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1D0" w:rsidRDefault="009231D0" w:rsidP="009231D0">
      <w:pPr>
        <w:pStyle w:val="Titolo1"/>
        <w:spacing w:before="360" w:after="60" w:line="276" w:lineRule="auto"/>
        <w:rPr>
          <w:lang w:bidi="ar-SA"/>
        </w:rPr>
      </w:pPr>
      <w:bookmarkStart w:id="0" w:name="_Toc338066351"/>
      <w:bookmarkStart w:id="1" w:name="_Toc348956432"/>
      <w:bookmarkStart w:id="2" w:name="_GoBack"/>
      <w:bookmarkEnd w:id="2"/>
      <w:r>
        <w:rPr>
          <w:lang w:bidi="ar-SA"/>
        </w:rPr>
        <w:t>Introduction</w:t>
      </w:r>
      <w:bookmarkEnd w:id="0"/>
      <w:bookmarkEnd w:id="1"/>
    </w:p>
    <w:p w:rsidR="009231D0" w:rsidRDefault="009231D0" w:rsidP="009231D0">
      <w:pPr>
        <w:pStyle w:val="Titolo2"/>
        <w:numPr>
          <w:ilvl w:val="1"/>
          <w:numId w:val="36"/>
        </w:numPr>
        <w:tabs>
          <w:tab w:val="clear" w:pos="578"/>
          <w:tab w:val="num" w:pos="624"/>
        </w:tabs>
        <w:spacing w:before="240" w:after="60" w:line="276" w:lineRule="auto"/>
        <w:ind w:left="624" w:hanging="624"/>
        <w:rPr>
          <w:lang w:bidi="ar-SA"/>
        </w:rPr>
      </w:pPr>
      <w:bookmarkStart w:id="3" w:name="_Toc338066352"/>
      <w:bookmarkStart w:id="4" w:name="_Toc335919635"/>
      <w:bookmarkStart w:id="5" w:name="_Toc101946532"/>
      <w:bookmarkStart w:id="6" w:name="_Toc348956433"/>
      <w:r>
        <w:rPr>
          <w:lang w:bidi="ar-SA"/>
        </w:rPr>
        <w:t>Overview</w:t>
      </w:r>
      <w:bookmarkEnd w:id="3"/>
      <w:bookmarkEnd w:id="4"/>
      <w:bookmarkEnd w:id="5"/>
      <w:bookmarkEnd w:id="6"/>
      <w:r>
        <w:rPr>
          <w:lang w:bidi="ar-SA"/>
        </w:rPr>
        <w:t xml:space="preserve"> </w:t>
      </w:r>
    </w:p>
    <w:p w:rsidR="009231D0" w:rsidRDefault="009231D0" w:rsidP="009231D0">
      <w:pPr>
        <w:rPr>
          <w:rFonts w:cs="Arial"/>
          <w:lang w:bidi="ar-SA"/>
        </w:rPr>
      </w:pPr>
      <w:r>
        <w:rPr>
          <w:rFonts w:cs="Arial"/>
          <w:lang w:bidi="ar-SA"/>
        </w:rPr>
        <w:t>Brief overview.</w:t>
      </w:r>
    </w:p>
    <w:p w:rsidR="009231D0" w:rsidRDefault="009231D0" w:rsidP="009231D0">
      <w:pPr>
        <w:pStyle w:val="Titolo2"/>
        <w:numPr>
          <w:ilvl w:val="1"/>
          <w:numId w:val="36"/>
        </w:numPr>
        <w:tabs>
          <w:tab w:val="clear" w:pos="578"/>
          <w:tab w:val="num" w:pos="624"/>
        </w:tabs>
        <w:spacing w:before="240" w:after="60" w:line="276" w:lineRule="auto"/>
        <w:ind w:left="624" w:hanging="624"/>
        <w:rPr>
          <w:lang w:bidi="ar-SA"/>
        </w:rPr>
      </w:pPr>
      <w:bookmarkStart w:id="7" w:name="_Toc338066353"/>
      <w:bookmarkStart w:id="8" w:name="_Toc335919636"/>
      <w:bookmarkStart w:id="9" w:name="_Toc101946533"/>
      <w:bookmarkStart w:id="10" w:name="_Ref94610668"/>
      <w:bookmarkStart w:id="11" w:name="_Toc348956434"/>
      <w:r>
        <w:rPr>
          <w:lang w:bidi="ar-SA"/>
        </w:rPr>
        <w:t>Scope</w:t>
      </w:r>
      <w:bookmarkEnd w:id="7"/>
      <w:bookmarkEnd w:id="8"/>
      <w:bookmarkEnd w:id="9"/>
      <w:bookmarkEnd w:id="10"/>
      <w:bookmarkEnd w:id="11"/>
    </w:p>
    <w:p w:rsidR="009231D0" w:rsidRDefault="000121DE" w:rsidP="00BF318B">
      <w:pPr>
        <w:rPr>
          <w:lang w:bidi="ar-SA"/>
        </w:rPr>
      </w:pPr>
      <w:r>
        <w:rPr>
          <w:rFonts w:cs="Arial"/>
          <w:lang w:bidi="ar-SA"/>
        </w:rPr>
        <w:t xml:space="preserve">The scope of the document is to define detailed technical specification </w:t>
      </w:r>
      <w:r w:rsidR="00305E6B">
        <w:rPr>
          <w:rFonts w:cs="Arial"/>
          <w:lang w:bidi="ar-SA"/>
        </w:rPr>
        <w:t xml:space="preserve">for SI-IF7 </w:t>
      </w:r>
      <w:r>
        <w:rPr>
          <w:rFonts w:cs="Arial"/>
          <w:lang w:bidi="ar-SA"/>
        </w:rPr>
        <w:t>of the Billing &amp; Provisioning Interface within the project “Decoupling o</w:t>
      </w:r>
      <w:r w:rsidR="004F0658">
        <w:rPr>
          <w:rFonts w:cs="Arial"/>
          <w:lang w:bidi="ar-SA"/>
        </w:rPr>
        <w:t>f</w:t>
      </w:r>
      <w:r>
        <w:rPr>
          <w:rFonts w:cs="Arial"/>
          <w:lang w:bidi="ar-SA"/>
        </w:rPr>
        <w:t xml:space="preserve"> Roaming”.</w:t>
      </w:r>
    </w:p>
    <w:p w:rsidR="009231D0" w:rsidRPr="009B20CC" w:rsidRDefault="009231D0" w:rsidP="009231D0">
      <w:pPr>
        <w:pStyle w:val="Titolo2"/>
        <w:tabs>
          <w:tab w:val="clear" w:pos="578"/>
          <w:tab w:val="num" w:pos="624"/>
        </w:tabs>
        <w:spacing w:before="240" w:after="60" w:line="276" w:lineRule="auto"/>
        <w:ind w:left="624" w:hanging="624"/>
      </w:pPr>
      <w:bookmarkStart w:id="12" w:name="_Toc340590400"/>
      <w:bookmarkStart w:id="13" w:name="_Toc348956435"/>
      <w:bookmarkStart w:id="14" w:name="_Toc338066354"/>
      <w:bookmarkStart w:id="15" w:name="_Toc335919637"/>
      <w:bookmarkStart w:id="16" w:name="_Toc101946534"/>
      <w:r w:rsidRPr="009B20CC">
        <w:t>Definitions</w:t>
      </w:r>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4"/>
      </w:tblGrid>
      <w:tr w:rsidR="009231D0" w:rsidRPr="009B20CC" w:rsidTr="008D7489">
        <w:trPr>
          <w:cantSplit/>
          <w:tblHeader/>
        </w:trPr>
        <w:tc>
          <w:tcPr>
            <w:tcW w:w="2552" w:type="dxa"/>
            <w:shd w:val="clear" w:color="auto" w:fill="DE002B"/>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 xml:space="preserve">Term </w:t>
            </w:r>
          </w:p>
        </w:tc>
        <w:tc>
          <w:tcPr>
            <w:tcW w:w="6524" w:type="dxa"/>
            <w:shd w:val="clear" w:color="auto" w:fill="DE002B"/>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Description</w:t>
            </w:r>
          </w:p>
        </w:tc>
      </w:tr>
      <w:tr w:rsidR="009231D0" w:rsidTr="008D7489">
        <w:tc>
          <w:tcPr>
            <w:tcW w:w="2552" w:type="dxa"/>
            <w:tcBorders>
              <w:top w:val="single" w:sz="4" w:space="0" w:color="auto"/>
              <w:left w:val="single" w:sz="4" w:space="0" w:color="auto"/>
              <w:bottom w:val="single" w:sz="4" w:space="0" w:color="auto"/>
              <w:right w:val="single" w:sz="4" w:space="0" w:color="auto"/>
            </w:tcBorders>
            <w:vAlign w:val="center"/>
            <w:hideMark/>
          </w:tcPr>
          <w:p w:rsidR="009231D0" w:rsidRDefault="009231D0" w:rsidP="008D7489">
            <w:pPr>
              <w:pStyle w:val="TableText"/>
            </w:pPr>
            <w:r>
              <w:t>Calls</w:t>
            </w:r>
          </w:p>
        </w:tc>
        <w:tc>
          <w:tcPr>
            <w:tcW w:w="6524" w:type="dxa"/>
            <w:tcBorders>
              <w:top w:val="single" w:sz="4" w:space="0" w:color="auto"/>
              <w:left w:val="single" w:sz="4" w:space="0" w:color="auto"/>
              <w:bottom w:val="single" w:sz="4" w:space="0" w:color="auto"/>
              <w:right w:val="single" w:sz="4" w:space="0" w:color="auto"/>
            </w:tcBorders>
            <w:vAlign w:val="center"/>
            <w:hideMark/>
          </w:tcPr>
          <w:p w:rsidR="009231D0" w:rsidRDefault="009231D0" w:rsidP="008D7489">
            <w:pPr>
              <w:pStyle w:val="TableText"/>
            </w:pPr>
            <w:r>
              <w:t>All call events defined for the applicable format (for example TAP, NRTRDE)</w:t>
            </w:r>
          </w:p>
        </w:tc>
      </w:tr>
    </w:tbl>
    <w:p w:rsidR="009231D0" w:rsidRPr="009B20CC" w:rsidRDefault="009231D0" w:rsidP="009231D0">
      <w:pPr>
        <w:pStyle w:val="Titolo2"/>
        <w:tabs>
          <w:tab w:val="clear" w:pos="578"/>
          <w:tab w:val="num" w:pos="624"/>
        </w:tabs>
        <w:spacing w:before="240" w:after="60" w:line="276" w:lineRule="auto"/>
        <w:ind w:left="624" w:hanging="624"/>
      </w:pPr>
      <w:bookmarkStart w:id="17" w:name="_Toc327447334"/>
      <w:bookmarkStart w:id="18" w:name="_Toc327548002"/>
      <w:bookmarkStart w:id="19" w:name="_Toc327548202"/>
      <w:bookmarkStart w:id="20" w:name="_Toc340590401"/>
      <w:bookmarkStart w:id="21" w:name="_Toc348956436"/>
      <w:r w:rsidRPr="009B20CC">
        <w:t>Abbreviations</w:t>
      </w:r>
      <w:bookmarkEnd w:id="17"/>
      <w:bookmarkEnd w:id="18"/>
      <w:bookmarkEnd w:id="19"/>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800"/>
      </w:tblGrid>
      <w:tr w:rsidR="009231D0" w:rsidRPr="009B20CC" w:rsidTr="008D7489">
        <w:trPr>
          <w:cantSplit/>
          <w:tblHeader/>
        </w:trPr>
        <w:tc>
          <w:tcPr>
            <w:tcW w:w="1276" w:type="dxa"/>
            <w:shd w:val="clear" w:color="auto" w:fill="DE002B"/>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 xml:space="preserve">Term </w:t>
            </w:r>
          </w:p>
        </w:tc>
        <w:tc>
          <w:tcPr>
            <w:tcW w:w="7800" w:type="dxa"/>
            <w:shd w:val="clear" w:color="auto" w:fill="DE002B"/>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Description</w:t>
            </w:r>
          </w:p>
        </w:tc>
      </w:tr>
      <w:tr w:rsidR="00020D4A" w:rsidRPr="009B20CC" w:rsidTr="008D7489">
        <w:tc>
          <w:tcPr>
            <w:tcW w:w="1276" w:type="dxa"/>
            <w:vAlign w:val="center"/>
          </w:tcPr>
          <w:p w:rsidR="00020D4A" w:rsidRDefault="00020D4A" w:rsidP="008D7489">
            <w:pPr>
              <w:pStyle w:val="TableText"/>
            </w:pPr>
            <w:r>
              <w:t>API</w:t>
            </w:r>
          </w:p>
        </w:tc>
        <w:tc>
          <w:tcPr>
            <w:tcW w:w="7800" w:type="dxa"/>
            <w:vAlign w:val="center"/>
          </w:tcPr>
          <w:p w:rsidR="00020D4A" w:rsidRDefault="00020D4A" w:rsidP="008D7489">
            <w:pPr>
              <w:pStyle w:val="TableText"/>
            </w:pPr>
            <w:r>
              <w:t>Application Protocol Interface</w:t>
            </w:r>
          </w:p>
        </w:tc>
      </w:tr>
      <w:tr w:rsidR="009231D0" w:rsidRPr="009B20CC" w:rsidTr="008D7489">
        <w:tc>
          <w:tcPr>
            <w:tcW w:w="1276" w:type="dxa"/>
            <w:vAlign w:val="center"/>
          </w:tcPr>
          <w:p w:rsidR="009231D0" w:rsidRDefault="00FD33C3" w:rsidP="008D7489">
            <w:pPr>
              <w:pStyle w:val="TableText"/>
            </w:pPr>
            <w:r>
              <w:t>ARP</w:t>
            </w:r>
          </w:p>
        </w:tc>
        <w:tc>
          <w:tcPr>
            <w:tcW w:w="7800" w:type="dxa"/>
            <w:vAlign w:val="center"/>
          </w:tcPr>
          <w:p w:rsidR="009231D0" w:rsidRDefault="00FD33C3" w:rsidP="008D7489">
            <w:pPr>
              <w:pStyle w:val="TableText"/>
            </w:pPr>
            <w:r>
              <w:t>Alternative Roaming Provider</w:t>
            </w:r>
          </w:p>
        </w:tc>
      </w:tr>
      <w:tr w:rsidR="009231D0" w:rsidRPr="009B20CC" w:rsidTr="008D7489">
        <w:tc>
          <w:tcPr>
            <w:tcW w:w="1276" w:type="dxa"/>
            <w:vAlign w:val="center"/>
          </w:tcPr>
          <w:p w:rsidR="009231D0" w:rsidRDefault="00FD33C3" w:rsidP="008D7489">
            <w:pPr>
              <w:pStyle w:val="TableText"/>
            </w:pPr>
            <w:r>
              <w:t>CRM</w:t>
            </w:r>
          </w:p>
        </w:tc>
        <w:tc>
          <w:tcPr>
            <w:tcW w:w="7800" w:type="dxa"/>
            <w:vAlign w:val="center"/>
          </w:tcPr>
          <w:p w:rsidR="009231D0" w:rsidRDefault="00FD33C3" w:rsidP="008D7489">
            <w:pPr>
              <w:pStyle w:val="TableText"/>
            </w:pPr>
            <w:r>
              <w:t>Client Relationship Management</w:t>
            </w:r>
          </w:p>
        </w:tc>
      </w:tr>
      <w:tr w:rsidR="00FD33C3" w:rsidRPr="009B20CC" w:rsidTr="008D7489">
        <w:tc>
          <w:tcPr>
            <w:tcW w:w="1276" w:type="dxa"/>
            <w:vAlign w:val="center"/>
          </w:tcPr>
          <w:p w:rsidR="00FD33C3" w:rsidRPr="00FD33C3" w:rsidRDefault="00FD33C3" w:rsidP="008D7489">
            <w:pPr>
              <w:pStyle w:val="TableText"/>
            </w:pPr>
            <w:r w:rsidRPr="00FD33C3">
              <w:t>DSP</w:t>
            </w:r>
          </w:p>
        </w:tc>
        <w:tc>
          <w:tcPr>
            <w:tcW w:w="7800" w:type="dxa"/>
            <w:vAlign w:val="center"/>
          </w:tcPr>
          <w:p w:rsidR="00FD33C3" w:rsidRDefault="00FD33C3" w:rsidP="008D7489">
            <w:pPr>
              <w:pStyle w:val="TableText"/>
            </w:pPr>
            <w:r w:rsidRPr="00FD33C3">
              <w:t>Domestic Service Provider</w:t>
            </w:r>
          </w:p>
        </w:tc>
      </w:tr>
      <w:tr w:rsidR="008C68EF" w:rsidRPr="009B20CC" w:rsidTr="008D7489">
        <w:tc>
          <w:tcPr>
            <w:tcW w:w="1276" w:type="dxa"/>
            <w:vAlign w:val="center"/>
          </w:tcPr>
          <w:p w:rsidR="008C68EF" w:rsidRDefault="008C68EF" w:rsidP="008D7489">
            <w:pPr>
              <w:pStyle w:val="TableText"/>
            </w:pPr>
            <w:r>
              <w:t>ICCID</w:t>
            </w:r>
          </w:p>
        </w:tc>
        <w:tc>
          <w:tcPr>
            <w:tcW w:w="7800" w:type="dxa"/>
            <w:vAlign w:val="center"/>
          </w:tcPr>
          <w:p w:rsidR="008C68EF" w:rsidRDefault="008C68EF" w:rsidP="008D7489">
            <w:pPr>
              <w:pStyle w:val="TableText"/>
            </w:pPr>
            <w:r>
              <w:rPr>
                <w:rFonts w:cs="Arial"/>
                <w:color w:val="222222"/>
                <w:shd w:val="clear" w:color="auto" w:fill="FFFFFF"/>
              </w:rPr>
              <w:t>Integrated Circuit Card Identifier</w:t>
            </w:r>
          </w:p>
        </w:tc>
      </w:tr>
      <w:tr w:rsidR="009231D0" w:rsidRPr="009B20CC" w:rsidTr="008D7489">
        <w:tc>
          <w:tcPr>
            <w:tcW w:w="1276" w:type="dxa"/>
            <w:vAlign w:val="center"/>
          </w:tcPr>
          <w:p w:rsidR="009231D0" w:rsidRDefault="00FD33C3" w:rsidP="008D7489">
            <w:pPr>
              <w:pStyle w:val="TableText"/>
            </w:pPr>
            <w:r>
              <w:t>IMSI</w:t>
            </w:r>
          </w:p>
        </w:tc>
        <w:tc>
          <w:tcPr>
            <w:tcW w:w="7800" w:type="dxa"/>
            <w:vAlign w:val="center"/>
          </w:tcPr>
          <w:p w:rsidR="009231D0" w:rsidRDefault="000121DE" w:rsidP="008D7489">
            <w:pPr>
              <w:pStyle w:val="TableText"/>
            </w:pPr>
            <w:r>
              <w:t>International Mobile Subscriber Identity</w:t>
            </w:r>
          </w:p>
        </w:tc>
      </w:tr>
      <w:tr w:rsidR="009231D0" w:rsidRPr="009B20CC" w:rsidTr="008D7489">
        <w:tc>
          <w:tcPr>
            <w:tcW w:w="1276" w:type="dxa"/>
            <w:vAlign w:val="center"/>
          </w:tcPr>
          <w:p w:rsidR="009231D0" w:rsidRDefault="00FD33C3" w:rsidP="008D7489">
            <w:pPr>
              <w:pStyle w:val="TableText"/>
            </w:pPr>
            <w:r>
              <w:t>LBO</w:t>
            </w:r>
          </w:p>
        </w:tc>
        <w:tc>
          <w:tcPr>
            <w:tcW w:w="7800" w:type="dxa"/>
            <w:vAlign w:val="center"/>
          </w:tcPr>
          <w:p w:rsidR="009231D0" w:rsidRDefault="00FD33C3" w:rsidP="008D7489">
            <w:pPr>
              <w:pStyle w:val="TableText"/>
            </w:pPr>
            <w:r>
              <w:t xml:space="preserve">Local </w:t>
            </w:r>
            <w:proofErr w:type="spellStart"/>
            <w:r>
              <w:t>BreakOut</w:t>
            </w:r>
            <w:proofErr w:type="spellEnd"/>
          </w:p>
        </w:tc>
      </w:tr>
      <w:tr w:rsidR="00FD33C3" w:rsidRPr="009B20CC" w:rsidTr="008D7489">
        <w:tc>
          <w:tcPr>
            <w:tcW w:w="1276" w:type="dxa"/>
            <w:vAlign w:val="center"/>
          </w:tcPr>
          <w:p w:rsidR="00FD33C3" w:rsidRDefault="00FD33C3" w:rsidP="008D7489">
            <w:pPr>
              <w:pStyle w:val="TableText"/>
            </w:pPr>
            <w:r>
              <w:t>MNP</w:t>
            </w:r>
          </w:p>
        </w:tc>
        <w:tc>
          <w:tcPr>
            <w:tcW w:w="7800" w:type="dxa"/>
            <w:vAlign w:val="center"/>
          </w:tcPr>
          <w:p w:rsidR="00FD33C3" w:rsidRDefault="00FD33C3" w:rsidP="008D7489">
            <w:pPr>
              <w:pStyle w:val="TableText"/>
            </w:pPr>
            <w:r>
              <w:t>Mobile Number Portability</w:t>
            </w:r>
          </w:p>
        </w:tc>
      </w:tr>
      <w:tr w:rsidR="00FD33C3" w:rsidRPr="009B20CC" w:rsidTr="008D7489">
        <w:tc>
          <w:tcPr>
            <w:tcW w:w="1276" w:type="dxa"/>
            <w:vAlign w:val="center"/>
          </w:tcPr>
          <w:p w:rsidR="00FD33C3" w:rsidRDefault="00FD33C3" w:rsidP="008D7489">
            <w:pPr>
              <w:pStyle w:val="TableText"/>
            </w:pPr>
            <w:r>
              <w:t>MSISDN</w:t>
            </w:r>
          </w:p>
        </w:tc>
        <w:tc>
          <w:tcPr>
            <w:tcW w:w="7800" w:type="dxa"/>
            <w:vAlign w:val="center"/>
          </w:tcPr>
          <w:p w:rsidR="00FD33C3" w:rsidRDefault="000121DE" w:rsidP="008D7489">
            <w:pPr>
              <w:pStyle w:val="TableText"/>
            </w:pPr>
            <w:r>
              <w:rPr>
                <w:rFonts w:cs="Arial"/>
                <w:color w:val="222222"/>
                <w:shd w:val="clear" w:color="auto" w:fill="FFFFFF"/>
              </w:rPr>
              <w:t>Mobile Station International Subscriber Directory Number</w:t>
            </w:r>
          </w:p>
        </w:tc>
      </w:tr>
      <w:tr w:rsidR="00416867" w:rsidRPr="009B20CC" w:rsidTr="008D7489">
        <w:tc>
          <w:tcPr>
            <w:tcW w:w="1276" w:type="dxa"/>
            <w:vAlign w:val="center"/>
          </w:tcPr>
          <w:p w:rsidR="00416867" w:rsidRPr="000121DE" w:rsidRDefault="00416867" w:rsidP="008D7489">
            <w:pPr>
              <w:pStyle w:val="TableText"/>
            </w:pPr>
            <w:r>
              <w:t>REST</w:t>
            </w:r>
          </w:p>
        </w:tc>
        <w:tc>
          <w:tcPr>
            <w:tcW w:w="7800" w:type="dxa"/>
            <w:vAlign w:val="center"/>
          </w:tcPr>
          <w:p w:rsidR="00416867" w:rsidRPr="008577EF" w:rsidRDefault="00416867" w:rsidP="008577EF">
            <w:pPr>
              <w:pStyle w:val="TableText"/>
              <w:spacing w:after="60"/>
              <w:rPr>
                <w:rStyle w:val="st1"/>
                <w:color w:val="444444"/>
              </w:rPr>
            </w:pPr>
            <w:proofErr w:type="spellStart"/>
            <w:r>
              <w:rPr>
                <w:rStyle w:val="st1"/>
                <w:rFonts w:cs="Arial"/>
                <w:color w:val="444444"/>
              </w:rPr>
              <w:t>REpresentational</w:t>
            </w:r>
            <w:proofErr w:type="spellEnd"/>
            <w:r>
              <w:rPr>
                <w:rStyle w:val="st1"/>
                <w:rFonts w:cs="Arial"/>
                <w:color w:val="444444"/>
              </w:rPr>
              <w:t xml:space="preserve"> State Transfer</w:t>
            </w:r>
          </w:p>
        </w:tc>
      </w:tr>
      <w:tr w:rsidR="00416867" w:rsidRPr="009B20CC" w:rsidTr="008D7489">
        <w:tc>
          <w:tcPr>
            <w:tcW w:w="1276" w:type="dxa"/>
            <w:vAlign w:val="center"/>
          </w:tcPr>
          <w:p w:rsidR="00416867" w:rsidRPr="000121DE" w:rsidRDefault="00416867" w:rsidP="008D7489">
            <w:pPr>
              <w:pStyle w:val="TableText"/>
            </w:pPr>
            <w:r>
              <w:t>SOAP</w:t>
            </w:r>
          </w:p>
        </w:tc>
        <w:tc>
          <w:tcPr>
            <w:tcW w:w="7800" w:type="dxa"/>
            <w:vAlign w:val="center"/>
          </w:tcPr>
          <w:p w:rsidR="00416867" w:rsidRPr="008577EF" w:rsidRDefault="00416867" w:rsidP="008577EF">
            <w:pPr>
              <w:pStyle w:val="TableText"/>
              <w:spacing w:after="60"/>
              <w:rPr>
                <w:rStyle w:val="st1"/>
                <w:color w:val="444444"/>
              </w:rPr>
            </w:pPr>
            <w:r w:rsidRPr="008577EF">
              <w:rPr>
                <w:rStyle w:val="st1"/>
              </w:rPr>
              <w:t>Simple Object Access Protocol</w:t>
            </w:r>
          </w:p>
        </w:tc>
      </w:tr>
      <w:tr w:rsidR="00FD33C3" w:rsidRPr="009B20CC" w:rsidTr="008D7489">
        <w:tc>
          <w:tcPr>
            <w:tcW w:w="1276" w:type="dxa"/>
            <w:vAlign w:val="center"/>
          </w:tcPr>
          <w:p w:rsidR="00FD33C3" w:rsidRPr="000121DE" w:rsidRDefault="00FD33C3" w:rsidP="008D7489">
            <w:pPr>
              <w:pStyle w:val="TableText"/>
            </w:pPr>
            <w:r w:rsidRPr="000121DE">
              <w:t>UICC</w:t>
            </w:r>
          </w:p>
        </w:tc>
        <w:tc>
          <w:tcPr>
            <w:tcW w:w="7800" w:type="dxa"/>
            <w:vAlign w:val="center"/>
          </w:tcPr>
          <w:p w:rsidR="00FD33C3" w:rsidRPr="000121DE" w:rsidRDefault="000121DE" w:rsidP="008D7489">
            <w:pPr>
              <w:pStyle w:val="TableText"/>
            </w:pPr>
            <w:r w:rsidRPr="003A07FD">
              <w:rPr>
                <w:rStyle w:val="Enfasicorsivo"/>
                <w:rFonts w:cs="Arial"/>
                <w:bCs/>
                <w:i w:val="0"/>
                <w:iCs w:val="0"/>
                <w:color w:val="000000"/>
                <w:shd w:val="clear" w:color="auto" w:fill="FFFFFF"/>
              </w:rPr>
              <w:t>Universal Integrated Circuit Card</w:t>
            </w:r>
          </w:p>
        </w:tc>
      </w:tr>
    </w:tbl>
    <w:p w:rsidR="009231D0" w:rsidRPr="009B20CC" w:rsidRDefault="009231D0" w:rsidP="009231D0">
      <w:pPr>
        <w:pStyle w:val="Titolo2"/>
        <w:tabs>
          <w:tab w:val="clear" w:pos="578"/>
          <w:tab w:val="num" w:pos="624"/>
        </w:tabs>
        <w:spacing w:before="240" w:after="60" w:line="276" w:lineRule="auto"/>
        <w:ind w:left="624" w:hanging="624"/>
      </w:pPr>
      <w:bookmarkStart w:id="22" w:name="_Toc327447332"/>
      <w:bookmarkStart w:id="23" w:name="_Toc327547999"/>
      <w:bookmarkStart w:id="24" w:name="_Toc327548199"/>
      <w:bookmarkStart w:id="25" w:name="_Toc340590402"/>
      <w:bookmarkStart w:id="26" w:name="_Toc348956437"/>
      <w:bookmarkStart w:id="27" w:name="_Toc327548004"/>
      <w:bookmarkStart w:id="28" w:name="_Toc327548204"/>
      <w:r w:rsidRPr="009B20CC">
        <w:t>References</w:t>
      </w:r>
      <w:bookmarkEnd w:id="22"/>
      <w:bookmarkEnd w:id="23"/>
      <w:bookmarkEnd w:id="24"/>
      <w:bookmarkEnd w:id="25"/>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556"/>
        <w:gridCol w:w="6949"/>
      </w:tblGrid>
      <w:tr w:rsidR="009231D0" w:rsidRPr="009B20CC" w:rsidTr="008D7489">
        <w:trPr>
          <w:cantSplit/>
          <w:tblHeader/>
        </w:trPr>
        <w:tc>
          <w:tcPr>
            <w:tcW w:w="571" w:type="dxa"/>
            <w:shd w:val="clear" w:color="auto" w:fill="DE002B"/>
            <w:vAlign w:val="bottom"/>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Ref</w:t>
            </w:r>
          </w:p>
        </w:tc>
        <w:tc>
          <w:tcPr>
            <w:tcW w:w="1556" w:type="dxa"/>
            <w:shd w:val="clear" w:color="auto" w:fill="DE002B"/>
            <w:vAlign w:val="bottom"/>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Doc Number</w:t>
            </w:r>
          </w:p>
        </w:tc>
        <w:tc>
          <w:tcPr>
            <w:tcW w:w="6949" w:type="dxa"/>
            <w:shd w:val="clear" w:color="auto" w:fill="DE002B"/>
            <w:vAlign w:val="bottom"/>
          </w:tcPr>
          <w:p w:rsidR="009231D0" w:rsidRPr="009B20CC" w:rsidRDefault="009231D0" w:rsidP="008D7489">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Title</w:t>
            </w:r>
          </w:p>
        </w:tc>
      </w:tr>
      <w:tr w:rsidR="009231D0" w:rsidRPr="009B20CC" w:rsidTr="008D7489">
        <w:tc>
          <w:tcPr>
            <w:tcW w:w="571" w:type="dxa"/>
            <w:vAlign w:val="center"/>
          </w:tcPr>
          <w:p w:rsidR="009231D0" w:rsidRPr="009B20CC" w:rsidRDefault="009231D0" w:rsidP="009231D0">
            <w:pPr>
              <w:numPr>
                <w:ilvl w:val="0"/>
                <w:numId w:val="34"/>
              </w:numPr>
              <w:spacing w:before="40" w:after="40" w:line="276" w:lineRule="auto"/>
              <w:ind w:left="607"/>
              <w:jc w:val="left"/>
              <w:rPr>
                <w:sz w:val="20"/>
                <w:szCs w:val="22"/>
                <w:lang w:eastAsia="de-DE" w:bidi="ar-SA"/>
              </w:rPr>
            </w:pPr>
            <w:bookmarkStart w:id="29" w:name="_Ref340581517"/>
          </w:p>
        </w:tc>
        <w:bookmarkEnd w:id="29"/>
        <w:tc>
          <w:tcPr>
            <w:tcW w:w="1556" w:type="dxa"/>
            <w:vAlign w:val="center"/>
          </w:tcPr>
          <w:p w:rsidR="009231D0" w:rsidRPr="009B20CC" w:rsidRDefault="000121DE" w:rsidP="008D7489">
            <w:pPr>
              <w:spacing w:before="40" w:after="40" w:line="276" w:lineRule="auto"/>
              <w:jc w:val="left"/>
              <w:rPr>
                <w:sz w:val="20"/>
                <w:szCs w:val="22"/>
                <w:lang w:eastAsia="de-DE" w:bidi="ar-SA"/>
              </w:rPr>
            </w:pPr>
            <w:r w:rsidRPr="003A07FD">
              <w:rPr>
                <w:sz w:val="20"/>
                <w:szCs w:val="22"/>
                <w:lang w:eastAsia="de-DE" w:bidi="ar-SA"/>
              </w:rPr>
              <w:t>531/2012</w:t>
            </w:r>
          </w:p>
        </w:tc>
        <w:tc>
          <w:tcPr>
            <w:tcW w:w="6949" w:type="dxa"/>
            <w:vAlign w:val="center"/>
          </w:tcPr>
          <w:p w:rsidR="009231D0" w:rsidRPr="009B20CC" w:rsidRDefault="000121DE" w:rsidP="008D7489">
            <w:pPr>
              <w:spacing w:before="40" w:after="40" w:line="276" w:lineRule="auto"/>
              <w:jc w:val="left"/>
              <w:rPr>
                <w:sz w:val="20"/>
                <w:szCs w:val="22"/>
                <w:lang w:eastAsia="de-DE" w:bidi="ar-SA"/>
              </w:rPr>
            </w:pPr>
            <w:r w:rsidRPr="003A07FD">
              <w:rPr>
                <w:sz w:val="20"/>
                <w:szCs w:val="22"/>
                <w:lang w:eastAsia="de-DE" w:bidi="ar-SA"/>
              </w:rPr>
              <w:t>Regulation (EU) No 531/2012 of the European Parliament and the Council of 13 June 2012 on roaming on public mobile communications networks within the Union</w:t>
            </w:r>
          </w:p>
        </w:tc>
      </w:tr>
      <w:tr w:rsidR="009231D0" w:rsidRPr="009B20CC" w:rsidTr="008D7489">
        <w:tc>
          <w:tcPr>
            <w:tcW w:w="571" w:type="dxa"/>
            <w:vAlign w:val="center"/>
          </w:tcPr>
          <w:p w:rsidR="009231D0" w:rsidRPr="009B20CC" w:rsidRDefault="009231D0" w:rsidP="009231D0">
            <w:pPr>
              <w:numPr>
                <w:ilvl w:val="0"/>
                <w:numId w:val="34"/>
              </w:numPr>
              <w:spacing w:before="40" w:after="40" w:line="276" w:lineRule="auto"/>
              <w:ind w:left="607"/>
              <w:jc w:val="left"/>
              <w:rPr>
                <w:sz w:val="20"/>
                <w:szCs w:val="22"/>
                <w:lang w:eastAsia="de-DE" w:bidi="ar-SA"/>
              </w:rPr>
            </w:pPr>
            <w:bookmarkStart w:id="30" w:name="_Ref340581837"/>
          </w:p>
        </w:tc>
        <w:bookmarkEnd w:id="30"/>
        <w:tc>
          <w:tcPr>
            <w:tcW w:w="1556" w:type="dxa"/>
            <w:vAlign w:val="center"/>
          </w:tcPr>
          <w:p w:rsidR="009231D0" w:rsidRPr="009B20CC" w:rsidRDefault="000121DE" w:rsidP="008D7489">
            <w:pPr>
              <w:spacing w:before="40" w:after="40" w:line="276" w:lineRule="auto"/>
              <w:jc w:val="left"/>
              <w:rPr>
                <w:sz w:val="20"/>
                <w:szCs w:val="22"/>
                <w:lang w:eastAsia="de-DE" w:bidi="ar-SA"/>
              </w:rPr>
            </w:pPr>
            <w:r w:rsidRPr="003A07FD">
              <w:rPr>
                <w:sz w:val="20"/>
                <w:szCs w:val="22"/>
                <w:lang w:eastAsia="de-DE" w:bidi="ar-SA"/>
              </w:rPr>
              <w:t>1203/2012</w:t>
            </w:r>
          </w:p>
        </w:tc>
        <w:tc>
          <w:tcPr>
            <w:tcW w:w="6949" w:type="dxa"/>
            <w:vAlign w:val="center"/>
          </w:tcPr>
          <w:p w:rsidR="000121DE" w:rsidRPr="003A07FD" w:rsidRDefault="000121DE" w:rsidP="000121DE">
            <w:pPr>
              <w:autoSpaceDE w:val="0"/>
              <w:autoSpaceDN w:val="0"/>
              <w:adjustRightInd w:val="0"/>
              <w:rPr>
                <w:sz w:val="20"/>
                <w:szCs w:val="22"/>
                <w:lang w:eastAsia="de-DE" w:bidi="ar-SA"/>
              </w:rPr>
            </w:pPr>
            <w:r w:rsidRPr="003A07FD">
              <w:rPr>
                <w:sz w:val="20"/>
                <w:szCs w:val="22"/>
                <w:lang w:eastAsia="de-DE" w:bidi="ar-SA"/>
              </w:rPr>
              <w:t>Regulations, Commission Implementing Regulation (EU) No 1203/2012 of 14 December 2012 on the separate sale of regulated roaming services within the Union</w:t>
            </w:r>
          </w:p>
          <w:p w:rsidR="009231D0" w:rsidRPr="003A07FD" w:rsidRDefault="009231D0" w:rsidP="008D7489">
            <w:pPr>
              <w:spacing w:before="40" w:after="40" w:line="276" w:lineRule="auto"/>
              <w:jc w:val="left"/>
              <w:rPr>
                <w:sz w:val="20"/>
                <w:szCs w:val="22"/>
                <w:lang w:eastAsia="de-DE" w:bidi="ar-SA"/>
              </w:rPr>
            </w:pPr>
          </w:p>
        </w:tc>
      </w:tr>
      <w:tr w:rsidR="009231D0" w:rsidRPr="009B20CC" w:rsidTr="008D7489">
        <w:tc>
          <w:tcPr>
            <w:tcW w:w="571" w:type="dxa"/>
            <w:vAlign w:val="center"/>
          </w:tcPr>
          <w:p w:rsidR="009231D0" w:rsidRPr="009B20CC" w:rsidRDefault="009231D0" w:rsidP="009231D0">
            <w:pPr>
              <w:numPr>
                <w:ilvl w:val="0"/>
                <w:numId w:val="34"/>
              </w:numPr>
              <w:spacing w:before="40" w:after="40" w:line="276" w:lineRule="auto"/>
              <w:ind w:left="607"/>
              <w:jc w:val="left"/>
              <w:rPr>
                <w:sz w:val="20"/>
                <w:szCs w:val="22"/>
                <w:lang w:eastAsia="de-DE" w:bidi="ar-SA"/>
              </w:rPr>
            </w:pPr>
            <w:bookmarkStart w:id="31" w:name="_Ref340589836"/>
          </w:p>
        </w:tc>
        <w:bookmarkEnd w:id="31"/>
        <w:tc>
          <w:tcPr>
            <w:tcW w:w="1556" w:type="dxa"/>
            <w:vAlign w:val="center"/>
          </w:tcPr>
          <w:p w:rsidR="009231D0" w:rsidRPr="009B20CC" w:rsidRDefault="000121DE" w:rsidP="008D7489">
            <w:pPr>
              <w:spacing w:before="40" w:after="40" w:line="276" w:lineRule="auto"/>
              <w:jc w:val="left"/>
              <w:rPr>
                <w:sz w:val="20"/>
                <w:szCs w:val="22"/>
                <w:lang w:eastAsia="de-DE" w:bidi="ar-SA"/>
              </w:rPr>
            </w:pPr>
            <w:proofErr w:type="spellStart"/>
            <w:r w:rsidRPr="003A07FD">
              <w:rPr>
                <w:sz w:val="20"/>
                <w:szCs w:val="22"/>
                <w:lang w:eastAsia="de-DE" w:bidi="ar-SA"/>
              </w:rPr>
              <w:t>BoR</w:t>
            </w:r>
            <w:proofErr w:type="spellEnd"/>
            <w:r w:rsidRPr="003A07FD">
              <w:rPr>
                <w:sz w:val="20"/>
                <w:szCs w:val="22"/>
                <w:lang w:eastAsia="de-DE" w:bidi="ar-SA"/>
              </w:rPr>
              <w:t xml:space="preserve"> (12) 68</w:t>
            </w:r>
          </w:p>
        </w:tc>
        <w:tc>
          <w:tcPr>
            <w:tcW w:w="6949" w:type="dxa"/>
            <w:vAlign w:val="center"/>
          </w:tcPr>
          <w:p w:rsidR="009231D0" w:rsidRPr="009B20CC" w:rsidRDefault="000121DE" w:rsidP="008D7489">
            <w:pPr>
              <w:spacing w:before="40" w:after="40" w:line="276" w:lineRule="auto"/>
              <w:jc w:val="left"/>
              <w:rPr>
                <w:sz w:val="20"/>
                <w:szCs w:val="22"/>
                <w:lang w:eastAsia="de-DE" w:bidi="ar-SA"/>
              </w:rPr>
            </w:pPr>
            <w:r w:rsidRPr="003A07FD">
              <w:rPr>
                <w:sz w:val="20"/>
                <w:szCs w:val="22"/>
                <w:lang w:eastAsia="de-DE" w:bidi="ar-SA"/>
              </w:rPr>
              <w:t>ROAMING REGULATION - CHOICE OF DECOUPLING METHOD: A consultation to assist BEREC in preparing advice to the Commission on its forthcoming Implementing Act, June 2012, 72 pages.</w:t>
            </w:r>
          </w:p>
        </w:tc>
      </w:tr>
      <w:tr w:rsidR="000121DE" w:rsidRPr="009B20CC" w:rsidTr="008D7489">
        <w:tc>
          <w:tcPr>
            <w:tcW w:w="571" w:type="dxa"/>
            <w:vAlign w:val="center"/>
          </w:tcPr>
          <w:p w:rsidR="000121DE" w:rsidRPr="009B20CC" w:rsidRDefault="000121DE" w:rsidP="009231D0">
            <w:pPr>
              <w:numPr>
                <w:ilvl w:val="0"/>
                <w:numId w:val="34"/>
              </w:numPr>
              <w:spacing w:before="40" w:after="40" w:line="276" w:lineRule="auto"/>
              <w:ind w:left="607"/>
              <w:jc w:val="left"/>
              <w:rPr>
                <w:sz w:val="20"/>
                <w:szCs w:val="22"/>
                <w:lang w:eastAsia="de-DE" w:bidi="ar-SA"/>
              </w:rPr>
            </w:pPr>
          </w:p>
        </w:tc>
        <w:tc>
          <w:tcPr>
            <w:tcW w:w="1556" w:type="dxa"/>
            <w:vAlign w:val="center"/>
          </w:tcPr>
          <w:p w:rsidR="000121DE" w:rsidRPr="009B20CC" w:rsidRDefault="000121DE" w:rsidP="008D7489">
            <w:pPr>
              <w:spacing w:before="40" w:after="40" w:line="276" w:lineRule="auto"/>
              <w:jc w:val="left"/>
              <w:rPr>
                <w:sz w:val="20"/>
                <w:szCs w:val="22"/>
                <w:lang w:eastAsia="de-DE" w:bidi="ar-SA"/>
              </w:rPr>
            </w:pPr>
            <w:proofErr w:type="spellStart"/>
            <w:r w:rsidRPr="003A07FD">
              <w:rPr>
                <w:sz w:val="20"/>
                <w:szCs w:val="22"/>
                <w:lang w:eastAsia="de-DE" w:bidi="ar-SA"/>
              </w:rPr>
              <w:t>BoR</w:t>
            </w:r>
            <w:proofErr w:type="spellEnd"/>
            <w:r w:rsidRPr="003A07FD">
              <w:rPr>
                <w:sz w:val="20"/>
                <w:szCs w:val="22"/>
                <w:lang w:eastAsia="de-DE" w:bidi="ar-SA"/>
              </w:rPr>
              <w:t xml:space="preserve"> (12) 109</w:t>
            </w:r>
          </w:p>
        </w:tc>
        <w:tc>
          <w:tcPr>
            <w:tcW w:w="6949" w:type="dxa"/>
            <w:vAlign w:val="center"/>
          </w:tcPr>
          <w:p w:rsidR="000121DE" w:rsidRPr="009B20CC" w:rsidRDefault="000121DE" w:rsidP="008D7489">
            <w:pPr>
              <w:spacing w:before="40" w:after="40" w:line="276" w:lineRule="auto"/>
              <w:jc w:val="left"/>
              <w:rPr>
                <w:sz w:val="20"/>
                <w:szCs w:val="22"/>
                <w:lang w:eastAsia="de-DE" w:bidi="ar-SA"/>
              </w:rPr>
            </w:pPr>
            <w:r w:rsidRPr="003A07FD">
              <w:rPr>
                <w:sz w:val="20"/>
                <w:szCs w:val="22"/>
                <w:lang w:eastAsia="de-DE" w:bidi="ar-SA"/>
              </w:rPr>
              <w:t>ROAMING REGULATION - CHOICE OF DECOUPLING METHOD, BEREC opinion on article 5 implementing act, 27 Sept 2012, 7 pages</w:t>
            </w:r>
          </w:p>
        </w:tc>
      </w:tr>
      <w:tr w:rsidR="000121DE" w:rsidRPr="009B20CC" w:rsidTr="008D7489">
        <w:tc>
          <w:tcPr>
            <w:tcW w:w="571" w:type="dxa"/>
            <w:vAlign w:val="center"/>
          </w:tcPr>
          <w:p w:rsidR="000121DE" w:rsidRPr="009B20CC" w:rsidRDefault="000121DE" w:rsidP="009231D0">
            <w:pPr>
              <w:numPr>
                <w:ilvl w:val="0"/>
                <w:numId w:val="34"/>
              </w:numPr>
              <w:spacing w:before="40" w:after="40" w:line="276" w:lineRule="auto"/>
              <w:ind w:left="607"/>
              <w:jc w:val="left"/>
              <w:rPr>
                <w:sz w:val="20"/>
                <w:szCs w:val="22"/>
                <w:lang w:eastAsia="de-DE" w:bidi="ar-SA"/>
              </w:rPr>
            </w:pPr>
            <w:bookmarkStart w:id="32" w:name="_Ref354067110"/>
          </w:p>
        </w:tc>
        <w:bookmarkEnd w:id="32"/>
        <w:tc>
          <w:tcPr>
            <w:tcW w:w="1556" w:type="dxa"/>
            <w:vAlign w:val="center"/>
          </w:tcPr>
          <w:p w:rsidR="000121DE" w:rsidRPr="009B20CC" w:rsidRDefault="000121DE" w:rsidP="008D7489">
            <w:pPr>
              <w:spacing w:before="40" w:after="40" w:line="276" w:lineRule="auto"/>
              <w:jc w:val="left"/>
              <w:rPr>
                <w:sz w:val="20"/>
                <w:szCs w:val="22"/>
                <w:lang w:eastAsia="de-DE" w:bidi="ar-SA"/>
              </w:rPr>
            </w:pPr>
          </w:p>
        </w:tc>
        <w:tc>
          <w:tcPr>
            <w:tcW w:w="6949" w:type="dxa"/>
            <w:vAlign w:val="center"/>
          </w:tcPr>
          <w:p w:rsidR="000121DE" w:rsidRPr="009B20CC" w:rsidRDefault="003A07FD" w:rsidP="008D7489">
            <w:pPr>
              <w:spacing w:before="40" w:after="40" w:line="276" w:lineRule="auto"/>
              <w:jc w:val="left"/>
              <w:rPr>
                <w:sz w:val="20"/>
                <w:szCs w:val="22"/>
                <w:lang w:eastAsia="de-DE" w:bidi="ar-SA"/>
              </w:rPr>
            </w:pPr>
            <w:r w:rsidRPr="003A07FD">
              <w:rPr>
                <w:sz w:val="20"/>
                <w:szCs w:val="22"/>
                <w:lang w:eastAsia="de-DE" w:bidi="ar-SA"/>
              </w:rPr>
              <w:t>High Level Technical specifications. V 0.</w:t>
            </w:r>
            <w:r w:rsidR="005C43C8">
              <w:rPr>
                <w:sz w:val="20"/>
                <w:szCs w:val="22"/>
                <w:lang w:eastAsia="de-DE" w:bidi="ar-SA"/>
              </w:rPr>
              <w:t>8</w:t>
            </w:r>
          </w:p>
        </w:tc>
      </w:tr>
      <w:tr w:rsidR="000121DE" w:rsidRPr="009B20CC" w:rsidTr="008D7489">
        <w:tc>
          <w:tcPr>
            <w:tcW w:w="571" w:type="dxa"/>
            <w:vAlign w:val="center"/>
          </w:tcPr>
          <w:p w:rsidR="000121DE" w:rsidRPr="009B20CC" w:rsidRDefault="000121DE" w:rsidP="009231D0">
            <w:pPr>
              <w:numPr>
                <w:ilvl w:val="0"/>
                <w:numId w:val="34"/>
              </w:numPr>
              <w:spacing w:before="40" w:after="40" w:line="276" w:lineRule="auto"/>
              <w:ind w:left="607"/>
              <w:jc w:val="left"/>
              <w:rPr>
                <w:sz w:val="20"/>
                <w:szCs w:val="22"/>
                <w:lang w:eastAsia="de-DE" w:bidi="ar-SA"/>
              </w:rPr>
            </w:pPr>
            <w:bookmarkStart w:id="33" w:name="_Ref351135535"/>
          </w:p>
        </w:tc>
        <w:bookmarkEnd w:id="33"/>
        <w:tc>
          <w:tcPr>
            <w:tcW w:w="1556" w:type="dxa"/>
            <w:vAlign w:val="center"/>
          </w:tcPr>
          <w:p w:rsidR="000121DE" w:rsidRPr="009B20CC" w:rsidRDefault="000121DE" w:rsidP="008D7489">
            <w:pPr>
              <w:spacing w:before="40" w:after="40" w:line="276" w:lineRule="auto"/>
              <w:jc w:val="left"/>
              <w:rPr>
                <w:sz w:val="20"/>
                <w:szCs w:val="22"/>
                <w:lang w:eastAsia="de-DE" w:bidi="ar-SA"/>
              </w:rPr>
            </w:pPr>
          </w:p>
        </w:tc>
        <w:tc>
          <w:tcPr>
            <w:tcW w:w="6949" w:type="dxa"/>
            <w:vAlign w:val="center"/>
          </w:tcPr>
          <w:p w:rsidR="000121DE" w:rsidRPr="009B20CC" w:rsidRDefault="003A07FD" w:rsidP="00AE64E6">
            <w:pPr>
              <w:spacing w:before="40" w:after="40" w:line="276" w:lineRule="auto"/>
              <w:jc w:val="left"/>
              <w:rPr>
                <w:sz w:val="20"/>
                <w:szCs w:val="22"/>
                <w:lang w:eastAsia="de-DE" w:bidi="ar-SA"/>
              </w:rPr>
            </w:pPr>
            <w:r>
              <w:rPr>
                <w:sz w:val="20"/>
                <w:szCs w:val="22"/>
                <w:lang w:eastAsia="de-DE" w:bidi="ar-SA"/>
              </w:rPr>
              <w:t>Processes draft 0.</w:t>
            </w:r>
            <w:r w:rsidR="00121737">
              <w:rPr>
                <w:sz w:val="20"/>
                <w:szCs w:val="22"/>
                <w:lang w:eastAsia="de-DE" w:bidi="ar-SA"/>
              </w:rPr>
              <w:t>9</w:t>
            </w:r>
            <w:r w:rsidR="005C43C8">
              <w:rPr>
                <w:sz w:val="20"/>
                <w:szCs w:val="22"/>
                <w:lang w:eastAsia="de-DE" w:bidi="ar-SA"/>
              </w:rPr>
              <w:t>2</w:t>
            </w:r>
          </w:p>
        </w:tc>
      </w:tr>
      <w:tr w:rsidR="009231D0" w:rsidRPr="009B20CC" w:rsidTr="008D7489">
        <w:tc>
          <w:tcPr>
            <w:tcW w:w="571" w:type="dxa"/>
            <w:vAlign w:val="center"/>
          </w:tcPr>
          <w:p w:rsidR="009231D0" w:rsidRPr="009B20CC" w:rsidRDefault="009231D0" w:rsidP="009231D0">
            <w:pPr>
              <w:numPr>
                <w:ilvl w:val="0"/>
                <w:numId w:val="34"/>
              </w:numPr>
              <w:spacing w:before="40" w:after="40" w:line="276" w:lineRule="auto"/>
              <w:ind w:left="607"/>
              <w:jc w:val="left"/>
              <w:rPr>
                <w:sz w:val="20"/>
                <w:szCs w:val="22"/>
                <w:lang w:eastAsia="de-DE" w:bidi="ar-SA"/>
              </w:rPr>
            </w:pPr>
            <w:bookmarkStart w:id="34" w:name="_Ref327455043"/>
          </w:p>
        </w:tc>
        <w:bookmarkEnd w:id="34"/>
        <w:tc>
          <w:tcPr>
            <w:tcW w:w="1556" w:type="dxa"/>
            <w:vAlign w:val="center"/>
          </w:tcPr>
          <w:p w:rsidR="009231D0" w:rsidRPr="009B20CC" w:rsidRDefault="009231D0" w:rsidP="008D7489">
            <w:pPr>
              <w:spacing w:before="40" w:after="40" w:line="276" w:lineRule="auto"/>
              <w:jc w:val="left"/>
              <w:rPr>
                <w:sz w:val="20"/>
                <w:szCs w:val="22"/>
                <w:lang w:eastAsia="de-DE" w:bidi="ar-SA"/>
              </w:rPr>
            </w:pPr>
            <w:r w:rsidRPr="009B20CC">
              <w:rPr>
                <w:sz w:val="20"/>
                <w:szCs w:val="22"/>
                <w:lang w:eastAsia="de-DE" w:bidi="ar-SA"/>
              </w:rPr>
              <w:t>RFC 2119</w:t>
            </w:r>
          </w:p>
        </w:tc>
        <w:tc>
          <w:tcPr>
            <w:tcW w:w="6949" w:type="dxa"/>
            <w:vAlign w:val="center"/>
          </w:tcPr>
          <w:p w:rsidR="009231D0" w:rsidRPr="009B20CC" w:rsidRDefault="009231D0" w:rsidP="008D7489">
            <w:pPr>
              <w:spacing w:before="40" w:after="40" w:line="276" w:lineRule="auto"/>
              <w:jc w:val="left"/>
              <w:rPr>
                <w:sz w:val="20"/>
                <w:szCs w:val="22"/>
                <w:lang w:eastAsia="de-DE" w:bidi="ar-SA"/>
              </w:rPr>
            </w:pPr>
            <w:r w:rsidRPr="009B20CC">
              <w:rPr>
                <w:sz w:val="20"/>
                <w:szCs w:val="22"/>
                <w:lang w:eastAsia="de-DE" w:bidi="ar-SA"/>
              </w:rPr>
              <w:t xml:space="preserve">“Key words for use in RFCs to Indicate Requirement Levels”, S. </w:t>
            </w:r>
            <w:proofErr w:type="spellStart"/>
            <w:r w:rsidRPr="009B20CC">
              <w:rPr>
                <w:sz w:val="20"/>
                <w:szCs w:val="22"/>
                <w:lang w:eastAsia="de-DE" w:bidi="ar-SA"/>
              </w:rPr>
              <w:t>Bradner</w:t>
            </w:r>
            <w:proofErr w:type="spellEnd"/>
            <w:r w:rsidRPr="009B20CC">
              <w:rPr>
                <w:sz w:val="20"/>
                <w:szCs w:val="22"/>
                <w:lang w:eastAsia="de-DE" w:bidi="ar-SA"/>
              </w:rPr>
              <w:t xml:space="preserve">, </w:t>
            </w:r>
            <w:r w:rsidRPr="009B20CC">
              <w:rPr>
                <w:sz w:val="20"/>
                <w:szCs w:val="22"/>
                <w:lang w:eastAsia="de-DE" w:bidi="ar-SA"/>
              </w:rPr>
              <w:lastRenderedPageBreak/>
              <w:t xml:space="preserve">March 1997. Available at </w:t>
            </w:r>
            <w:hyperlink r:id="rId9" w:history="1">
              <w:r w:rsidRPr="009B20CC">
                <w:rPr>
                  <w:sz w:val="20"/>
                  <w:szCs w:val="22"/>
                  <w:lang w:eastAsia="de-DE" w:bidi="ar-SA"/>
                </w:rPr>
                <w:t>http://www.ietf.org/rfc/rfc2119.txt</w:t>
              </w:r>
            </w:hyperlink>
            <w:r w:rsidRPr="009B20CC">
              <w:rPr>
                <w:sz w:val="20"/>
                <w:szCs w:val="22"/>
                <w:lang w:eastAsia="de-DE" w:bidi="ar-SA"/>
              </w:rPr>
              <w:t xml:space="preserve"> </w:t>
            </w:r>
          </w:p>
        </w:tc>
      </w:tr>
    </w:tbl>
    <w:p w:rsidR="009231D0" w:rsidRPr="009B20CC" w:rsidRDefault="009231D0" w:rsidP="009231D0">
      <w:pPr>
        <w:pStyle w:val="Titolo2"/>
        <w:tabs>
          <w:tab w:val="clear" w:pos="578"/>
          <w:tab w:val="num" w:pos="624"/>
        </w:tabs>
        <w:spacing w:before="240" w:after="60" w:line="276" w:lineRule="auto"/>
        <w:ind w:left="624" w:hanging="624"/>
      </w:pPr>
      <w:bookmarkStart w:id="35" w:name="_Toc340590403"/>
      <w:bookmarkStart w:id="36" w:name="_Toc348956438"/>
      <w:r w:rsidRPr="009B20CC">
        <w:lastRenderedPageBreak/>
        <w:t>Conventions</w:t>
      </w:r>
      <w:bookmarkEnd w:id="35"/>
      <w:bookmarkEnd w:id="36"/>
    </w:p>
    <w:p w:rsidR="009231D0" w:rsidRDefault="009231D0" w:rsidP="007F4DFB">
      <w:pPr>
        <w:spacing w:before="0" w:after="200" w:line="276" w:lineRule="auto"/>
        <w:rPr>
          <w:szCs w:val="22"/>
          <w:lang w:eastAsia="en-GB" w:bidi="ar-SA"/>
        </w:rPr>
      </w:pPr>
      <w:r w:rsidRPr="009B20CC">
        <w:rPr>
          <w:szCs w:val="22"/>
          <w:lang w:eastAsia="en-GB" w:bidi="ar-SA"/>
        </w:rPr>
        <w:t xml:space="preserve">The key words “must”, “must not”, “required”, “shall”, “shall not”, “should”, “should not”, “recommended”, “may”, and “optional” in this document are to be interpreted as described in RFC 2119 </w:t>
      </w:r>
      <w:r>
        <w:fldChar w:fldCharType="begin"/>
      </w:r>
      <w:r>
        <w:instrText xml:space="preserve"> REF _Ref327455043 \w \h  \* MERGEFORMAT </w:instrText>
      </w:r>
      <w:r>
        <w:fldChar w:fldCharType="separate"/>
      </w:r>
      <w:r w:rsidR="00F315FB" w:rsidRPr="00530FF0">
        <w:rPr>
          <w:szCs w:val="22"/>
          <w:lang w:eastAsia="en-GB" w:bidi="ar-SA"/>
        </w:rPr>
        <w:t>[7]</w:t>
      </w:r>
      <w:r>
        <w:fldChar w:fldCharType="end"/>
      </w:r>
      <w:r w:rsidRPr="009B20CC">
        <w:rPr>
          <w:szCs w:val="22"/>
          <w:lang w:eastAsia="en-GB" w:bidi="ar-SA"/>
        </w:rPr>
        <w:t>.</w:t>
      </w:r>
    </w:p>
    <w:p w:rsidR="004266E0" w:rsidRPr="009B20CC" w:rsidRDefault="004266E0" w:rsidP="009231D0">
      <w:pPr>
        <w:spacing w:before="0" w:after="200" w:line="276" w:lineRule="auto"/>
        <w:jc w:val="left"/>
        <w:rPr>
          <w:szCs w:val="22"/>
          <w:lang w:eastAsia="en-GB" w:bidi="ar-SA"/>
        </w:rPr>
      </w:pPr>
    </w:p>
    <w:p w:rsidR="004266E0" w:rsidRPr="00B818A3" w:rsidRDefault="004266E0" w:rsidP="004266E0">
      <w:pPr>
        <w:pStyle w:val="Titolo1"/>
        <w:rPr>
          <w:lang w:bidi="ar-SA"/>
        </w:rPr>
      </w:pPr>
      <w:bookmarkStart w:id="37" w:name="_Toc437780036"/>
      <w:bookmarkStart w:id="38" w:name="_Toc51656806"/>
      <w:bookmarkStart w:id="39" w:name="_Toc74460304"/>
      <w:bookmarkStart w:id="40" w:name="_Toc260758374"/>
      <w:bookmarkEnd w:id="14"/>
      <w:bookmarkEnd w:id="15"/>
      <w:bookmarkEnd w:id="16"/>
      <w:bookmarkEnd w:id="27"/>
      <w:bookmarkEnd w:id="28"/>
      <w:r>
        <w:rPr>
          <w:lang w:bidi="ar-SA"/>
        </w:rPr>
        <w:t>Assumptions</w:t>
      </w:r>
    </w:p>
    <w:p w:rsidR="00515BFF" w:rsidRDefault="00515BFF" w:rsidP="007F4DFB">
      <w:pPr>
        <w:spacing w:before="0"/>
        <w:rPr>
          <w:lang w:bidi="ar-SA"/>
        </w:rPr>
      </w:pPr>
    </w:p>
    <w:p w:rsidR="00515BFF" w:rsidRDefault="00515BFF" w:rsidP="007F4DFB">
      <w:pPr>
        <w:spacing w:before="0"/>
        <w:rPr>
          <w:lang w:bidi="ar-SA"/>
        </w:rPr>
      </w:pPr>
      <w:r w:rsidRPr="00B760B2">
        <w:t xml:space="preserve">It is possible that an individual subscriber may hold a roaming contract with more than one ARP for Single IMSI service at any one time.  However, a subscriber can only have one </w:t>
      </w:r>
      <w:r w:rsidRPr="00B760B2">
        <w:rPr>
          <w:b/>
        </w:rPr>
        <w:t>active</w:t>
      </w:r>
      <w:r>
        <w:t xml:space="preserve"> ARP subscription at any time.</w:t>
      </w:r>
    </w:p>
    <w:p w:rsidR="001A3208" w:rsidRDefault="001A3208" w:rsidP="007F4DFB">
      <w:pPr>
        <w:spacing w:before="0"/>
        <w:rPr>
          <w:lang w:bidi="ar-SA"/>
        </w:rPr>
      </w:pPr>
    </w:p>
    <w:p w:rsidR="00ED0817" w:rsidRDefault="00515BFF" w:rsidP="007F4DFB">
      <w:pPr>
        <w:spacing w:before="0"/>
        <w:rPr>
          <w:lang w:bidi="ar-SA"/>
        </w:rPr>
      </w:pPr>
      <w:r w:rsidRPr="00D47663">
        <w:rPr>
          <w:lang w:bidi="ar-SA"/>
        </w:rPr>
        <w:t xml:space="preserve">It is possible that an ARP </w:t>
      </w:r>
      <w:r>
        <w:rPr>
          <w:lang w:bidi="ar-SA"/>
        </w:rPr>
        <w:t>would like to activate</w:t>
      </w:r>
      <w:r w:rsidRPr="00D47663">
        <w:rPr>
          <w:lang w:bidi="ar-SA"/>
        </w:rPr>
        <w:t xml:space="preserve"> more than one subscription at </w:t>
      </w:r>
      <w:r>
        <w:rPr>
          <w:lang w:bidi="ar-SA"/>
        </w:rPr>
        <w:t>a</w:t>
      </w:r>
      <w:r w:rsidRPr="00D47663">
        <w:rPr>
          <w:lang w:bidi="ar-SA"/>
        </w:rPr>
        <w:t xml:space="preserve"> time. We assume that the ARP will send one activation request for each subscription</w:t>
      </w:r>
      <w:r>
        <w:rPr>
          <w:lang w:bidi="ar-SA"/>
        </w:rPr>
        <w:t xml:space="preserve"> separately.</w:t>
      </w:r>
    </w:p>
    <w:p w:rsidR="001A3208" w:rsidRDefault="001A3208" w:rsidP="007F4DFB">
      <w:pPr>
        <w:spacing w:before="0"/>
        <w:rPr>
          <w:lang w:bidi="ar-SA"/>
        </w:rPr>
      </w:pPr>
    </w:p>
    <w:p w:rsidR="001A3208" w:rsidRDefault="001A3208" w:rsidP="007F4DFB">
      <w:pPr>
        <w:spacing w:before="0"/>
        <w:rPr>
          <w:lang w:bidi="ar-SA"/>
        </w:rPr>
      </w:pPr>
      <w:r>
        <w:rPr>
          <w:lang w:bidi="ar-SA"/>
        </w:rPr>
        <w:t>In case of a batch activation request, it is possible that the DSP is not able to activate al</w:t>
      </w:r>
      <w:r w:rsidR="00BF318B">
        <w:rPr>
          <w:lang w:bidi="ar-SA"/>
        </w:rPr>
        <w:t>l of</w:t>
      </w:r>
      <w:r>
        <w:rPr>
          <w:lang w:bidi="ar-SA"/>
        </w:rPr>
        <w:t xml:space="preserve"> them within 1 working day. A maximum number of requests that can be activated within the standard timescale will be defined.</w:t>
      </w:r>
    </w:p>
    <w:p w:rsidR="003E3680" w:rsidRDefault="003E3680" w:rsidP="007F4DFB">
      <w:pPr>
        <w:spacing w:before="0"/>
        <w:rPr>
          <w:lang w:bidi="ar-SA"/>
        </w:rPr>
      </w:pPr>
    </w:p>
    <w:p w:rsidR="003E3680" w:rsidRDefault="003E3680" w:rsidP="007F4DFB">
      <w:pPr>
        <w:spacing w:before="0"/>
        <w:rPr>
          <w:lang w:bidi="ar-SA"/>
        </w:rPr>
      </w:pPr>
      <w:r>
        <w:rPr>
          <w:lang w:bidi="ar-SA"/>
        </w:rPr>
        <w:t xml:space="preserve">All messages are acknowledged with an </w:t>
      </w:r>
      <w:r w:rsidR="0090014E">
        <w:rPr>
          <w:lang w:bidi="ar-SA"/>
        </w:rPr>
        <w:t xml:space="preserve">implicit </w:t>
      </w:r>
      <w:r>
        <w:rPr>
          <w:lang w:bidi="ar-SA"/>
        </w:rPr>
        <w:t xml:space="preserve">synchronous acknowledgement message. This message is not shown in diagrams but is described in </w:t>
      </w:r>
      <w:r>
        <w:rPr>
          <w:lang w:bidi="ar-SA"/>
        </w:rPr>
        <w:fldChar w:fldCharType="begin"/>
      </w:r>
      <w:r>
        <w:rPr>
          <w:lang w:bidi="ar-SA"/>
        </w:rPr>
        <w:instrText xml:space="preserve"> REF _Ref353984845 \r \h </w:instrText>
      </w:r>
      <w:r>
        <w:rPr>
          <w:lang w:bidi="ar-SA"/>
        </w:rPr>
      </w:r>
      <w:r>
        <w:rPr>
          <w:lang w:bidi="ar-SA"/>
        </w:rPr>
        <w:fldChar w:fldCharType="separate"/>
      </w:r>
      <w:r>
        <w:rPr>
          <w:lang w:bidi="ar-SA"/>
        </w:rPr>
        <w:t>4.1.1</w:t>
      </w:r>
      <w:r>
        <w:rPr>
          <w:lang w:bidi="ar-SA"/>
        </w:rPr>
        <w:fldChar w:fldCharType="end"/>
      </w:r>
      <w:r w:rsidR="002261B7">
        <w:rPr>
          <w:lang w:bidi="ar-SA"/>
        </w:rPr>
        <w:t>.</w:t>
      </w:r>
    </w:p>
    <w:p w:rsidR="002261B7" w:rsidRDefault="002261B7" w:rsidP="007F4DFB">
      <w:pPr>
        <w:spacing w:before="0"/>
        <w:rPr>
          <w:lang w:bidi="ar-SA"/>
        </w:rPr>
      </w:pPr>
    </w:p>
    <w:p w:rsidR="00020D4A" w:rsidRDefault="00020D4A" w:rsidP="007F4DFB">
      <w:pPr>
        <w:spacing w:before="0"/>
        <w:rPr>
          <w:lang w:bidi="ar-SA"/>
        </w:rPr>
      </w:pPr>
      <w:r>
        <w:rPr>
          <w:lang w:bidi="ar-SA"/>
        </w:rPr>
        <w:t>IF</w:t>
      </w:r>
      <w:r w:rsidR="002261B7">
        <w:rPr>
          <w:lang w:bidi="ar-SA"/>
        </w:rPr>
        <w:t xml:space="preserve">7 </w:t>
      </w:r>
      <w:r>
        <w:rPr>
          <w:lang w:bidi="ar-SA"/>
        </w:rPr>
        <w:t>APIs</w:t>
      </w:r>
      <w:r w:rsidR="002261B7">
        <w:rPr>
          <w:lang w:bidi="ar-SA"/>
        </w:rPr>
        <w:t xml:space="preserve"> </w:t>
      </w:r>
      <w:r w:rsidR="00515BFF">
        <w:rPr>
          <w:lang w:bidi="ar-SA"/>
        </w:rPr>
        <w:t xml:space="preserve">can </w:t>
      </w:r>
      <w:r w:rsidR="002261B7">
        <w:rPr>
          <w:lang w:bidi="ar-SA"/>
        </w:rPr>
        <w:t xml:space="preserve">be </w:t>
      </w:r>
      <w:r>
        <w:rPr>
          <w:lang w:bidi="ar-SA"/>
        </w:rPr>
        <w:t xml:space="preserve">implemented using </w:t>
      </w:r>
      <w:r w:rsidR="00515BFF">
        <w:rPr>
          <w:lang w:bidi="ar-SA"/>
        </w:rPr>
        <w:t xml:space="preserve">either </w:t>
      </w:r>
      <w:r>
        <w:rPr>
          <w:lang w:bidi="ar-SA"/>
        </w:rPr>
        <w:t xml:space="preserve">REST </w:t>
      </w:r>
      <w:r w:rsidR="00515BFF">
        <w:rPr>
          <w:lang w:bidi="ar-SA"/>
        </w:rPr>
        <w:t xml:space="preserve">or </w:t>
      </w:r>
      <w:r>
        <w:rPr>
          <w:lang w:bidi="ar-SA"/>
        </w:rPr>
        <w:t xml:space="preserve">SOAP protocol. </w:t>
      </w:r>
      <w:r w:rsidRPr="00020D4A">
        <w:rPr>
          <w:lang w:bidi="ar-SA"/>
        </w:rPr>
        <w:t>The choice of the one that will be used to connect a DSP with an ARP is a DSP option.</w:t>
      </w:r>
    </w:p>
    <w:p w:rsidR="002261B7" w:rsidRDefault="002261B7" w:rsidP="007F4DFB">
      <w:pPr>
        <w:spacing w:before="0"/>
        <w:rPr>
          <w:lang w:bidi="ar-SA"/>
        </w:rPr>
      </w:pPr>
      <w:r>
        <w:rPr>
          <w:lang w:bidi="ar-SA"/>
        </w:rPr>
        <w:t xml:space="preserve">This means that ARP </w:t>
      </w:r>
      <w:r w:rsidR="002B0E28">
        <w:rPr>
          <w:lang w:bidi="ar-SA"/>
        </w:rPr>
        <w:t>may have to</w:t>
      </w:r>
      <w:r>
        <w:rPr>
          <w:lang w:bidi="ar-SA"/>
        </w:rPr>
        <w:t xml:space="preserve"> implement both </w:t>
      </w:r>
      <w:r w:rsidR="00020D4A">
        <w:rPr>
          <w:lang w:bidi="ar-SA"/>
        </w:rPr>
        <w:t>protocols</w:t>
      </w:r>
      <w:r>
        <w:rPr>
          <w:lang w:bidi="ar-SA"/>
        </w:rPr>
        <w:t xml:space="preserve"> in order to be able to connect to </w:t>
      </w:r>
      <w:r w:rsidR="00AC713F">
        <w:rPr>
          <w:lang w:bidi="ar-SA"/>
        </w:rPr>
        <w:t>two or more</w:t>
      </w:r>
      <w:r>
        <w:rPr>
          <w:lang w:bidi="ar-SA"/>
        </w:rPr>
        <w:t xml:space="preserve"> DSP</w:t>
      </w:r>
      <w:r w:rsidR="00AC713F">
        <w:rPr>
          <w:lang w:bidi="ar-SA"/>
        </w:rPr>
        <w:t>s (if they are not using the same option)</w:t>
      </w:r>
      <w:r w:rsidR="00020D4A">
        <w:rPr>
          <w:lang w:bidi="ar-SA"/>
        </w:rPr>
        <w:t>.</w:t>
      </w:r>
    </w:p>
    <w:p w:rsidR="001A3208" w:rsidRDefault="001A3208" w:rsidP="00ED0817">
      <w:pPr>
        <w:spacing w:before="0"/>
        <w:jc w:val="left"/>
        <w:rPr>
          <w:lang w:bidi="ar-SA"/>
        </w:rPr>
      </w:pPr>
    </w:p>
    <w:p w:rsidR="00020D4A" w:rsidRDefault="00353DF2" w:rsidP="00ED0817">
      <w:pPr>
        <w:spacing w:before="0"/>
        <w:jc w:val="left"/>
        <w:rPr>
          <w:lang w:bidi="ar-SA"/>
        </w:rPr>
      </w:pPr>
      <w:r>
        <w:t>Red a</w:t>
      </w:r>
      <w:r w:rsidR="00515BFF">
        <w:t xml:space="preserve">rrows on the following diagrams indicate the </w:t>
      </w:r>
      <w:r w:rsidR="00515BFF" w:rsidRPr="00B760B2">
        <w:t>interactions</w:t>
      </w:r>
      <w:r w:rsidR="00515BFF">
        <w:t xml:space="preserve"> that are in scope of this specification.</w:t>
      </w:r>
      <w:r>
        <w:t xml:space="preserve"> Black a</w:t>
      </w:r>
      <w:r w:rsidR="00515BFF">
        <w:t>rrows are out of the scope of</w:t>
      </w:r>
      <w:r w:rsidR="008C53E6">
        <w:t xml:space="preserve"> SI-</w:t>
      </w:r>
      <w:r w:rsidR="00515BFF">
        <w:t>IF7.</w:t>
      </w:r>
    </w:p>
    <w:p w:rsidR="00ED0817" w:rsidRPr="007F4DFB" w:rsidRDefault="00ED0817" w:rsidP="00ED0817">
      <w:pPr>
        <w:spacing w:before="0"/>
        <w:jc w:val="left"/>
        <w:rPr>
          <w:lang w:val="en-US" w:bidi="ar-SA"/>
        </w:rPr>
      </w:pPr>
    </w:p>
    <w:p w:rsidR="009231D0" w:rsidRDefault="009451C6" w:rsidP="009231D0">
      <w:pPr>
        <w:pStyle w:val="Titolo1"/>
        <w:numPr>
          <w:ilvl w:val="0"/>
          <w:numId w:val="36"/>
        </w:numPr>
        <w:spacing w:before="360" w:after="60" w:line="276" w:lineRule="auto"/>
        <w:rPr>
          <w:lang w:bidi="ar-SA"/>
        </w:rPr>
      </w:pPr>
      <w:r>
        <w:rPr>
          <w:lang w:bidi="ar-SA"/>
        </w:rPr>
        <w:t>Processes with interaction between DSP and ARP</w:t>
      </w:r>
    </w:p>
    <w:p w:rsidR="00305E6B" w:rsidRDefault="00054BFE" w:rsidP="00BE722F">
      <w:pPr>
        <w:rPr>
          <w:lang w:val="en-US" w:eastAsia="en-US" w:bidi="ar-SA"/>
        </w:rPr>
      </w:pPr>
      <w:r w:rsidRPr="00530FF0">
        <w:rPr>
          <w:lang w:val="en-US" w:eastAsia="en-US" w:bidi="ar-SA"/>
        </w:rPr>
        <w:t>Fo</w:t>
      </w:r>
      <w:r w:rsidR="00305E6B" w:rsidRPr="00530FF0">
        <w:rPr>
          <w:lang w:val="en-US" w:eastAsia="en-US" w:bidi="ar-SA"/>
        </w:rPr>
        <w:t xml:space="preserve">r a detailed process description refer to </w:t>
      </w:r>
      <w:r w:rsidR="00305E6B" w:rsidRPr="00530FF0">
        <w:rPr>
          <w:lang w:val="en-US" w:eastAsia="en-US" w:bidi="ar-SA"/>
        </w:rPr>
        <w:fldChar w:fldCharType="begin"/>
      </w:r>
      <w:r w:rsidR="00305E6B" w:rsidRPr="00530FF0">
        <w:rPr>
          <w:lang w:val="en-US" w:eastAsia="en-US" w:bidi="ar-SA"/>
        </w:rPr>
        <w:instrText xml:space="preserve"> REF _Ref351135535 \r \h </w:instrText>
      </w:r>
      <w:r w:rsidR="00305E6B" w:rsidRPr="00530FF0">
        <w:rPr>
          <w:lang w:val="en-US" w:eastAsia="en-US" w:bidi="ar-SA"/>
        </w:rPr>
      </w:r>
      <w:r w:rsidR="00305E6B" w:rsidRPr="00530FF0">
        <w:rPr>
          <w:lang w:val="en-US" w:eastAsia="en-US" w:bidi="ar-SA"/>
        </w:rPr>
        <w:fldChar w:fldCharType="separate"/>
      </w:r>
      <w:r w:rsidR="00305E6B" w:rsidRPr="00530FF0">
        <w:rPr>
          <w:lang w:val="en-US" w:eastAsia="en-US" w:bidi="ar-SA"/>
        </w:rPr>
        <w:t>[6]</w:t>
      </w:r>
      <w:r w:rsidR="00305E6B" w:rsidRPr="00530FF0">
        <w:rPr>
          <w:lang w:val="en-US" w:eastAsia="en-US" w:bidi="ar-SA"/>
        </w:rPr>
        <w:fldChar w:fldCharType="end"/>
      </w:r>
      <w:r w:rsidR="00305E6B" w:rsidRPr="00530FF0">
        <w:rPr>
          <w:lang w:val="en-US" w:eastAsia="en-US" w:bidi="ar-SA"/>
        </w:rPr>
        <w:fldChar w:fldCharType="begin"/>
      </w:r>
      <w:r w:rsidR="00305E6B" w:rsidRPr="00530FF0">
        <w:rPr>
          <w:lang w:val="en-US" w:eastAsia="en-US" w:bidi="ar-SA"/>
        </w:rPr>
        <w:instrText xml:space="preserve"> REF _Ref354067110 \r \h </w:instrText>
      </w:r>
      <w:r w:rsidR="00305E6B" w:rsidRPr="00530FF0">
        <w:rPr>
          <w:lang w:val="en-US" w:eastAsia="en-US" w:bidi="ar-SA"/>
        </w:rPr>
      </w:r>
      <w:r w:rsidR="00305E6B" w:rsidRPr="00530FF0">
        <w:rPr>
          <w:lang w:val="en-US" w:eastAsia="en-US" w:bidi="ar-SA"/>
        </w:rPr>
        <w:fldChar w:fldCharType="end"/>
      </w:r>
      <w:r w:rsidR="00305E6B" w:rsidRPr="00530FF0">
        <w:rPr>
          <w:lang w:val="en-US" w:eastAsia="en-US" w:bidi="ar-SA"/>
        </w:rPr>
        <w:t xml:space="preserve"> </w:t>
      </w:r>
    </w:p>
    <w:p w:rsidR="00B5191E" w:rsidRPr="00530FF0" w:rsidRDefault="00B5191E" w:rsidP="00BE722F">
      <w:pPr>
        <w:rPr>
          <w:lang w:val="en-US" w:eastAsia="en-US" w:bidi="ar-SA"/>
        </w:rPr>
      </w:pPr>
    </w:p>
    <w:p w:rsidR="009231D0" w:rsidRDefault="009451C6" w:rsidP="009231D0">
      <w:pPr>
        <w:pStyle w:val="Titolo2"/>
        <w:tabs>
          <w:tab w:val="clear" w:pos="578"/>
          <w:tab w:val="num" w:pos="624"/>
        </w:tabs>
        <w:spacing w:before="240" w:after="60" w:line="276" w:lineRule="auto"/>
        <w:ind w:left="624" w:hanging="624"/>
      </w:pPr>
      <w:r>
        <w:t>Single IMSI</w:t>
      </w:r>
    </w:p>
    <w:p w:rsidR="00B5191E" w:rsidRPr="00B5191E" w:rsidRDefault="00B5191E" w:rsidP="00530FF0"/>
    <w:p w:rsidR="00612AA2" w:rsidRDefault="00612AA2" w:rsidP="009231D0">
      <w:pPr>
        <w:pStyle w:val="Titolo3"/>
        <w:tabs>
          <w:tab w:val="clear" w:pos="720"/>
          <w:tab w:val="num" w:pos="851"/>
        </w:tabs>
        <w:spacing w:before="240" w:after="60" w:line="276" w:lineRule="auto"/>
        <w:ind w:left="851" w:hanging="851"/>
      </w:pPr>
      <w:r>
        <w:t>Relationship between DSP and ARP</w:t>
      </w:r>
    </w:p>
    <w:p w:rsidR="00612AA2" w:rsidRDefault="00612AA2" w:rsidP="00530FF0">
      <w:pPr>
        <w:ind w:left="851"/>
      </w:pPr>
    </w:p>
    <w:p w:rsidR="00612AA2" w:rsidRDefault="00612AA2" w:rsidP="00530FF0">
      <w:pPr>
        <w:rPr>
          <w:lang w:val="en-US" w:bidi="ar-SA"/>
        </w:rPr>
      </w:pPr>
      <w:r w:rsidRPr="00530FF0">
        <w:rPr>
          <w:lang w:val="en-US" w:eastAsia="en-US" w:bidi="ar-SA"/>
        </w:rPr>
        <w:t xml:space="preserve">This process is out of scope </w:t>
      </w:r>
      <w:r>
        <w:rPr>
          <w:lang w:val="en-US" w:eastAsia="en-US" w:bidi="ar-SA"/>
        </w:rPr>
        <w:t xml:space="preserve">of the document </w:t>
      </w:r>
      <w:r w:rsidRPr="00530FF0">
        <w:rPr>
          <w:lang w:val="en-US" w:eastAsia="en-US" w:bidi="ar-SA"/>
        </w:rPr>
        <w:t>because it doesn’t require interactions between DSP and ARP</w:t>
      </w:r>
      <w:r>
        <w:rPr>
          <w:lang w:val="en-US" w:eastAsia="en-US" w:bidi="ar-SA"/>
        </w:rPr>
        <w:t>.</w:t>
      </w:r>
    </w:p>
    <w:p w:rsidR="00612AA2" w:rsidRDefault="00612AA2" w:rsidP="00530FF0">
      <w:pPr>
        <w:rPr>
          <w:lang w:val="en-US" w:bidi="ar-SA"/>
        </w:rPr>
      </w:pPr>
    </w:p>
    <w:p w:rsidR="00054BFE" w:rsidRPr="00530FF0" w:rsidRDefault="00054BFE" w:rsidP="00530FF0">
      <w:pPr>
        <w:rPr>
          <w:lang w:val="en-US" w:bidi="ar-SA"/>
        </w:rPr>
      </w:pPr>
    </w:p>
    <w:p w:rsidR="009231D0" w:rsidRDefault="008C1DE1" w:rsidP="009231D0">
      <w:pPr>
        <w:pStyle w:val="Titolo3"/>
        <w:tabs>
          <w:tab w:val="clear" w:pos="720"/>
          <w:tab w:val="num" w:pos="851"/>
        </w:tabs>
        <w:spacing w:before="240" w:after="60" w:line="276" w:lineRule="auto"/>
        <w:ind w:left="851" w:hanging="851"/>
      </w:pPr>
      <w:r>
        <w:lastRenderedPageBreak/>
        <w:t>Service Activation by the Customer</w:t>
      </w:r>
    </w:p>
    <w:p w:rsidR="007F5AAF" w:rsidRDefault="007F5AAF" w:rsidP="00BE722F">
      <w:pPr>
        <w:rPr>
          <w:lang w:val="en-US" w:eastAsia="en-US" w:bidi="ar-SA"/>
        </w:rPr>
      </w:pPr>
    </w:p>
    <w:p w:rsidR="00305E6B" w:rsidRDefault="006D21FE" w:rsidP="00BE722F">
      <w:pPr>
        <w:rPr>
          <w:lang w:val="en-US" w:eastAsia="en-US" w:bidi="ar-SA"/>
        </w:rPr>
      </w:pPr>
      <w:r>
        <w:rPr>
          <w:lang w:val="en-US" w:eastAsia="en-US" w:bidi="ar-SA"/>
        </w:rPr>
        <w:t>The Activation Process could include a verification phase performed by DSP in order to understand whether the customer is eligible or not for an ARP Subscription.</w:t>
      </w:r>
      <w:r w:rsidR="00FB4D4D">
        <w:rPr>
          <w:lang w:val="en-US" w:eastAsia="en-US" w:bidi="ar-SA"/>
        </w:rPr>
        <w:t xml:space="preserve"> </w:t>
      </w:r>
      <w:r>
        <w:rPr>
          <w:lang w:val="en-US" w:eastAsia="en-US" w:bidi="ar-SA"/>
        </w:rPr>
        <w:t>This verification is out of the scope of this document and can be different from a Country to another, depending on local regulation enforcement.</w:t>
      </w:r>
    </w:p>
    <w:p w:rsidR="005755C9" w:rsidRDefault="005755C9" w:rsidP="00BE722F">
      <w:pPr>
        <w:rPr>
          <w:lang w:val="en-US" w:eastAsia="en-US" w:bidi="ar-SA"/>
        </w:rPr>
      </w:pPr>
    </w:p>
    <w:p w:rsidR="00530FF0" w:rsidRDefault="00745E5E" w:rsidP="00BE722F">
      <w:pPr>
        <w:rPr>
          <w:i/>
          <w:u w:val="single"/>
          <w:lang w:val="en-US" w:eastAsia="en-US" w:bidi="ar-SA"/>
        </w:rPr>
      </w:pPr>
      <w:r>
        <w:rPr>
          <w:i/>
          <w:u w:val="single"/>
          <w:lang w:val="en-US" w:eastAsia="en-US" w:bidi="ar-SA"/>
        </w:rPr>
        <w:t xml:space="preserve">Scenario 1 - </w:t>
      </w:r>
      <w:r w:rsidR="00D452DB" w:rsidRPr="00063976">
        <w:rPr>
          <w:i/>
          <w:u w:val="single"/>
          <w:lang w:val="en-US" w:eastAsia="en-US" w:bidi="ar-SA"/>
        </w:rPr>
        <w:t>A</w:t>
      </w:r>
      <w:r>
        <w:rPr>
          <w:i/>
          <w:u w:val="single"/>
          <w:lang w:val="en-US" w:eastAsia="en-US" w:bidi="ar-SA"/>
        </w:rPr>
        <w:t>ctivation</w:t>
      </w:r>
      <w:r w:rsidR="00662818">
        <w:rPr>
          <w:i/>
          <w:u w:val="single"/>
          <w:lang w:val="en-US" w:eastAsia="en-US" w:bidi="ar-SA"/>
        </w:rPr>
        <w:t xml:space="preserve">: </w:t>
      </w:r>
      <w:r w:rsidR="00E10C61" w:rsidRPr="00063976">
        <w:rPr>
          <w:i/>
          <w:u w:val="single"/>
          <w:lang w:val="en-US" w:eastAsia="en-US" w:bidi="ar-SA"/>
        </w:rPr>
        <w:t>A</w:t>
      </w:r>
      <w:r w:rsidR="00E10C61">
        <w:rPr>
          <w:i/>
          <w:u w:val="single"/>
          <w:lang w:val="en-US" w:eastAsia="en-US" w:bidi="ar-SA"/>
        </w:rPr>
        <w:t>ctivation</w:t>
      </w:r>
      <w:r w:rsidR="00E10C61" w:rsidRPr="00063976">
        <w:rPr>
          <w:i/>
          <w:u w:val="single"/>
          <w:lang w:val="en-US" w:eastAsia="en-US" w:bidi="ar-SA"/>
        </w:rPr>
        <w:t xml:space="preserve"> </w:t>
      </w:r>
      <w:r w:rsidR="00E10C61">
        <w:rPr>
          <w:i/>
          <w:u w:val="single"/>
          <w:lang w:val="en-US" w:eastAsia="en-US" w:bidi="ar-SA"/>
        </w:rPr>
        <w:t>with</w:t>
      </w:r>
      <w:r w:rsidR="00E10C61" w:rsidRPr="00063976">
        <w:rPr>
          <w:i/>
          <w:u w:val="single"/>
          <w:lang w:val="en-US" w:eastAsia="en-US" w:bidi="ar-SA"/>
        </w:rPr>
        <w:t xml:space="preserve"> </w:t>
      </w:r>
      <w:r w:rsidR="00E10C61">
        <w:rPr>
          <w:i/>
          <w:u w:val="single"/>
          <w:lang w:val="en-US" w:eastAsia="en-US" w:bidi="ar-SA"/>
        </w:rPr>
        <w:t>swap between</w:t>
      </w:r>
      <w:r w:rsidR="00E10C61" w:rsidRPr="00063976">
        <w:rPr>
          <w:i/>
          <w:u w:val="single"/>
          <w:lang w:val="en-US" w:eastAsia="en-US" w:bidi="ar-SA"/>
        </w:rPr>
        <w:t xml:space="preserve"> </w:t>
      </w:r>
      <w:r w:rsidR="00E10C61">
        <w:rPr>
          <w:i/>
          <w:u w:val="single"/>
          <w:lang w:val="en-US" w:eastAsia="en-US" w:bidi="ar-SA"/>
        </w:rPr>
        <w:t>two</w:t>
      </w:r>
      <w:r w:rsidR="00E10C61" w:rsidRPr="00063976">
        <w:rPr>
          <w:i/>
          <w:u w:val="single"/>
          <w:lang w:val="en-US" w:eastAsia="en-US" w:bidi="ar-SA"/>
        </w:rPr>
        <w:t xml:space="preserve"> ARP</w:t>
      </w:r>
      <w:r w:rsidR="00E10C61">
        <w:rPr>
          <w:i/>
          <w:u w:val="single"/>
          <w:lang w:val="en-US" w:eastAsia="en-US" w:bidi="ar-SA"/>
        </w:rPr>
        <w:t xml:space="preserve">s </w:t>
      </w:r>
    </w:p>
    <w:p w:rsidR="00E10C61" w:rsidRDefault="00E10C61" w:rsidP="00BE722F">
      <w:pPr>
        <w:rPr>
          <w:lang w:val="en-US" w:eastAsia="en-US" w:bidi="ar-SA"/>
        </w:rPr>
      </w:pPr>
      <w:r w:rsidRPr="006D5CAD">
        <w:rPr>
          <w:lang w:val="en-US" w:eastAsia="en-US" w:bidi="ar-SA"/>
        </w:rPr>
        <w:t xml:space="preserve">This process applies when a customer requires an ARP subscription having another </w:t>
      </w:r>
      <w:r>
        <w:rPr>
          <w:lang w:val="en-US" w:eastAsia="en-US" w:bidi="ar-SA"/>
        </w:rPr>
        <w:t xml:space="preserve">one </w:t>
      </w:r>
      <w:r w:rsidRPr="006D5CAD">
        <w:rPr>
          <w:lang w:val="en-US" w:eastAsia="en-US" w:bidi="ar-SA"/>
        </w:rPr>
        <w:t>active</w:t>
      </w:r>
      <w:r>
        <w:rPr>
          <w:lang w:val="en-US" w:eastAsia="en-US" w:bidi="ar-SA"/>
        </w:rPr>
        <w:t xml:space="preserve"> and the Donor ARP </w:t>
      </w:r>
      <w:r w:rsidRPr="00063976">
        <w:rPr>
          <w:b/>
          <w:lang w:val="en-US" w:eastAsia="en-US" w:bidi="ar-SA"/>
        </w:rPr>
        <w:t xml:space="preserve">can’t </w:t>
      </w:r>
      <w:r>
        <w:rPr>
          <w:lang w:val="en-US" w:eastAsia="en-US" w:bidi="ar-SA"/>
        </w:rPr>
        <w:t>stop the process</w:t>
      </w:r>
    </w:p>
    <w:p w:rsidR="005755C9" w:rsidRDefault="005755C9" w:rsidP="00063976">
      <w:pPr>
        <w:jc w:val="center"/>
        <w:rPr>
          <w:lang w:val="en-US" w:eastAsia="en-US" w:bidi="ar-SA"/>
        </w:rPr>
      </w:pPr>
    </w:p>
    <w:p w:rsidR="008C6E9F" w:rsidRPr="00063976" w:rsidRDefault="008C6E9F" w:rsidP="00063976">
      <w:pPr>
        <w:jc w:val="center"/>
        <w:rPr>
          <w:lang w:val="en-US" w:eastAsia="en-US" w:bidi="ar-SA"/>
        </w:rPr>
      </w:pPr>
      <w:r>
        <w:rPr>
          <w:noProof/>
          <w:lang w:val="it-IT" w:eastAsia="it-IT" w:bidi="ar-SA"/>
        </w:rPr>
        <w:lastRenderedPageBreak/>
        <w:drawing>
          <wp:inline distT="0" distB="0" distL="0" distR="0" wp14:anchorId="4B5B18D1" wp14:editId="00D3E053">
            <wp:extent cx="5694680" cy="729678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ation - Swap between two ARPs.png"/>
                    <pic:cNvPicPr/>
                  </pic:nvPicPr>
                  <pic:blipFill>
                    <a:blip r:embed="rId10">
                      <a:extLst>
                        <a:ext uri="{28A0092B-C50C-407E-A947-70E740481C1C}">
                          <a14:useLocalDpi xmlns:a14="http://schemas.microsoft.com/office/drawing/2010/main" val="0"/>
                        </a:ext>
                      </a:extLst>
                    </a:blip>
                    <a:stretch>
                      <a:fillRect/>
                    </a:stretch>
                  </pic:blipFill>
                  <pic:spPr>
                    <a:xfrm>
                      <a:off x="0" y="0"/>
                      <a:ext cx="5694680" cy="7296785"/>
                    </a:xfrm>
                    <a:prstGeom prst="rect">
                      <a:avLst/>
                    </a:prstGeom>
                  </pic:spPr>
                </pic:pic>
              </a:graphicData>
            </a:graphic>
          </wp:inline>
        </w:drawing>
      </w:r>
    </w:p>
    <w:p w:rsidR="005C331D" w:rsidRPr="00063976" w:rsidRDefault="009E5FB7" w:rsidP="009E5FB7">
      <w:pPr>
        <w:pStyle w:val="Didascalia"/>
        <w:rPr>
          <w:lang w:val="en-US" w:eastAsia="en-US" w:bidi="ar-SA"/>
        </w:rPr>
      </w:pPr>
      <w:r>
        <w:t xml:space="preserve">Diagram </w:t>
      </w:r>
      <w:r w:rsidR="004D0824">
        <w:fldChar w:fldCharType="begin"/>
      </w:r>
      <w:r w:rsidR="004D0824">
        <w:instrText xml:space="preserve"> SEQ Figure \* ARABIC </w:instrText>
      </w:r>
      <w:r w:rsidR="004D0824">
        <w:fldChar w:fldCharType="separate"/>
      </w:r>
      <w:r w:rsidR="00F315FB">
        <w:rPr>
          <w:noProof/>
        </w:rPr>
        <w:t>1</w:t>
      </w:r>
      <w:r w:rsidR="004D0824">
        <w:rPr>
          <w:noProof/>
        </w:rPr>
        <w:fldChar w:fldCharType="end"/>
      </w:r>
    </w:p>
    <w:p w:rsidR="009E5FB7" w:rsidRDefault="009E5FB7" w:rsidP="002F27AA">
      <w:pPr>
        <w:rPr>
          <w:i/>
          <w:u w:val="single"/>
          <w:lang w:val="en-US" w:eastAsia="en-US" w:bidi="ar-SA"/>
        </w:rPr>
      </w:pPr>
    </w:p>
    <w:p w:rsidR="00E10C61" w:rsidRPr="00063976" w:rsidRDefault="00745E5E" w:rsidP="00E10C61">
      <w:pPr>
        <w:rPr>
          <w:i/>
          <w:u w:val="single"/>
          <w:lang w:val="en-US" w:eastAsia="en-US" w:bidi="ar-SA"/>
        </w:rPr>
      </w:pPr>
      <w:r>
        <w:rPr>
          <w:i/>
          <w:u w:val="single"/>
          <w:lang w:val="en-US" w:eastAsia="en-US" w:bidi="ar-SA"/>
        </w:rPr>
        <w:t xml:space="preserve">Scenario 2 - </w:t>
      </w:r>
      <w:r w:rsidR="00E10C61">
        <w:rPr>
          <w:i/>
          <w:u w:val="single"/>
          <w:lang w:val="en-US" w:eastAsia="en-US" w:bidi="ar-SA"/>
        </w:rPr>
        <w:t>Change from Domestic Service Provider to Alternative Roaming Provider</w:t>
      </w:r>
    </w:p>
    <w:p w:rsidR="00F64DA9" w:rsidRPr="006D5CAD" w:rsidRDefault="00F64DA9" w:rsidP="00F64DA9">
      <w:pPr>
        <w:rPr>
          <w:lang w:val="en-US" w:eastAsia="en-US" w:bidi="ar-SA"/>
        </w:rPr>
      </w:pPr>
    </w:p>
    <w:p w:rsidR="00D452DB" w:rsidRDefault="00E10C61" w:rsidP="00BE722F">
      <w:pPr>
        <w:rPr>
          <w:lang w:val="en-US" w:eastAsia="en-US"/>
        </w:rPr>
      </w:pPr>
      <w:r w:rsidRPr="00365DA6">
        <w:rPr>
          <w:lang w:val="en-US" w:eastAsia="en-US" w:bidi="ar-SA"/>
        </w:rPr>
        <w:t>This process applies when a customer requires an ARP subscription without having another</w:t>
      </w:r>
      <w:r>
        <w:rPr>
          <w:lang w:val="en-US" w:eastAsia="en-US" w:bidi="ar-SA"/>
        </w:rPr>
        <w:t xml:space="preserve"> one </w:t>
      </w:r>
      <w:r w:rsidRPr="00365DA6">
        <w:rPr>
          <w:lang w:val="en-US" w:eastAsia="en-US" w:bidi="ar-SA"/>
        </w:rPr>
        <w:t xml:space="preserve"> active</w:t>
      </w:r>
      <w:r>
        <w:rPr>
          <w:lang w:val="en-US" w:eastAsia="en-US" w:bidi="ar-SA"/>
        </w:rPr>
        <w:t>.</w:t>
      </w:r>
    </w:p>
    <w:p w:rsidR="009E5FB7" w:rsidRPr="00365DA6" w:rsidRDefault="009E5FB7" w:rsidP="00BE722F">
      <w:pPr>
        <w:rPr>
          <w:lang w:val="en-US" w:eastAsia="en-US"/>
        </w:rPr>
      </w:pPr>
    </w:p>
    <w:p w:rsidR="005755C9" w:rsidRDefault="005755C9" w:rsidP="00DA475E">
      <w:pPr>
        <w:pStyle w:val="Didascalia"/>
      </w:pPr>
    </w:p>
    <w:p w:rsidR="008C6E9F" w:rsidRPr="008C6E9F" w:rsidRDefault="008C6E9F" w:rsidP="00A42D4F">
      <w:r w:rsidRPr="00A42D4F">
        <w:rPr>
          <w:noProof/>
          <w:lang w:val="it-IT" w:eastAsia="it-IT" w:bidi="ar-SA"/>
        </w:rPr>
        <w:drawing>
          <wp:inline distT="0" distB="0" distL="0" distR="0" wp14:anchorId="5B516DD3" wp14:editId="5DEF0ECB">
            <wp:extent cx="5694680" cy="7296785"/>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ation - Change from DSP to ARP.png"/>
                    <pic:cNvPicPr/>
                  </pic:nvPicPr>
                  <pic:blipFill>
                    <a:blip r:embed="rId11">
                      <a:extLst>
                        <a:ext uri="{28A0092B-C50C-407E-A947-70E740481C1C}">
                          <a14:useLocalDpi xmlns:a14="http://schemas.microsoft.com/office/drawing/2010/main" val="0"/>
                        </a:ext>
                      </a:extLst>
                    </a:blip>
                    <a:stretch>
                      <a:fillRect/>
                    </a:stretch>
                  </pic:blipFill>
                  <pic:spPr>
                    <a:xfrm>
                      <a:off x="0" y="0"/>
                      <a:ext cx="5694680" cy="7296785"/>
                    </a:xfrm>
                    <a:prstGeom prst="rect">
                      <a:avLst/>
                    </a:prstGeom>
                  </pic:spPr>
                </pic:pic>
              </a:graphicData>
            </a:graphic>
          </wp:inline>
        </w:drawing>
      </w:r>
    </w:p>
    <w:p w:rsidR="002F27AA" w:rsidRDefault="009E5FB7" w:rsidP="00DA475E">
      <w:pPr>
        <w:pStyle w:val="Didascalia"/>
        <w:rPr>
          <w:lang w:eastAsia="en-US"/>
        </w:rPr>
      </w:pPr>
      <w:r>
        <w:t xml:space="preserve">Diagram </w:t>
      </w:r>
      <w:r w:rsidR="004D0824">
        <w:fldChar w:fldCharType="begin"/>
      </w:r>
      <w:r w:rsidR="004D0824">
        <w:instrText xml:space="preserve"> SEQ Figure \* ARABIC </w:instrText>
      </w:r>
      <w:r w:rsidR="004D0824">
        <w:fldChar w:fldCharType="separate"/>
      </w:r>
      <w:r w:rsidR="00F315FB">
        <w:rPr>
          <w:noProof/>
        </w:rPr>
        <w:t>2</w:t>
      </w:r>
      <w:r w:rsidR="004D0824">
        <w:rPr>
          <w:noProof/>
        </w:rPr>
        <w:fldChar w:fldCharType="end"/>
      </w:r>
    </w:p>
    <w:p w:rsidR="009E5FB7" w:rsidRDefault="009E5FB7" w:rsidP="002F27AA">
      <w:pPr>
        <w:rPr>
          <w:i/>
          <w:u w:val="single"/>
          <w:lang w:val="en-US" w:eastAsia="en-US" w:bidi="ar-SA"/>
        </w:rPr>
      </w:pPr>
    </w:p>
    <w:p w:rsidR="007F5AAF" w:rsidRPr="00063976" w:rsidRDefault="007F5AAF" w:rsidP="007F5AAF">
      <w:pPr>
        <w:rPr>
          <w:i/>
          <w:u w:val="single"/>
          <w:lang w:val="en-US" w:eastAsia="en-US" w:bidi="ar-SA"/>
        </w:rPr>
      </w:pPr>
      <w:r>
        <w:rPr>
          <w:i/>
          <w:u w:val="single"/>
          <w:lang w:val="en-US" w:eastAsia="en-US" w:bidi="ar-SA"/>
        </w:rPr>
        <w:t xml:space="preserve">Scenario </w:t>
      </w:r>
      <w:r w:rsidR="00E838D2">
        <w:rPr>
          <w:i/>
          <w:u w:val="single"/>
          <w:lang w:val="en-US" w:eastAsia="en-US" w:bidi="ar-SA"/>
        </w:rPr>
        <w:t>3</w:t>
      </w:r>
      <w:r>
        <w:rPr>
          <w:i/>
          <w:u w:val="single"/>
          <w:lang w:val="en-US" w:eastAsia="en-US" w:bidi="ar-SA"/>
        </w:rPr>
        <w:t xml:space="preserve"> - </w:t>
      </w:r>
      <w:r w:rsidRPr="00063976">
        <w:rPr>
          <w:i/>
          <w:u w:val="single"/>
          <w:lang w:val="en-US" w:eastAsia="en-US" w:bidi="ar-SA"/>
        </w:rPr>
        <w:t>A</w:t>
      </w:r>
      <w:r>
        <w:rPr>
          <w:i/>
          <w:u w:val="single"/>
          <w:lang w:val="en-US" w:eastAsia="en-US" w:bidi="ar-SA"/>
        </w:rPr>
        <w:t>ctivation: Change from Alternative Roaming Provider to Domestic Service Provider</w:t>
      </w:r>
    </w:p>
    <w:p w:rsidR="009E5FB7" w:rsidRDefault="002439CD" w:rsidP="00DA475E">
      <w:pPr>
        <w:rPr>
          <w:lang w:val="en-US"/>
        </w:rPr>
      </w:pPr>
      <w:r>
        <w:rPr>
          <w:lang w:val="en-US"/>
        </w:rPr>
        <w:lastRenderedPageBreak/>
        <w:t>This process applies when a customer wants to migrate back from an ARP subscription to a DSP offer.</w:t>
      </w:r>
    </w:p>
    <w:p w:rsidR="002439CD" w:rsidRDefault="002439CD" w:rsidP="00DA475E">
      <w:pPr>
        <w:rPr>
          <w:lang w:val="en-US"/>
        </w:rPr>
      </w:pPr>
      <w:r>
        <w:rPr>
          <w:lang w:val="en-US"/>
        </w:rPr>
        <w:t>This scenario i</w:t>
      </w:r>
      <w:r w:rsidR="00BF318B">
        <w:rPr>
          <w:lang w:val="en-US"/>
        </w:rPr>
        <w:t>s equivalent to a De-Activation.</w:t>
      </w:r>
    </w:p>
    <w:p w:rsidR="00A868FA" w:rsidRDefault="00A868FA" w:rsidP="00DA475E">
      <w:pPr>
        <w:rPr>
          <w:lang w:val="en-US"/>
        </w:rPr>
      </w:pPr>
    </w:p>
    <w:p w:rsidR="00834509" w:rsidRDefault="00834509" w:rsidP="007F4DFB">
      <w:pPr>
        <w:jc w:val="center"/>
        <w:rPr>
          <w:lang w:val="en-US"/>
        </w:rPr>
      </w:pPr>
    </w:p>
    <w:p w:rsidR="005755C9" w:rsidRDefault="00D05B25" w:rsidP="007F4DFB">
      <w:pPr>
        <w:jc w:val="center"/>
        <w:rPr>
          <w:lang w:val="en-US"/>
        </w:rPr>
      </w:pPr>
      <w:r>
        <w:rPr>
          <w:noProof/>
          <w:lang w:val="it-IT" w:eastAsia="it-IT" w:bidi="ar-SA"/>
        </w:rPr>
        <w:drawing>
          <wp:inline distT="0" distB="0" distL="0" distR="0" wp14:anchorId="37177091" wp14:editId="194636F5">
            <wp:extent cx="5694680" cy="645541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ation - Change From ARP to DSP.png"/>
                    <pic:cNvPicPr/>
                  </pic:nvPicPr>
                  <pic:blipFill>
                    <a:blip r:embed="rId12">
                      <a:extLst>
                        <a:ext uri="{28A0092B-C50C-407E-A947-70E740481C1C}">
                          <a14:useLocalDpi xmlns:a14="http://schemas.microsoft.com/office/drawing/2010/main" val="0"/>
                        </a:ext>
                      </a:extLst>
                    </a:blip>
                    <a:stretch>
                      <a:fillRect/>
                    </a:stretch>
                  </pic:blipFill>
                  <pic:spPr>
                    <a:xfrm>
                      <a:off x="0" y="0"/>
                      <a:ext cx="5694680" cy="6455410"/>
                    </a:xfrm>
                    <a:prstGeom prst="rect">
                      <a:avLst/>
                    </a:prstGeom>
                  </pic:spPr>
                </pic:pic>
              </a:graphicData>
            </a:graphic>
          </wp:inline>
        </w:drawing>
      </w:r>
    </w:p>
    <w:p w:rsidR="00834509" w:rsidRDefault="00834509" w:rsidP="00834509">
      <w:pPr>
        <w:pStyle w:val="Didascalia"/>
        <w:rPr>
          <w:lang w:eastAsia="en-US"/>
        </w:rPr>
      </w:pPr>
      <w:r>
        <w:t xml:space="preserve">Diagram </w:t>
      </w:r>
      <w:r w:rsidR="00C2334C">
        <w:t>3</w:t>
      </w:r>
    </w:p>
    <w:p w:rsidR="00834509" w:rsidRPr="007F4DFB" w:rsidRDefault="00834509" w:rsidP="007F4DFB">
      <w:pPr>
        <w:jc w:val="center"/>
        <w:rPr>
          <w:lang w:val="en-US"/>
        </w:rPr>
      </w:pPr>
    </w:p>
    <w:p w:rsidR="00C601EC" w:rsidRDefault="00C601EC">
      <w:pPr>
        <w:spacing w:before="0"/>
        <w:jc w:val="left"/>
        <w:rPr>
          <w:rFonts w:eastAsia="Times New Roman" w:cs="Arial"/>
          <w:b/>
          <w:bCs/>
          <w:szCs w:val="26"/>
          <w:lang w:eastAsia="en-US"/>
        </w:rPr>
      </w:pPr>
      <w:r>
        <w:br w:type="page"/>
      </w:r>
    </w:p>
    <w:p w:rsidR="00612AA2" w:rsidRDefault="00612AA2" w:rsidP="008C1DE1">
      <w:pPr>
        <w:pStyle w:val="Titolo3"/>
        <w:tabs>
          <w:tab w:val="clear" w:pos="720"/>
          <w:tab w:val="num" w:pos="851"/>
        </w:tabs>
        <w:spacing w:before="240" w:after="60" w:line="276" w:lineRule="auto"/>
        <w:ind w:left="851" w:hanging="851"/>
      </w:pPr>
      <w:r>
        <w:lastRenderedPageBreak/>
        <w:t xml:space="preserve">Customer Service query </w:t>
      </w:r>
      <w:proofErr w:type="spellStart"/>
      <w:r>
        <w:t>responsabilities</w:t>
      </w:r>
      <w:proofErr w:type="spellEnd"/>
    </w:p>
    <w:p w:rsidR="00612AA2" w:rsidRDefault="00612AA2" w:rsidP="00612AA2">
      <w:pPr>
        <w:rPr>
          <w:lang w:val="en-US" w:eastAsia="en-US" w:bidi="ar-SA"/>
        </w:rPr>
      </w:pPr>
      <w:r w:rsidRPr="009F4732">
        <w:rPr>
          <w:lang w:val="en-US" w:eastAsia="en-US" w:bidi="ar-SA"/>
        </w:rPr>
        <w:t xml:space="preserve">This process is out of scope </w:t>
      </w:r>
      <w:r>
        <w:rPr>
          <w:lang w:val="en-US" w:eastAsia="en-US" w:bidi="ar-SA"/>
        </w:rPr>
        <w:t xml:space="preserve">of the document </w:t>
      </w:r>
      <w:r w:rsidRPr="009F4732">
        <w:rPr>
          <w:lang w:val="en-US" w:eastAsia="en-US" w:bidi="ar-SA"/>
        </w:rPr>
        <w:t>because it doesn’t require interactions between DSP and ARP</w:t>
      </w:r>
      <w:r>
        <w:rPr>
          <w:lang w:val="en-US" w:eastAsia="en-US" w:bidi="ar-SA"/>
        </w:rPr>
        <w:t>.</w:t>
      </w:r>
    </w:p>
    <w:p w:rsidR="00612AA2" w:rsidRPr="00530FF0" w:rsidRDefault="00612AA2" w:rsidP="00530FF0">
      <w:pPr>
        <w:rPr>
          <w:lang w:val="en-US"/>
        </w:rPr>
      </w:pPr>
    </w:p>
    <w:p w:rsidR="00612AA2" w:rsidRDefault="00612AA2" w:rsidP="008C1DE1">
      <w:pPr>
        <w:pStyle w:val="Titolo3"/>
        <w:tabs>
          <w:tab w:val="clear" w:pos="720"/>
          <w:tab w:val="num" w:pos="851"/>
        </w:tabs>
        <w:spacing w:before="240" w:after="60" w:line="276" w:lineRule="auto"/>
        <w:ind w:left="851" w:hanging="851"/>
      </w:pPr>
      <w:r>
        <w:t>Customer is issued a bill</w:t>
      </w:r>
    </w:p>
    <w:p w:rsidR="00612AA2" w:rsidRDefault="00612AA2" w:rsidP="00612AA2">
      <w:pPr>
        <w:rPr>
          <w:lang w:val="en-US" w:eastAsia="en-US" w:bidi="ar-SA"/>
        </w:rPr>
      </w:pPr>
      <w:r w:rsidRPr="009F4732">
        <w:rPr>
          <w:lang w:val="en-US" w:eastAsia="en-US" w:bidi="ar-SA"/>
        </w:rPr>
        <w:t xml:space="preserve">This process is out of scope </w:t>
      </w:r>
      <w:r>
        <w:rPr>
          <w:lang w:val="en-US" w:eastAsia="en-US" w:bidi="ar-SA"/>
        </w:rPr>
        <w:t xml:space="preserve">of the document </w:t>
      </w:r>
      <w:r w:rsidRPr="009F4732">
        <w:rPr>
          <w:lang w:val="en-US" w:eastAsia="en-US" w:bidi="ar-SA"/>
        </w:rPr>
        <w:t>because it doesn’t require interactions between DSP and ARP</w:t>
      </w:r>
      <w:r>
        <w:rPr>
          <w:lang w:val="en-US" w:eastAsia="en-US" w:bidi="ar-SA"/>
        </w:rPr>
        <w:t>.</w:t>
      </w:r>
    </w:p>
    <w:p w:rsidR="00612AA2" w:rsidRPr="00530FF0" w:rsidRDefault="00612AA2" w:rsidP="00530FF0">
      <w:pPr>
        <w:rPr>
          <w:lang w:val="en-US"/>
        </w:rPr>
      </w:pPr>
    </w:p>
    <w:p w:rsidR="00297F69" w:rsidRDefault="00297F69" w:rsidP="008C1DE1">
      <w:pPr>
        <w:pStyle w:val="Titolo3"/>
        <w:tabs>
          <w:tab w:val="clear" w:pos="720"/>
          <w:tab w:val="num" w:pos="851"/>
        </w:tabs>
        <w:spacing w:before="240" w:after="60" w:line="276" w:lineRule="auto"/>
        <w:ind w:left="851" w:hanging="851"/>
      </w:pPr>
      <w:r>
        <w:t xml:space="preserve">Customer Changes </w:t>
      </w:r>
      <w:r w:rsidR="00D9267D">
        <w:rPr>
          <w:lang w:bidi="ar-SA"/>
        </w:rPr>
        <w:t>Signalling Status</w:t>
      </w:r>
      <w:r w:rsidR="00072F8E">
        <w:rPr>
          <w:lang w:bidi="ar-SA"/>
        </w:rPr>
        <w:t xml:space="preserve"> (Customer Changes Billing Basis)</w:t>
      </w:r>
    </w:p>
    <w:p w:rsidR="00BF0A9E" w:rsidRDefault="00BF0A9E">
      <w:pPr>
        <w:spacing w:before="0"/>
        <w:jc w:val="left"/>
        <w:rPr>
          <w:rFonts w:eastAsia="Times New Roman" w:cs="Arial"/>
          <w:bCs/>
          <w:szCs w:val="26"/>
          <w:lang w:eastAsia="en-US"/>
        </w:rPr>
      </w:pPr>
    </w:p>
    <w:p w:rsidR="004C63B6" w:rsidRDefault="004C63B6" w:rsidP="004C63B6">
      <w:pPr>
        <w:rPr>
          <w:i/>
          <w:u w:val="single"/>
          <w:lang w:val="en-US" w:eastAsia="en-US" w:bidi="ar-SA"/>
        </w:rPr>
      </w:pPr>
      <w:r>
        <w:rPr>
          <w:i/>
          <w:u w:val="single"/>
          <w:lang w:val="en-US" w:eastAsia="en-US" w:bidi="ar-SA"/>
        </w:rPr>
        <w:t>Scenario 1 – Change of Subscriber Contract at the ARP</w:t>
      </w:r>
      <w:r w:rsidR="004E7EB2">
        <w:rPr>
          <w:i/>
          <w:u w:val="single"/>
          <w:lang w:val="en-US" w:eastAsia="en-US" w:bidi="ar-SA"/>
        </w:rPr>
        <w:t>.</w:t>
      </w:r>
    </w:p>
    <w:p w:rsidR="00C039B4" w:rsidRDefault="00C039B4" w:rsidP="00C039B4">
      <w:pPr>
        <w:spacing w:before="0"/>
        <w:rPr>
          <w:rFonts w:eastAsia="Times New Roman" w:cs="Arial"/>
          <w:bCs/>
          <w:szCs w:val="26"/>
          <w:lang w:eastAsia="en-US"/>
        </w:rPr>
      </w:pPr>
    </w:p>
    <w:p w:rsidR="00C039B4" w:rsidDel="004E7EB2" w:rsidRDefault="00C039B4" w:rsidP="00C039B4">
      <w:pPr>
        <w:spacing w:before="0"/>
        <w:rPr>
          <w:rFonts w:eastAsia="Times New Roman" w:cs="Arial"/>
          <w:bCs/>
          <w:szCs w:val="26"/>
          <w:lang w:eastAsia="en-US"/>
        </w:rPr>
      </w:pPr>
      <w:r w:rsidDel="004E7EB2">
        <w:rPr>
          <w:rFonts w:eastAsia="Times New Roman" w:cs="Arial"/>
          <w:bCs/>
          <w:szCs w:val="26"/>
          <w:lang w:eastAsia="en-US"/>
        </w:rPr>
        <w:t>This process applies when an ARP customer wants to change its charge method (prepaid/</w:t>
      </w:r>
      <w:proofErr w:type="spellStart"/>
      <w:r w:rsidDel="004E7EB2">
        <w:rPr>
          <w:rFonts w:eastAsia="Times New Roman" w:cs="Arial"/>
          <w:bCs/>
          <w:szCs w:val="26"/>
          <w:lang w:eastAsia="en-US"/>
        </w:rPr>
        <w:t>postpaid</w:t>
      </w:r>
      <w:proofErr w:type="spellEnd"/>
      <w:r w:rsidDel="004E7EB2">
        <w:rPr>
          <w:rFonts w:eastAsia="Times New Roman" w:cs="Arial"/>
          <w:bCs/>
          <w:szCs w:val="26"/>
          <w:lang w:eastAsia="en-US"/>
        </w:rPr>
        <w:t>)</w:t>
      </w:r>
    </w:p>
    <w:p w:rsidR="004E7EB2" w:rsidRPr="008278B2" w:rsidRDefault="004E7EB2" w:rsidP="004C63B6">
      <w:pPr>
        <w:rPr>
          <w:i/>
          <w:u w:val="single"/>
          <w:lang w:eastAsia="en-US" w:bidi="ar-SA"/>
        </w:rPr>
      </w:pPr>
    </w:p>
    <w:p w:rsidR="004C63B6" w:rsidRDefault="000661A9" w:rsidP="008278B2">
      <w:pPr>
        <w:jc w:val="center"/>
        <w:rPr>
          <w:i/>
          <w:u w:val="single"/>
          <w:lang w:val="en-US" w:eastAsia="en-US" w:bidi="ar-SA"/>
        </w:rPr>
      </w:pPr>
      <w:r w:rsidRPr="008278B2">
        <w:rPr>
          <w:i/>
          <w:noProof/>
          <w:u w:val="single"/>
          <w:lang w:val="it-IT" w:eastAsia="it-IT" w:bidi="ar-SA"/>
        </w:rPr>
        <w:drawing>
          <wp:inline distT="0" distB="0" distL="0" distR="0" wp14:anchorId="35B70509" wp14:editId="4948EE4E">
            <wp:extent cx="5694680" cy="415734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Changes Billing Basis - ARP Request.png"/>
                    <pic:cNvPicPr/>
                  </pic:nvPicPr>
                  <pic:blipFill>
                    <a:blip r:embed="rId13">
                      <a:extLst>
                        <a:ext uri="{28A0092B-C50C-407E-A947-70E740481C1C}">
                          <a14:useLocalDpi xmlns:a14="http://schemas.microsoft.com/office/drawing/2010/main" val="0"/>
                        </a:ext>
                      </a:extLst>
                    </a:blip>
                    <a:stretch>
                      <a:fillRect/>
                    </a:stretch>
                  </pic:blipFill>
                  <pic:spPr>
                    <a:xfrm>
                      <a:off x="0" y="0"/>
                      <a:ext cx="5694680" cy="4157345"/>
                    </a:xfrm>
                    <a:prstGeom prst="rect">
                      <a:avLst/>
                    </a:prstGeom>
                  </pic:spPr>
                </pic:pic>
              </a:graphicData>
            </a:graphic>
          </wp:inline>
        </w:drawing>
      </w:r>
    </w:p>
    <w:p w:rsidR="00C039B4" w:rsidRPr="00530FF0" w:rsidRDefault="00C039B4" w:rsidP="00C039B4">
      <w:pPr>
        <w:pStyle w:val="Didascalia"/>
        <w:rPr>
          <w:b w:val="0"/>
          <w:bCs w:val="0"/>
        </w:rPr>
      </w:pPr>
      <w:r w:rsidRPr="00530FF0">
        <w:t>Diagram 4</w:t>
      </w:r>
    </w:p>
    <w:p w:rsidR="004C63B6" w:rsidRDefault="004C63B6" w:rsidP="004C63B6">
      <w:pPr>
        <w:rPr>
          <w:i/>
          <w:u w:val="single"/>
          <w:lang w:val="en-US" w:eastAsia="en-US" w:bidi="ar-SA"/>
        </w:rPr>
      </w:pPr>
    </w:p>
    <w:p w:rsidR="00121737" w:rsidRDefault="00121737" w:rsidP="004C63B6">
      <w:pPr>
        <w:rPr>
          <w:i/>
          <w:u w:val="single"/>
          <w:lang w:val="en-US" w:eastAsia="en-US" w:bidi="ar-SA"/>
        </w:rPr>
      </w:pPr>
    </w:p>
    <w:p w:rsidR="00363F34" w:rsidRDefault="00363F34" w:rsidP="004C63B6">
      <w:pPr>
        <w:rPr>
          <w:i/>
          <w:u w:val="single"/>
          <w:lang w:val="en-US" w:eastAsia="en-US" w:bidi="ar-SA"/>
        </w:rPr>
      </w:pPr>
    </w:p>
    <w:p w:rsidR="00121737" w:rsidRPr="00063976" w:rsidRDefault="00121737" w:rsidP="004C63B6">
      <w:pPr>
        <w:rPr>
          <w:i/>
          <w:u w:val="single"/>
          <w:lang w:val="en-US" w:eastAsia="en-US" w:bidi="ar-SA"/>
        </w:rPr>
      </w:pPr>
    </w:p>
    <w:p w:rsidR="004C63B6" w:rsidRDefault="004C63B6" w:rsidP="004C63B6">
      <w:pPr>
        <w:rPr>
          <w:i/>
          <w:u w:val="single"/>
          <w:lang w:val="en-US" w:eastAsia="en-US" w:bidi="ar-SA"/>
        </w:rPr>
      </w:pPr>
      <w:r>
        <w:rPr>
          <w:i/>
          <w:u w:val="single"/>
          <w:lang w:val="en-US" w:eastAsia="en-US" w:bidi="ar-SA"/>
        </w:rPr>
        <w:lastRenderedPageBreak/>
        <w:t>Scenario 2 – Change of Billing Interface used for a subscriber from DSP to ARP</w:t>
      </w:r>
    </w:p>
    <w:p w:rsidR="004E7EB2" w:rsidRDefault="004E7EB2" w:rsidP="004E7EB2">
      <w:pPr>
        <w:spacing w:before="0"/>
        <w:rPr>
          <w:rFonts w:eastAsia="Times New Roman" w:cs="Arial"/>
          <w:bCs/>
          <w:szCs w:val="26"/>
          <w:lang w:eastAsia="en-US"/>
        </w:rPr>
      </w:pPr>
      <w:r>
        <w:rPr>
          <w:rFonts w:eastAsia="Times New Roman" w:cs="Arial"/>
          <w:bCs/>
          <w:szCs w:val="26"/>
          <w:lang w:eastAsia="en-US"/>
        </w:rPr>
        <w:t>This process applies when DSP changes the billing interface for an ARP customer.</w:t>
      </w:r>
    </w:p>
    <w:p w:rsidR="004E7EB2" w:rsidRDefault="004E7EB2">
      <w:pPr>
        <w:spacing w:before="0"/>
        <w:jc w:val="left"/>
        <w:rPr>
          <w:rFonts w:eastAsia="Times New Roman" w:cs="Arial"/>
          <w:bCs/>
          <w:szCs w:val="26"/>
          <w:lang w:eastAsia="en-US"/>
        </w:rPr>
      </w:pPr>
    </w:p>
    <w:p w:rsidR="00C039B4" w:rsidRDefault="00C039B4">
      <w:pPr>
        <w:spacing w:before="0"/>
        <w:jc w:val="left"/>
        <w:rPr>
          <w:rFonts w:eastAsia="Times New Roman" w:cs="Arial"/>
          <w:bCs/>
          <w:szCs w:val="26"/>
          <w:lang w:eastAsia="en-US"/>
        </w:rPr>
      </w:pPr>
    </w:p>
    <w:p w:rsidR="00C039B4" w:rsidRDefault="00EF5C30" w:rsidP="008278B2">
      <w:pPr>
        <w:spacing w:before="0"/>
        <w:jc w:val="center"/>
        <w:rPr>
          <w:rFonts w:eastAsia="Times New Roman" w:cs="Arial"/>
          <w:bCs/>
          <w:szCs w:val="26"/>
          <w:lang w:eastAsia="en-US"/>
        </w:rPr>
      </w:pPr>
      <w:r w:rsidRPr="008278B2">
        <w:rPr>
          <w:rFonts w:eastAsia="Times New Roman" w:cs="Arial"/>
          <w:bCs/>
          <w:noProof/>
          <w:szCs w:val="26"/>
          <w:lang w:val="it-IT" w:eastAsia="it-IT" w:bidi="ar-SA"/>
        </w:rPr>
        <w:drawing>
          <wp:inline distT="0" distB="0" distL="0" distR="0" wp14:anchorId="0DEAFD7B" wp14:editId="0B0B14AE">
            <wp:extent cx="5687219" cy="5820588"/>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Changes Billing Basis - DSP Request.png"/>
                    <pic:cNvPicPr/>
                  </pic:nvPicPr>
                  <pic:blipFill>
                    <a:blip r:embed="rId14">
                      <a:extLst>
                        <a:ext uri="{28A0092B-C50C-407E-A947-70E740481C1C}">
                          <a14:useLocalDpi xmlns:a14="http://schemas.microsoft.com/office/drawing/2010/main" val="0"/>
                        </a:ext>
                      </a:extLst>
                    </a:blip>
                    <a:stretch>
                      <a:fillRect/>
                    </a:stretch>
                  </pic:blipFill>
                  <pic:spPr>
                    <a:xfrm>
                      <a:off x="0" y="0"/>
                      <a:ext cx="5687219" cy="5820588"/>
                    </a:xfrm>
                    <a:prstGeom prst="rect">
                      <a:avLst/>
                    </a:prstGeom>
                  </pic:spPr>
                </pic:pic>
              </a:graphicData>
            </a:graphic>
          </wp:inline>
        </w:drawing>
      </w:r>
    </w:p>
    <w:p w:rsidR="00C039B4" w:rsidRPr="00530FF0" w:rsidRDefault="00C039B4" w:rsidP="00C039B4">
      <w:pPr>
        <w:pStyle w:val="Didascalia"/>
        <w:rPr>
          <w:b w:val="0"/>
          <w:bCs w:val="0"/>
        </w:rPr>
      </w:pPr>
      <w:r w:rsidRPr="00530FF0">
        <w:t xml:space="preserve">Diagram </w:t>
      </w:r>
      <w:r>
        <w:t>5</w:t>
      </w:r>
    </w:p>
    <w:p w:rsidR="00C039B4" w:rsidRPr="004E7EB2" w:rsidRDefault="00C039B4">
      <w:pPr>
        <w:spacing w:before="0"/>
        <w:jc w:val="left"/>
        <w:rPr>
          <w:rFonts w:eastAsia="Times New Roman" w:cs="Arial"/>
          <w:bCs/>
          <w:szCs w:val="26"/>
          <w:lang w:eastAsia="en-US"/>
        </w:rPr>
      </w:pPr>
    </w:p>
    <w:p w:rsidR="001455E5" w:rsidRPr="00530FF0" w:rsidRDefault="001455E5" w:rsidP="00530FF0">
      <w:pPr>
        <w:spacing w:before="0"/>
        <w:jc w:val="center"/>
        <w:rPr>
          <w:rFonts w:eastAsia="Times New Roman" w:cs="Arial"/>
          <w:bCs/>
          <w:noProof/>
          <w:szCs w:val="26"/>
          <w:lang w:val="en-US" w:eastAsia="it-IT" w:bidi="ar-SA"/>
        </w:rPr>
      </w:pPr>
    </w:p>
    <w:p w:rsidR="00BF0A9E" w:rsidRDefault="00BF0A9E" w:rsidP="00530FF0">
      <w:pPr>
        <w:spacing w:before="0"/>
        <w:jc w:val="center"/>
        <w:rPr>
          <w:rFonts w:eastAsia="Times New Roman" w:cs="Arial"/>
          <w:bCs/>
          <w:szCs w:val="26"/>
          <w:lang w:eastAsia="en-US"/>
        </w:rPr>
      </w:pPr>
    </w:p>
    <w:p w:rsidR="00612AA2" w:rsidRDefault="00612AA2" w:rsidP="004C338B">
      <w:pPr>
        <w:pStyle w:val="Titolo3"/>
        <w:tabs>
          <w:tab w:val="clear" w:pos="720"/>
          <w:tab w:val="num" w:pos="851"/>
        </w:tabs>
        <w:spacing w:before="240" w:after="60" w:line="276" w:lineRule="auto"/>
        <w:ind w:left="851" w:hanging="851"/>
      </w:pPr>
      <w:r>
        <w:t>Bill-shock measures</w:t>
      </w:r>
    </w:p>
    <w:p w:rsidR="00612AA2" w:rsidRDefault="00612AA2" w:rsidP="00612AA2">
      <w:pPr>
        <w:rPr>
          <w:lang w:val="en-US" w:eastAsia="en-US" w:bidi="ar-SA"/>
        </w:rPr>
      </w:pPr>
      <w:r w:rsidRPr="009F4732">
        <w:rPr>
          <w:lang w:val="en-US" w:eastAsia="en-US" w:bidi="ar-SA"/>
        </w:rPr>
        <w:t xml:space="preserve">This process is out of scope </w:t>
      </w:r>
      <w:r>
        <w:rPr>
          <w:lang w:val="en-US" w:eastAsia="en-US" w:bidi="ar-SA"/>
        </w:rPr>
        <w:t xml:space="preserve">of the document </w:t>
      </w:r>
      <w:r w:rsidRPr="009F4732">
        <w:rPr>
          <w:lang w:val="en-US" w:eastAsia="en-US" w:bidi="ar-SA"/>
        </w:rPr>
        <w:t>because it doesn’t require interactions between DSP and ARP</w:t>
      </w:r>
      <w:r>
        <w:rPr>
          <w:lang w:val="en-US" w:eastAsia="en-US" w:bidi="ar-SA"/>
        </w:rPr>
        <w:t>.</w:t>
      </w:r>
    </w:p>
    <w:p w:rsidR="00612AA2" w:rsidRDefault="00612AA2" w:rsidP="00530FF0">
      <w:pPr>
        <w:rPr>
          <w:lang w:val="en-US"/>
        </w:rPr>
      </w:pPr>
    </w:p>
    <w:p w:rsidR="00363F34" w:rsidRPr="00530FF0" w:rsidRDefault="00363F34" w:rsidP="00530FF0">
      <w:pPr>
        <w:rPr>
          <w:lang w:val="en-US"/>
        </w:rPr>
      </w:pPr>
    </w:p>
    <w:p w:rsidR="004C338B" w:rsidRDefault="001C0636" w:rsidP="004C338B">
      <w:pPr>
        <w:pStyle w:val="Titolo3"/>
        <w:tabs>
          <w:tab w:val="clear" w:pos="720"/>
          <w:tab w:val="num" w:pos="851"/>
        </w:tabs>
        <w:spacing w:before="240" w:after="60" w:line="276" w:lineRule="auto"/>
        <w:ind w:left="851" w:hanging="851"/>
      </w:pPr>
      <w:r>
        <w:lastRenderedPageBreak/>
        <w:t>Fraud Management and Prevention</w:t>
      </w:r>
    </w:p>
    <w:p w:rsidR="001C0636" w:rsidRDefault="001C0636" w:rsidP="001C0636">
      <w:pPr>
        <w:rPr>
          <w:i/>
          <w:u w:val="single"/>
          <w:lang w:val="en-US" w:eastAsia="en-US" w:bidi="ar-SA"/>
        </w:rPr>
      </w:pPr>
      <w:r>
        <w:rPr>
          <w:i/>
          <w:u w:val="single"/>
          <w:lang w:val="en-US" w:eastAsia="en-US" w:bidi="ar-SA"/>
        </w:rPr>
        <w:t>Scenario 1 – Process Flow with NRTRDE</w:t>
      </w:r>
    </w:p>
    <w:p w:rsidR="003E035D" w:rsidRDefault="003E035D" w:rsidP="008278B2">
      <w:pPr>
        <w:jc w:val="center"/>
        <w:rPr>
          <w:lang w:val="en-US" w:eastAsia="en-US" w:bidi="ar-SA"/>
        </w:rPr>
      </w:pPr>
      <w:r>
        <w:rPr>
          <w:noProof/>
          <w:lang w:val="it-IT" w:eastAsia="it-IT" w:bidi="ar-SA"/>
        </w:rPr>
        <w:drawing>
          <wp:inline distT="0" distB="0" distL="0" distR="0" wp14:anchorId="43250524" wp14:editId="7E431D2D">
            <wp:extent cx="5695950" cy="802957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ud Management with NRTRDE Records.png"/>
                    <pic:cNvPicPr/>
                  </pic:nvPicPr>
                  <pic:blipFill>
                    <a:blip r:embed="rId15">
                      <a:extLst>
                        <a:ext uri="{28A0092B-C50C-407E-A947-70E740481C1C}">
                          <a14:useLocalDpi xmlns:a14="http://schemas.microsoft.com/office/drawing/2010/main" val="0"/>
                        </a:ext>
                      </a:extLst>
                    </a:blip>
                    <a:stretch>
                      <a:fillRect/>
                    </a:stretch>
                  </pic:blipFill>
                  <pic:spPr>
                    <a:xfrm>
                      <a:off x="0" y="0"/>
                      <a:ext cx="5694680" cy="8027785"/>
                    </a:xfrm>
                    <a:prstGeom prst="rect">
                      <a:avLst/>
                    </a:prstGeom>
                  </pic:spPr>
                </pic:pic>
              </a:graphicData>
            </a:graphic>
          </wp:inline>
        </w:drawing>
      </w:r>
    </w:p>
    <w:p w:rsidR="001C0636" w:rsidRPr="00530FF0" w:rsidRDefault="001C0636" w:rsidP="001C0636">
      <w:pPr>
        <w:pStyle w:val="Didascalia"/>
        <w:rPr>
          <w:b w:val="0"/>
          <w:bCs w:val="0"/>
        </w:rPr>
      </w:pPr>
      <w:r w:rsidRPr="00530FF0">
        <w:t xml:space="preserve">Diagram </w:t>
      </w:r>
      <w:r>
        <w:t>6</w:t>
      </w:r>
    </w:p>
    <w:p w:rsidR="001C0636" w:rsidRDefault="001C0636" w:rsidP="001C0636">
      <w:pPr>
        <w:rPr>
          <w:i/>
          <w:u w:val="single"/>
          <w:lang w:val="en-US" w:eastAsia="en-US" w:bidi="ar-SA"/>
        </w:rPr>
      </w:pPr>
      <w:r>
        <w:rPr>
          <w:i/>
          <w:u w:val="single"/>
          <w:lang w:val="en-US" w:eastAsia="en-US" w:bidi="ar-SA"/>
        </w:rPr>
        <w:lastRenderedPageBreak/>
        <w:t xml:space="preserve">Scenario 2 – Process Flow with </w:t>
      </w:r>
      <w:proofErr w:type="spellStart"/>
      <w:r>
        <w:rPr>
          <w:i/>
          <w:u w:val="single"/>
          <w:lang w:val="en-US" w:eastAsia="en-US" w:bidi="ar-SA"/>
        </w:rPr>
        <w:t>OnLine</w:t>
      </w:r>
      <w:proofErr w:type="spellEnd"/>
      <w:r>
        <w:rPr>
          <w:i/>
          <w:u w:val="single"/>
          <w:lang w:val="en-US" w:eastAsia="en-US" w:bidi="ar-SA"/>
        </w:rPr>
        <w:t xml:space="preserve"> Interface</w:t>
      </w:r>
    </w:p>
    <w:p w:rsidR="001C0636" w:rsidRDefault="001C0636" w:rsidP="00530FF0">
      <w:pPr>
        <w:rPr>
          <w:lang w:val="en-US" w:eastAsia="en-US" w:bidi="ar-SA"/>
        </w:rPr>
      </w:pPr>
    </w:p>
    <w:p w:rsidR="001C0636" w:rsidRDefault="001C0636" w:rsidP="008278B2">
      <w:pPr>
        <w:jc w:val="center"/>
        <w:rPr>
          <w:lang w:val="en-US" w:eastAsia="en-US" w:bidi="ar-SA"/>
        </w:rPr>
      </w:pPr>
    </w:p>
    <w:p w:rsidR="0077335C" w:rsidRDefault="0077335C" w:rsidP="008278B2">
      <w:pPr>
        <w:jc w:val="center"/>
        <w:rPr>
          <w:lang w:val="en-US" w:eastAsia="en-US" w:bidi="ar-SA"/>
        </w:rPr>
      </w:pPr>
      <w:r>
        <w:rPr>
          <w:noProof/>
          <w:lang w:val="it-IT" w:eastAsia="it-IT" w:bidi="ar-SA"/>
        </w:rPr>
        <w:drawing>
          <wp:inline distT="0" distB="0" distL="0" distR="0" wp14:anchorId="6FC34526" wp14:editId="3140C21C">
            <wp:extent cx="5694680" cy="7314565"/>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ud Management with OnLine Interface.png"/>
                    <pic:cNvPicPr/>
                  </pic:nvPicPr>
                  <pic:blipFill>
                    <a:blip r:embed="rId16">
                      <a:extLst>
                        <a:ext uri="{28A0092B-C50C-407E-A947-70E740481C1C}">
                          <a14:useLocalDpi xmlns:a14="http://schemas.microsoft.com/office/drawing/2010/main" val="0"/>
                        </a:ext>
                      </a:extLst>
                    </a:blip>
                    <a:stretch>
                      <a:fillRect/>
                    </a:stretch>
                  </pic:blipFill>
                  <pic:spPr>
                    <a:xfrm>
                      <a:off x="0" y="0"/>
                      <a:ext cx="5694680" cy="7314565"/>
                    </a:xfrm>
                    <a:prstGeom prst="rect">
                      <a:avLst/>
                    </a:prstGeom>
                  </pic:spPr>
                </pic:pic>
              </a:graphicData>
            </a:graphic>
          </wp:inline>
        </w:drawing>
      </w:r>
    </w:p>
    <w:p w:rsidR="001C0636" w:rsidRDefault="001C0636" w:rsidP="001C0636">
      <w:pPr>
        <w:pStyle w:val="Didascalia"/>
      </w:pPr>
      <w:r w:rsidRPr="00530FF0">
        <w:t xml:space="preserve">Diagram </w:t>
      </w:r>
      <w:r>
        <w:t>7</w:t>
      </w:r>
    </w:p>
    <w:p w:rsidR="000B7BF5" w:rsidRDefault="000B7BF5" w:rsidP="00A30D5A"/>
    <w:p w:rsidR="000B7BF5" w:rsidRDefault="000B7BF5" w:rsidP="00A30D5A"/>
    <w:p w:rsidR="008C1DE1" w:rsidRDefault="008C1DE1" w:rsidP="00293AD7">
      <w:pPr>
        <w:pStyle w:val="Titolo3"/>
        <w:tabs>
          <w:tab w:val="clear" w:pos="720"/>
          <w:tab w:val="num" w:pos="851"/>
        </w:tabs>
        <w:spacing w:before="240" w:after="60" w:line="276" w:lineRule="auto"/>
        <w:ind w:left="851" w:hanging="851"/>
      </w:pPr>
      <w:r>
        <w:lastRenderedPageBreak/>
        <w:t xml:space="preserve">Service </w:t>
      </w:r>
      <w:proofErr w:type="spellStart"/>
      <w:r>
        <w:t>DeActivation</w:t>
      </w:r>
      <w:proofErr w:type="spellEnd"/>
      <w:r>
        <w:t xml:space="preserve"> </w:t>
      </w:r>
      <w:r w:rsidR="00E63A72">
        <w:t>init</w:t>
      </w:r>
      <w:r w:rsidR="007262E0">
        <w:t>i</w:t>
      </w:r>
      <w:r w:rsidR="00E63A72">
        <w:t xml:space="preserve">ated </w:t>
      </w:r>
      <w:r>
        <w:t xml:space="preserve">by the Customer </w:t>
      </w:r>
    </w:p>
    <w:p w:rsidR="00907411" w:rsidRDefault="00907411" w:rsidP="007F4DFB">
      <w:pPr>
        <w:ind w:left="1440"/>
        <w:rPr>
          <w:rFonts w:cs="Arial"/>
          <w:color w:val="FF0000"/>
          <w:lang w:bidi="ar-SA"/>
        </w:rPr>
      </w:pPr>
      <w:r w:rsidRPr="00907411" w:rsidDel="001F1A75">
        <w:rPr>
          <w:rFonts w:cs="Arial"/>
          <w:color w:val="FF0000"/>
          <w:lang w:bidi="ar-SA"/>
        </w:rPr>
        <w:t xml:space="preserve"> </w:t>
      </w:r>
    </w:p>
    <w:p w:rsidR="008C1DE1" w:rsidRPr="00530FF0" w:rsidRDefault="008C1DE1" w:rsidP="007F4DFB">
      <w:pPr>
        <w:ind w:left="1440"/>
        <w:rPr>
          <w:rFonts w:cs="Arial"/>
          <w:color w:val="FF0000"/>
          <w:lang w:bidi="ar-SA"/>
        </w:rPr>
      </w:pPr>
    </w:p>
    <w:p w:rsidR="007C3961" w:rsidRDefault="007262E0" w:rsidP="00530FF0">
      <w:pPr>
        <w:spacing w:before="0"/>
        <w:jc w:val="center"/>
      </w:pPr>
      <w:r>
        <w:rPr>
          <w:noProof/>
          <w:lang w:val="it-IT" w:eastAsia="it-IT" w:bidi="ar-SA"/>
        </w:rPr>
        <w:drawing>
          <wp:inline distT="0" distB="0" distL="0" distR="0" wp14:anchorId="1C637707" wp14:editId="2EDA0CA1">
            <wp:extent cx="5694680" cy="585533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ctivation Initiated by the Customer.png"/>
                    <pic:cNvPicPr/>
                  </pic:nvPicPr>
                  <pic:blipFill>
                    <a:blip r:embed="rId17">
                      <a:extLst>
                        <a:ext uri="{28A0092B-C50C-407E-A947-70E740481C1C}">
                          <a14:useLocalDpi xmlns:a14="http://schemas.microsoft.com/office/drawing/2010/main" val="0"/>
                        </a:ext>
                      </a:extLst>
                    </a:blip>
                    <a:stretch>
                      <a:fillRect/>
                    </a:stretch>
                  </pic:blipFill>
                  <pic:spPr>
                    <a:xfrm>
                      <a:off x="0" y="0"/>
                      <a:ext cx="5694680" cy="5855335"/>
                    </a:xfrm>
                    <a:prstGeom prst="rect">
                      <a:avLst/>
                    </a:prstGeom>
                  </pic:spPr>
                </pic:pic>
              </a:graphicData>
            </a:graphic>
          </wp:inline>
        </w:drawing>
      </w:r>
    </w:p>
    <w:p w:rsidR="00287328" w:rsidRPr="001E280D" w:rsidRDefault="00287328" w:rsidP="00287328">
      <w:pPr>
        <w:pStyle w:val="Didascalia"/>
      </w:pPr>
      <w:r>
        <w:t xml:space="preserve">Diagram </w:t>
      </w:r>
      <w:r w:rsidR="00FC62C8">
        <w:t>8</w:t>
      </w:r>
    </w:p>
    <w:p w:rsidR="001F1A75" w:rsidRDefault="001F1A75" w:rsidP="00530FF0">
      <w:pPr>
        <w:spacing w:before="0"/>
        <w:jc w:val="center"/>
        <w:rPr>
          <w:rFonts w:eastAsia="Times New Roman" w:cs="Arial"/>
          <w:b/>
          <w:bCs/>
          <w:szCs w:val="26"/>
          <w:lang w:eastAsia="en-US"/>
        </w:rPr>
      </w:pPr>
    </w:p>
    <w:p w:rsidR="00287328" w:rsidRDefault="00287328">
      <w:pPr>
        <w:spacing w:before="0"/>
        <w:jc w:val="left"/>
        <w:rPr>
          <w:rFonts w:eastAsia="Times New Roman" w:cs="Arial"/>
          <w:b/>
          <w:bCs/>
          <w:szCs w:val="26"/>
          <w:lang w:eastAsia="en-US"/>
        </w:rPr>
      </w:pPr>
    </w:p>
    <w:p w:rsidR="00907411" w:rsidRDefault="00907411">
      <w:pPr>
        <w:spacing w:before="0"/>
        <w:jc w:val="left"/>
        <w:rPr>
          <w:rFonts w:eastAsia="Times New Roman" w:cs="Arial"/>
          <w:b/>
          <w:bCs/>
          <w:szCs w:val="26"/>
          <w:lang w:eastAsia="en-US"/>
        </w:rPr>
      </w:pPr>
      <w:r>
        <w:br w:type="page"/>
      </w:r>
    </w:p>
    <w:p w:rsidR="008C1DE1" w:rsidRDefault="008C1DE1" w:rsidP="008C1DE1">
      <w:pPr>
        <w:pStyle w:val="Titolo3"/>
        <w:tabs>
          <w:tab w:val="clear" w:pos="720"/>
          <w:tab w:val="num" w:pos="851"/>
        </w:tabs>
        <w:spacing w:before="240" w:after="60" w:line="276" w:lineRule="auto"/>
        <w:ind w:left="851" w:hanging="851"/>
      </w:pPr>
      <w:r>
        <w:lastRenderedPageBreak/>
        <w:t xml:space="preserve">Service </w:t>
      </w:r>
      <w:proofErr w:type="spellStart"/>
      <w:r>
        <w:t>DeActivation</w:t>
      </w:r>
      <w:proofErr w:type="spellEnd"/>
      <w:r>
        <w:t xml:space="preserve"> </w:t>
      </w:r>
      <w:r w:rsidR="00E63A72">
        <w:t xml:space="preserve">initiated </w:t>
      </w:r>
      <w:r>
        <w:t>by the ARP</w:t>
      </w:r>
    </w:p>
    <w:p w:rsidR="003428E7" w:rsidRDefault="003428E7" w:rsidP="003428E7">
      <w:pPr>
        <w:rPr>
          <w:lang w:eastAsia="en-US"/>
        </w:rPr>
      </w:pPr>
    </w:p>
    <w:p w:rsidR="002E5453" w:rsidRPr="00530FF0" w:rsidRDefault="002E5453" w:rsidP="00162943">
      <w:pPr>
        <w:jc w:val="center"/>
        <w:rPr>
          <w:lang w:val="en-US" w:eastAsia="en-US"/>
        </w:rPr>
      </w:pPr>
    </w:p>
    <w:p w:rsidR="00287328" w:rsidRPr="00BD7661" w:rsidRDefault="00287328" w:rsidP="00162943">
      <w:pPr>
        <w:jc w:val="center"/>
        <w:rPr>
          <w:lang w:val="en-US" w:eastAsia="en-US"/>
        </w:rPr>
      </w:pPr>
    </w:p>
    <w:p w:rsidR="002C6457" w:rsidRPr="00530FF0" w:rsidRDefault="002C6457" w:rsidP="00162943">
      <w:pPr>
        <w:jc w:val="center"/>
        <w:rPr>
          <w:lang w:val="it-IT" w:eastAsia="en-US"/>
        </w:rPr>
      </w:pPr>
      <w:r>
        <w:rPr>
          <w:noProof/>
          <w:lang w:val="it-IT" w:eastAsia="it-IT" w:bidi="ar-SA"/>
        </w:rPr>
        <w:drawing>
          <wp:inline distT="0" distB="0" distL="0" distR="0" wp14:anchorId="7E234218" wp14:editId="29AB891B">
            <wp:extent cx="5694680" cy="749554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ctivation Initiated by ARP.png"/>
                    <pic:cNvPicPr/>
                  </pic:nvPicPr>
                  <pic:blipFill>
                    <a:blip r:embed="rId18">
                      <a:extLst>
                        <a:ext uri="{28A0092B-C50C-407E-A947-70E740481C1C}">
                          <a14:useLocalDpi xmlns:a14="http://schemas.microsoft.com/office/drawing/2010/main" val="0"/>
                        </a:ext>
                      </a:extLst>
                    </a:blip>
                    <a:stretch>
                      <a:fillRect/>
                    </a:stretch>
                  </pic:blipFill>
                  <pic:spPr>
                    <a:xfrm>
                      <a:off x="0" y="0"/>
                      <a:ext cx="5694680" cy="7495540"/>
                    </a:xfrm>
                    <a:prstGeom prst="rect">
                      <a:avLst/>
                    </a:prstGeom>
                  </pic:spPr>
                </pic:pic>
              </a:graphicData>
            </a:graphic>
          </wp:inline>
        </w:drawing>
      </w:r>
    </w:p>
    <w:p w:rsidR="006D21FE" w:rsidRDefault="00162943" w:rsidP="00162943">
      <w:pPr>
        <w:pStyle w:val="Didascalia"/>
        <w:rPr>
          <w:lang w:eastAsia="en-US"/>
        </w:rPr>
      </w:pPr>
      <w:r>
        <w:t xml:space="preserve">Diagram </w:t>
      </w:r>
      <w:r w:rsidR="00FC62C8">
        <w:t>9</w:t>
      </w:r>
    </w:p>
    <w:p w:rsidR="008C1DE1" w:rsidRDefault="008C1DE1" w:rsidP="008C1DE1">
      <w:pPr>
        <w:pStyle w:val="Titolo3"/>
        <w:tabs>
          <w:tab w:val="clear" w:pos="720"/>
          <w:tab w:val="num" w:pos="851"/>
        </w:tabs>
        <w:spacing w:before="240" w:after="60" w:line="276" w:lineRule="auto"/>
        <w:ind w:left="851" w:hanging="851"/>
      </w:pPr>
      <w:bookmarkStart w:id="41" w:name="_Ref354070571"/>
      <w:r>
        <w:lastRenderedPageBreak/>
        <w:t xml:space="preserve">Service </w:t>
      </w:r>
      <w:proofErr w:type="spellStart"/>
      <w:r>
        <w:t>DeActivation</w:t>
      </w:r>
      <w:proofErr w:type="spellEnd"/>
      <w:r>
        <w:t xml:space="preserve"> </w:t>
      </w:r>
      <w:r w:rsidR="00E63A72">
        <w:t xml:space="preserve">initiated </w:t>
      </w:r>
      <w:r>
        <w:t>by the DSP</w:t>
      </w:r>
      <w:bookmarkEnd w:id="41"/>
    </w:p>
    <w:p w:rsidR="00A3145A" w:rsidRDefault="00A3145A" w:rsidP="007F4DFB">
      <w:pPr>
        <w:ind w:left="1440"/>
        <w:rPr>
          <w:rFonts w:cs="Arial"/>
          <w:b/>
          <w:lang w:bidi="ar-SA"/>
        </w:rPr>
      </w:pPr>
    </w:p>
    <w:p w:rsidR="00DC688F" w:rsidRDefault="007262E0" w:rsidP="00530FF0">
      <w:pPr>
        <w:spacing w:before="0"/>
        <w:jc w:val="center"/>
        <w:rPr>
          <w:rFonts w:cs="Arial"/>
          <w:b/>
          <w:color w:val="FF0000"/>
          <w:lang w:bidi="ar-SA"/>
        </w:rPr>
      </w:pPr>
      <w:r w:rsidRPr="00891B82">
        <w:rPr>
          <w:rFonts w:cs="Arial"/>
          <w:b/>
          <w:noProof/>
          <w:color w:val="FF0000"/>
          <w:lang w:val="it-IT" w:eastAsia="it-IT" w:bidi="ar-SA"/>
        </w:rPr>
        <w:drawing>
          <wp:inline distT="0" distB="0" distL="0" distR="0" wp14:anchorId="34B7AA59" wp14:editId="050EF47F">
            <wp:extent cx="5694680" cy="458851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activation Initiated by DSP.png"/>
                    <pic:cNvPicPr/>
                  </pic:nvPicPr>
                  <pic:blipFill>
                    <a:blip r:embed="rId19">
                      <a:extLst>
                        <a:ext uri="{28A0092B-C50C-407E-A947-70E740481C1C}">
                          <a14:useLocalDpi xmlns:a14="http://schemas.microsoft.com/office/drawing/2010/main" val="0"/>
                        </a:ext>
                      </a:extLst>
                    </a:blip>
                    <a:stretch>
                      <a:fillRect/>
                    </a:stretch>
                  </pic:blipFill>
                  <pic:spPr>
                    <a:xfrm>
                      <a:off x="0" y="0"/>
                      <a:ext cx="5694680" cy="4588510"/>
                    </a:xfrm>
                    <a:prstGeom prst="rect">
                      <a:avLst/>
                    </a:prstGeom>
                  </pic:spPr>
                </pic:pic>
              </a:graphicData>
            </a:graphic>
          </wp:inline>
        </w:drawing>
      </w:r>
    </w:p>
    <w:p w:rsidR="00DC688F" w:rsidRDefault="00DC688F" w:rsidP="00530FF0">
      <w:pPr>
        <w:spacing w:before="0"/>
        <w:jc w:val="center"/>
        <w:rPr>
          <w:rFonts w:cs="Arial"/>
          <w:b/>
          <w:color w:val="FF0000"/>
          <w:lang w:bidi="ar-SA"/>
        </w:rPr>
      </w:pPr>
    </w:p>
    <w:p w:rsidR="00DC688F" w:rsidRDefault="00DC688F" w:rsidP="00DC688F">
      <w:pPr>
        <w:pStyle w:val="Didascalia"/>
        <w:rPr>
          <w:lang w:eastAsia="en-US"/>
        </w:rPr>
      </w:pPr>
      <w:r>
        <w:t xml:space="preserve">Diagram </w:t>
      </w:r>
      <w:r w:rsidR="00FC62C8">
        <w:t>10</w:t>
      </w:r>
    </w:p>
    <w:p w:rsidR="008C1DE1" w:rsidRDefault="008C1DE1" w:rsidP="007D0C3A">
      <w:pPr>
        <w:pStyle w:val="Titolo4"/>
      </w:pPr>
      <w:r>
        <w:t xml:space="preserve">Customer ports out via MNP during Single IMSI </w:t>
      </w:r>
      <w:r w:rsidR="00B567B9">
        <w:t xml:space="preserve">ARP </w:t>
      </w:r>
      <w:r>
        <w:t>contract</w:t>
      </w:r>
    </w:p>
    <w:p w:rsidR="00365388" w:rsidRPr="007F4DFB" w:rsidRDefault="00365388" w:rsidP="007F4DFB">
      <w:pPr>
        <w:ind w:left="1440"/>
        <w:rPr>
          <w:rFonts w:cs="Arial"/>
          <w:lang w:val="en-US" w:bidi="ar-SA"/>
        </w:rPr>
      </w:pPr>
    </w:p>
    <w:p w:rsidR="00E63A72" w:rsidRDefault="00A3145A" w:rsidP="007D0C3A">
      <w:pPr>
        <w:rPr>
          <w:rFonts w:cs="Arial"/>
          <w:lang w:val="en-US" w:bidi="ar-SA"/>
        </w:rPr>
      </w:pPr>
      <w:r>
        <w:rPr>
          <w:rFonts w:cs="Arial"/>
          <w:lang w:val="en-US" w:bidi="ar-SA"/>
        </w:rPr>
        <w:t>The</w:t>
      </w:r>
      <w:r w:rsidR="00451BCC">
        <w:rPr>
          <w:rFonts w:cs="Arial"/>
          <w:lang w:val="en-US" w:bidi="ar-SA"/>
        </w:rPr>
        <w:t xml:space="preserve"> </w:t>
      </w:r>
      <w:r w:rsidR="002439CD">
        <w:rPr>
          <w:rFonts w:cs="Arial"/>
          <w:lang w:val="en-US" w:bidi="ar-SA"/>
        </w:rPr>
        <w:t xml:space="preserve">MNP opt-out </w:t>
      </w:r>
      <w:r w:rsidR="00451BCC">
        <w:rPr>
          <w:rFonts w:cs="Arial"/>
          <w:lang w:val="en-US" w:bidi="ar-SA"/>
        </w:rPr>
        <w:t xml:space="preserve">process implies that DSP </w:t>
      </w:r>
      <w:r w:rsidR="002439CD">
        <w:rPr>
          <w:rFonts w:cs="Arial"/>
          <w:lang w:val="en-US" w:bidi="ar-SA"/>
        </w:rPr>
        <w:t>will deactivate the ARP subscription</w:t>
      </w:r>
      <w:r w:rsidR="009E2523">
        <w:rPr>
          <w:rFonts w:cs="Arial"/>
          <w:lang w:val="en-US" w:bidi="ar-SA"/>
        </w:rPr>
        <w:t xml:space="preserve"> during the MNP procedure</w:t>
      </w:r>
      <w:r w:rsidR="002439CD">
        <w:rPr>
          <w:rFonts w:cs="Arial"/>
          <w:lang w:val="en-US" w:bidi="ar-SA"/>
        </w:rPr>
        <w:t>.</w:t>
      </w:r>
    </w:p>
    <w:p w:rsidR="00451BCC" w:rsidRDefault="00451BCC" w:rsidP="007D0C3A">
      <w:pPr>
        <w:rPr>
          <w:rFonts w:cs="Arial"/>
          <w:lang w:val="en-US" w:bidi="ar-SA"/>
        </w:rPr>
      </w:pPr>
      <w:r>
        <w:rPr>
          <w:rFonts w:cs="Arial"/>
          <w:lang w:val="en-US" w:bidi="ar-SA"/>
        </w:rPr>
        <w:t xml:space="preserve">This means that </w:t>
      </w:r>
      <w:r w:rsidR="002439CD">
        <w:rPr>
          <w:rFonts w:cs="Arial"/>
          <w:lang w:val="en-US" w:bidi="ar-SA"/>
        </w:rPr>
        <w:t xml:space="preserve">the </w:t>
      </w:r>
      <w:r w:rsidR="00BF318B">
        <w:rPr>
          <w:rFonts w:cs="Arial"/>
          <w:lang w:val="en-US" w:bidi="ar-SA"/>
        </w:rPr>
        <w:t>“</w:t>
      </w:r>
      <w:r w:rsidRPr="007F4DFB">
        <w:rPr>
          <w:rFonts w:cs="Arial"/>
          <w:i/>
          <w:lang w:val="en-US" w:bidi="ar-SA"/>
        </w:rPr>
        <w:t xml:space="preserve">Service </w:t>
      </w:r>
      <w:proofErr w:type="spellStart"/>
      <w:r w:rsidRPr="007F4DFB">
        <w:rPr>
          <w:rFonts w:cs="Arial"/>
          <w:i/>
          <w:lang w:val="en-US" w:bidi="ar-SA"/>
        </w:rPr>
        <w:t>DeActivation</w:t>
      </w:r>
      <w:proofErr w:type="spellEnd"/>
      <w:r w:rsidRPr="007F4DFB">
        <w:rPr>
          <w:rFonts w:cs="Arial"/>
          <w:i/>
          <w:lang w:val="en-US" w:bidi="ar-SA"/>
        </w:rPr>
        <w:t xml:space="preserve"> </w:t>
      </w:r>
      <w:r w:rsidR="009E2523">
        <w:rPr>
          <w:rFonts w:cs="Arial"/>
          <w:i/>
          <w:lang w:val="en-US" w:bidi="ar-SA"/>
        </w:rPr>
        <w:t>initiated by</w:t>
      </w:r>
      <w:r w:rsidR="009E2523" w:rsidRPr="007F4DFB">
        <w:rPr>
          <w:rFonts w:cs="Arial"/>
          <w:i/>
          <w:lang w:val="en-US" w:bidi="ar-SA"/>
        </w:rPr>
        <w:t xml:space="preserve"> </w:t>
      </w:r>
      <w:r w:rsidRPr="007F4DFB">
        <w:rPr>
          <w:rFonts w:cs="Arial"/>
          <w:i/>
          <w:lang w:val="en-US" w:bidi="ar-SA"/>
        </w:rPr>
        <w:t>DSP</w:t>
      </w:r>
      <w:r w:rsidR="00BF318B">
        <w:rPr>
          <w:rFonts w:cs="Arial"/>
          <w:i/>
          <w:lang w:val="en-US" w:bidi="ar-SA"/>
        </w:rPr>
        <w:t>”</w:t>
      </w:r>
      <w:r w:rsidR="002439CD">
        <w:rPr>
          <w:rFonts w:cs="Arial"/>
          <w:lang w:val="en-US" w:bidi="ar-SA"/>
        </w:rPr>
        <w:t xml:space="preserve"> process</w:t>
      </w:r>
      <w:r w:rsidR="00E63A72">
        <w:rPr>
          <w:rFonts w:cs="Arial"/>
          <w:lang w:val="en-US" w:bidi="ar-SA"/>
        </w:rPr>
        <w:t>, descr</w:t>
      </w:r>
      <w:r w:rsidR="009E2523">
        <w:rPr>
          <w:rFonts w:cs="Arial"/>
          <w:lang w:val="en-US" w:bidi="ar-SA"/>
        </w:rPr>
        <w:t>i</w:t>
      </w:r>
      <w:r w:rsidR="00E63A72">
        <w:rPr>
          <w:rFonts w:cs="Arial"/>
          <w:lang w:val="en-US" w:bidi="ar-SA"/>
        </w:rPr>
        <w:t xml:space="preserve">bed in </w:t>
      </w:r>
      <w:r w:rsidR="009E2523">
        <w:rPr>
          <w:rFonts w:cs="Arial"/>
          <w:lang w:val="en-US" w:bidi="ar-SA"/>
        </w:rPr>
        <w:fldChar w:fldCharType="begin"/>
      </w:r>
      <w:r w:rsidR="009E2523">
        <w:rPr>
          <w:rFonts w:cs="Arial"/>
          <w:lang w:val="en-US" w:bidi="ar-SA"/>
        </w:rPr>
        <w:instrText xml:space="preserve"> REF _Ref354070571 \r \h </w:instrText>
      </w:r>
      <w:r w:rsidR="009E2523">
        <w:rPr>
          <w:rFonts w:cs="Arial"/>
          <w:lang w:val="en-US" w:bidi="ar-SA"/>
        </w:rPr>
      </w:r>
      <w:r w:rsidR="009E2523">
        <w:rPr>
          <w:rFonts w:cs="Arial"/>
          <w:lang w:val="en-US" w:bidi="ar-SA"/>
        </w:rPr>
        <w:fldChar w:fldCharType="separate"/>
      </w:r>
      <w:r w:rsidR="009E2523">
        <w:rPr>
          <w:rFonts w:cs="Arial"/>
          <w:lang w:val="en-US" w:bidi="ar-SA"/>
        </w:rPr>
        <w:t>3.1.10</w:t>
      </w:r>
      <w:r w:rsidR="009E2523">
        <w:rPr>
          <w:rFonts w:cs="Arial"/>
          <w:lang w:val="en-US" w:bidi="ar-SA"/>
        </w:rPr>
        <w:fldChar w:fldCharType="end"/>
      </w:r>
      <w:r w:rsidR="002439CD">
        <w:rPr>
          <w:rFonts w:cs="Arial"/>
          <w:lang w:val="en-US" w:bidi="ar-SA"/>
        </w:rPr>
        <w:t xml:space="preserve"> will be used</w:t>
      </w:r>
      <w:r w:rsidR="009E2523">
        <w:rPr>
          <w:rFonts w:cs="Arial"/>
          <w:lang w:val="en-US" w:bidi="ar-SA"/>
        </w:rPr>
        <w:t>.</w:t>
      </w:r>
    </w:p>
    <w:p w:rsidR="00C2334C" w:rsidRDefault="00C2334C">
      <w:pPr>
        <w:spacing w:before="0"/>
        <w:jc w:val="left"/>
        <w:rPr>
          <w:rFonts w:eastAsia="Times New Roman" w:cs="Arial"/>
          <w:b/>
          <w:bCs/>
          <w:szCs w:val="26"/>
          <w:lang w:val="en-US" w:eastAsia="en-US"/>
        </w:rPr>
      </w:pPr>
    </w:p>
    <w:p w:rsidR="00363F34" w:rsidRPr="007F4DFB" w:rsidRDefault="00363F34">
      <w:pPr>
        <w:spacing w:before="0"/>
        <w:jc w:val="left"/>
        <w:rPr>
          <w:rFonts w:eastAsia="Times New Roman" w:cs="Arial"/>
          <w:b/>
          <w:bCs/>
          <w:szCs w:val="26"/>
          <w:lang w:val="en-US" w:eastAsia="en-US"/>
        </w:rPr>
      </w:pPr>
    </w:p>
    <w:p w:rsidR="008C1DE1" w:rsidRDefault="008C1DE1" w:rsidP="007D0C3A">
      <w:pPr>
        <w:pStyle w:val="Titolo4"/>
      </w:pPr>
      <w:r>
        <w:t>Customer changes MSISDN</w:t>
      </w:r>
      <w:r w:rsidR="00E63A72">
        <w:t xml:space="preserve"> and/or</w:t>
      </w:r>
      <w:r>
        <w:t xml:space="preserve"> </w:t>
      </w:r>
      <w:r w:rsidR="00E63A72">
        <w:t>IMSI</w:t>
      </w:r>
      <w:r>
        <w:t xml:space="preserve"> during Single IMSI </w:t>
      </w:r>
      <w:r w:rsidR="00B567B9">
        <w:t xml:space="preserve">ARP </w:t>
      </w:r>
      <w:r>
        <w:t>contract</w:t>
      </w:r>
    </w:p>
    <w:p w:rsidR="00327F9B" w:rsidRPr="00327F9B" w:rsidRDefault="00327F9B" w:rsidP="00530FF0"/>
    <w:p w:rsidR="000314D4" w:rsidRDefault="000314D4" w:rsidP="007D0C3A">
      <w:pPr>
        <w:rPr>
          <w:rFonts w:cs="Arial"/>
          <w:lang w:val="en-US" w:bidi="ar-SA"/>
        </w:rPr>
      </w:pPr>
      <w:r>
        <w:rPr>
          <w:rFonts w:cs="Arial"/>
          <w:lang w:val="en-US" w:bidi="ar-SA"/>
        </w:rPr>
        <w:t>The change of MSIDN/IMSI implies that DSP will deactivate the ARP subscription during the change procedure.</w:t>
      </w:r>
    </w:p>
    <w:p w:rsidR="00EE01A6" w:rsidRDefault="000314D4" w:rsidP="000314D4">
      <w:pPr>
        <w:rPr>
          <w:rFonts w:cs="Arial"/>
          <w:lang w:val="en-US" w:bidi="ar-SA"/>
        </w:rPr>
      </w:pPr>
      <w:r>
        <w:rPr>
          <w:rFonts w:cs="Arial"/>
          <w:lang w:val="en-US" w:bidi="ar-SA"/>
        </w:rPr>
        <w:t>This means that the “</w:t>
      </w:r>
      <w:r w:rsidRPr="007F4DFB">
        <w:rPr>
          <w:rFonts w:cs="Arial"/>
          <w:i/>
          <w:lang w:val="en-US" w:bidi="ar-SA"/>
        </w:rPr>
        <w:t xml:space="preserve">Service </w:t>
      </w:r>
      <w:proofErr w:type="spellStart"/>
      <w:r w:rsidRPr="007F4DFB">
        <w:rPr>
          <w:rFonts w:cs="Arial"/>
          <w:i/>
          <w:lang w:val="en-US" w:bidi="ar-SA"/>
        </w:rPr>
        <w:t>DeActivation</w:t>
      </w:r>
      <w:proofErr w:type="spellEnd"/>
      <w:r w:rsidRPr="007F4DFB">
        <w:rPr>
          <w:rFonts w:cs="Arial"/>
          <w:i/>
          <w:lang w:val="en-US" w:bidi="ar-SA"/>
        </w:rPr>
        <w:t xml:space="preserve"> </w:t>
      </w:r>
      <w:r>
        <w:rPr>
          <w:rFonts w:cs="Arial"/>
          <w:i/>
          <w:lang w:val="en-US" w:bidi="ar-SA"/>
        </w:rPr>
        <w:t>initiated by</w:t>
      </w:r>
      <w:r w:rsidRPr="007F4DFB">
        <w:rPr>
          <w:rFonts w:cs="Arial"/>
          <w:i/>
          <w:lang w:val="en-US" w:bidi="ar-SA"/>
        </w:rPr>
        <w:t xml:space="preserve"> DSP</w:t>
      </w:r>
      <w:r>
        <w:rPr>
          <w:rFonts w:cs="Arial"/>
          <w:i/>
          <w:lang w:val="en-US" w:bidi="ar-SA"/>
        </w:rPr>
        <w:t>”</w:t>
      </w:r>
      <w:r>
        <w:rPr>
          <w:rFonts w:cs="Arial"/>
          <w:lang w:val="en-US" w:bidi="ar-SA"/>
        </w:rPr>
        <w:t xml:space="preserve"> process, described in </w:t>
      </w:r>
      <w:r>
        <w:rPr>
          <w:rFonts w:cs="Arial"/>
          <w:lang w:val="en-US" w:bidi="ar-SA"/>
        </w:rPr>
        <w:fldChar w:fldCharType="begin"/>
      </w:r>
      <w:r>
        <w:rPr>
          <w:rFonts w:cs="Arial"/>
          <w:lang w:val="en-US" w:bidi="ar-SA"/>
        </w:rPr>
        <w:instrText xml:space="preserve"> REF _Ref354070571 \r \h </w:instrText>
      </w:r>
      <w:r>
        <w:rPr>
          <w:rFonts w:cs="Arial"/>
          <w:lang w:val="en-US" w:bidi="ar-SA"/>
        </w:rPr>
      </w:r>
      <w:r>
        <w:rPr>
          <w:rFonts w:cs="Arial"/>
          <w:lang w:val="en-US" w:bidi="ar-SA"/>
        </w:rPr>
        <w:fldChar w:fldCharType="separate"/>
      </w:r>
      <w:r>
        <w:rPr>
          <w:rFonts w:cs="Arial"/>
          <w:lang w:val="en-US" w:bidi="ar-SA"/>
        </w:rPr>
        <w:t>3.1.10</w:t>
      </w:r>
      <w:r>
        <w:rPr>
          <w:rFonts w:cs="Arial"/>
          <w:lang w:val="en-US" w:bidi="ar-SA"/>
        </w:rPr>
        <w:fldChar w:fldCharType="end"/>
      </w:r>
      <w:r>
        <w:rPr>
          <w:rFonts w:cs="Arial"/>
          <w:lang w:val="en-US" w:bidi="ar-SA"/>
        </w:rPr>
        <w:t xml:space="preserve"> will be used.</w:t>
      </w:r>
    </w:p>
    <w:p w:rsidR="000314D4" w:rsidRPr="0011059D" w:rsidRDefault="000314D4" w:rsidP="000314D4">
      <w:r>
        <w:rPr>
          <w:rFonts w:cs="Arial"/>
          <w:lang w:val="en-US" w:bidi="ar-SA"/>
        </w:rPr>
        <w:t>The Customer will start a new Activation Process in order to set up a new subscription with new identifier</w:t>
      </w:r>
    </w:p>
    <w:p w:rsidR="00BC29EE" w:rsidRDefault="00BC29EE">
      <w:pPr>
        <w:spacing w:before="0"/>
        <w:jc w:val="left"/>
        <w:rPr>
          <w:rFonts w:cs="Arial"/>
          <w:lang w:val="en-US" w:bidi="ar-SA"/>
        </w:rPr>
      </w:pPr>
    </w:p>
    <w:p w:rsidR="00F757A2" w:rsidRDefault="00F757A2">
      <w:pPr>
        <w:spacing w:before="0"/>
        <w:jc w:val="left"/>
        <w:rPr>
          <w:rFonts w:cs="Arial"/>
          <w:lang w:val="en-US" w:bidi="ar-SA"/>
        </w:rPr>
      </w:pPr>
    </w:p>
    <w:p w:rsidR="002340E3" w:rsidRDefault="002340E3" w:rsidP="00A30D5A">
      <w:pPr>
        <w:pStyle w:val="Titolo3"/>
        <w:tabs>
          <w:tab w:val="clear" w:pos="720"/>
          <w:tab w:val="num" w:pos="851"/>
        </w:tabs>
        <w:spacing w:before="240" w:after="60" w:line="276" w:lineRule="auto"/>
        <w:ind w:left="851" w:hanging="851"/>
      </w:pPr>
      <w:bookmarkStart w:id="42" w:name="_Toc358282998"/>
      <w:r>
        <w:t>Suspension and Termination of contract between DSP and ARP</w:t>
      </w:r>
      <w:bookmarkEnd w:id="42"/>
    </w:p>
    <w:p w:rsidR="003F4931" w:rsidRDefault="003F4931" w:rsidP="007D0C3A">
      <w:pPr>
        <w:spacing w:before="0"/>
        <w:jc w:val="left"/>
      </w:pPr>
    </w:p>
    <w:p w:rsidR="003F4931" w:rsidRPr="007D0C3A" w:rsidRDefault="003F4931" w:rsidP="007D0C3A">
      <w:pPr>
        <w:spacing w:before="0"/>
      </w:pPr>
      <w:r w:rsidRPr="007D0C3A">
        <w:rPr>
          <w:rFonts w:cs="Arial"/>
          <w:lang w:val="en-US" w:bidi="ar-SA"/>
        </w:rPr>
        <w:t>DSP and ARP can decide to suspend or deactivate their agreement, or one of the parties could will decide unilaterally to do it under conditions defined by the bilateral agreement.</w:t>
      </w:r>
    </w:p>
    <w:p w:rsidR="003F4931" w:rsidRPr="007D0C3A" w:rsidRDefault="003F4931">
      <w:pPr>
        <w:pStyle w:val="Paragraphe1"/>
        <w:rPr>
          <w:rFonts w:eastAsia="SimSun"/>
          <w:sz w:val="22"/>
          <w:lang w:val="en-US" w:eastAsia="zh-CN"/>
        </w:rPr>
      </w:pPr>
    </w:p>
    <w:p w:rsidR="003F4931" w:rsidRPr="007D0C3A" w:rsidRDefault="003F4931">
      <w:pPr>
        <w:pStyle w:val="Paragraphe1"/>
        <w:rPr>
          <w:rFonts w:eastAsia="SimSun"/>
          <w:sz w:val="22"/>
          <w:lang w:val="en-US" w:eastAsia="zh-CN"/>
        </w:rPr>
      </w:pPr>
      <w:r w:rsidRPr="007D0C3A">
        <w:rPr>
          <w:rFonts w:eastAsia="SimSun"/>
          <w:sz w:val="22"/>
          <w:lang w:val="en-US" w:eastAsia="zh-CN"/>
        </w:rPr>
        <w:t xml:space="preserve">If such a situation occurs all customer subscription will be deactivated and roaming service will fall back to being provided by the DSP.  </w:t>
      </w:r>
    </w:p>
    <w:p w:rsidR="003F4931" w:rsidRPr="007D0C3A" w:rsidRDefault="003F4931">
      <w:pPr>
        <w:pStyle w:val="Paragraphe1"/>
        <w:rPr>
          <w:rFonts w:eastAsia="SimSun"/>
          <w:sz w:val="22"/>
          <w:lang w:val="en-US" w:eastAsia="zh-CN"/>
        </w:rPr>
      </w:pPr>
    </w:p>
    <w:p w:rsidR="003F4931" w:rsidRPr="007D0C3A" w:rsidRDefault="003F4931">
      <w:pPr>
        <w:pStyle w:val="Paragraphe1"/>
        <w:rPr>
          <w:rFonts w:eastAsia="SimSun"/>
          <w:sz w:val="22"/>
          <w:lang w:val="en-US" w:eastAsia="zh-CN"/>
        </w:rPr>
      </w:pPr>
      <w:r w:rsidRPr="007D0C3A">
        <w:rPr>
          <w:rFonts w:eastAsia="SimSun"/>
          <w:sz w:val="22"/>
          <w:lang w:val="en-US" w:eastAsia="zh-CN"/>
        </w:rPr>
        <w:t xml:space="preserve">A message, similar to the </w:t>
      </w:r>
      <w:proofErr w:type="spellStart"/>
      <w:r w:rsidRPr="007D0C3A">
        <w:rPr>
          <w:rFonts w:eastAsia="SimSun"/>
          <w:sz w:val="22"/>
          <w:lang w:val="en-US" w:eastAsia="zh-CN"/>
        </w:rPr>
        <w:t>DeProvisioningAnnouncement</w:t>
      </w:r>
      <w:proofErr w:type="spellEnd"/>
      <w:r w:rsidRPr="007D0C3A">
        <w:rPr>
          <w:rFonts w:eastAsia="SimSun"/>
          <w:sz w:val="22"/>
          <w:lang w:val="en-US" w:eastAsia="zh-CN"/>
        </w:rPr>
        <w:t xml:space="preserve"> should be sent by the ARP to all customers affected to inform them of the deactivation of their ARP contract.  </w:t>
      </w:r>
    </w:p>
    <w:p w:rsidR="003F4931" w:rsidRPr="007D0C3A" w:rsidRDefault="003F4931">
      <w:pPr>
        <w:spacing w:before="0"/>
        <w:jc w:val="left"/>
        <w:rPr>
          <w:lang w:val="en-US"/>
        </w:rPr>
      </w:pPr>
    </w:p>
    <w:p w:rsidR="00F757A2" w:rsidRDefault="00F757A2">
      <w:pPr>
        <w:spacing w:before="0"/>
        <w:jc w:val="left"/>
        <w:rPr>
          <w:rFonts w:eastAsia="Times New Roman" w:cs="Arial"/>
          <w:b/>
          <w:bCs/>
          <w:iCs/>
          <w:sz w:val="24"/>
          <w:szCs w:val="28"/>
          <w:lang w:eastAsia="en-US"/>
        </w:rPr>
      </w:pPr>
    </w:p>
    <w:p w:rsidR="00363F34" w:rsidRDefault="00363F34">
      <w:pPr>
        <w:spacing w:before="0"/>
        <w:jc w:val="left"/>
        <w:rPr>
          <w:rFonts w:ascii="Arial Bold" w:eastAsia="Times New Roman" w:hAnsi="Arial Bold" w:cs="Arial"/>
          <w:b/>
          <w:bCs/>
          <w:sz w:val="28"/>
          <w:szCs w:val="32"/>
          <w:lang w:eastAsia="en-US" w:bidi="ar-SA"/>
        </w:rPr>
      </w:pPr>
      <w:r>
        <w:rPr>
          <w:lang w:bidi="ar-SA"/>
        </w:rPr>
        <w:br w:type="page"/>
      </w:r>
    </w:p>
    <w:p w:rsidR="009451C6" w:rsidRDefault="00076B92" w:rsidP="009451C6">
      <w:pPr>
        <w:pStyle w:val="Titolo1"/>
        <w:numPr>
          <w:ilvl w:val="0"/>
          <w:numId w:val="36"/>
        </w:numPr>
        <w:spacing w:before="360" w:after="60" w:line="276" w:lineRule="auto"/>
        <w:rPr>
          <w:lang w:bidi="ar-SA"/>
        </w:rPr>
      </w:pPr>
      <w:r>
        <w:rPr>
          <w:lang w:bidi="ar-SA"/>
        </w:rPr>
        <w:lastRenderedPageBreak/>
        <w:t>Operation</w:t>
      </w:r>
      <w:r w:rsidR="001722F5">
        <w:rPr>
          <w:lang w:bidi="ar-SA"/>
        </w:rPr>
        <w:t xml:space="preserve"> Description</w:t>
      </w:r>
    </w:p>
    <w:p w:rsidR="009451C6" w:rsidRDefault="009451C6" w:rsidP="009451C6">
      <w:pPr>
        <w:pStyle w:val="Titolo2"/>
        <w:tabs>
          <w:tab w:val="clear" w:pos="578"/>
          <w:tab w:val="num" w:pos="624"/>
        </w:tabs>
        <w:spacing w:before="240" w:after="60" w:line="276" w:lineRule="auto"/>
        <w:ind w:left="624" w:hanging="624"/>
      </w:pPr>
      <w:r>
        <w:t>Single IMSI</w:t>
      </w:r>
    </w:p>
    <w:p w:rsidR="002E5453" w:rsidRDefault="00FC7572" w:rsidP="002E5453">
      <w:pPr>
        <w:pStyle w:val="Titolo3"/>
        <w:tabs>
          <w:tab w:val="clear" w:pos="720"/>
          <w:tab w:val="num" w:pos="851"/>
        </w:tabs>
        <w:spacing w:before="240" w:after="60" w:line="276" w:lineRule="auto"/>
        <w:ind w:left="851" w:hanging="851"/>
      </w:pPr>
      <w:bookmarkStart w:id="43" w:name="_Ref353984845"/>
      <w:proofErr w:type="spellStart"/>
      <w:r>
        <w:t>AcK</w:t>
      </w:r>
      <w:bookmarkEnd w:id="43"/>
      <w:proofErr w:type="spellEnd"/>
    </w:p>
    <w:p w:rsidR="0063452F" w:rsidRDefault="002A4093" w:rsidP="00AA7361">
      <w:pPr>
        <w:rPr>
          <w:lang w:eastAsia="en-US"/>
        </w:rPr>
      </w:pPr>
      <w:r>
        <w:rPr>
          <w:lang w:eastAsia="en-US"/>
        </w:rPr>
        <w:t>T</w:t>
      </w:r>
      <w:r w:rsidR="0063452F">
        <w:rPr>
          <w:lang w:eastAsia="en-US"/>
        </w:rPr>
        <w:t xml:space="preserve">his is the </w:t>
      </w:r>
      <w:r>
        <w:rPr>
          <w:lang w:eastAsia="en-US"/>
        </w:rPr>
        <w:t>s</w:t>
      </w:r>
      <w:r w:rsidR="0063452F">
        <w:rPr>
          <w:lang w:eastAsia="en-US"/>
        </w:rPr>
        <w:t xml:space="preserve">ynchronous </w:t>
      </w:r>
      <w:r>
        <w:rPr>
          <w:lang w:eastAsia="en-US"/>
        </w:rPr>
        <w:t>acknowledge</w:t>
      </w:r>
    </w:p>
    <w:p w:rsidR="008D7489" w:rsidRPr="00AA7361" w:rsidRDefault="008D7489" w:rsidP="00AA7361"/>
    <w:p w:rsidR="00F552CB" w:rsidRDefault="003878F8" w:rsidP="00F552CB">
      <w:pPr>
        <w:pStyle w:val="Titolo3"/>
        <w:tabs>
          <w:tab w:val="clear" w:pos="720"/>
          <w:tab w:val="num" w:pos="851"/>
        </w:tabs>
        <w:spacing w:before="240" w:after="60" w:line="276" w:lineRule="auto"/>
        <w:ind w:left="851" w:hanging="851"/>
      </w:pPr>
      <w:proofErr w:type="spellStart"/>
      <w:r>
        <w:t>PreProvisioningRequest</w:t>
      </w:r>
      <w:proofErr w:type="spellEnd"/>
    </w:p>
    <w:p w:rsidR="0004655A" w:rsidRPr="00FC7572" w:rsidRDefault="0004655A" w:rsidP="0004655A">
      <w:pPr>
        <w:rPr>
          <w:lang w:eastAsia="en-US"/>
        </w:rPr>
      </w:pPr>
    </w:p>
    <w:p w:rsidR="0004655A" w:rsidRDefault="0004655A" w:rsidP="0004655A">
      <w:pPr>
        <w:rPr>
          <w:rFonts w:cs="Arial"/>
          <w:lang w:bidi="ar-SA"/>
        </w:rPr>
      </w:pPr>
      <w:r>
        <w:rPr>
          <w:rFonts w:cs="Arial"/>
          <w:lang w:bidi="ar-SA"/>
        </w:rPr>
        <w:t>This service is used by ARP to ask DSP to activate an ARP subscription.</w:t>
      </w:r>
    </w:p>
    <w:p w:rsidR="0004655A" w:rsidRDefault="0004655A" w:rsidP="0004655A">
      <w:pPr>
        <w:rPr>
          <w:rFonts w:cs="Arial"/>
          <w:lang w:bidi="ar-SA"/>
        </w:rPr>
      </w:pPr>
    </w:p>
    <w:p w:rsidR="008D7489" w:rsidRDefault="0004655A" w:rsidP="0004655A">
      <w:pPr>
        <w:rPr>
          <w:rFonts w:cs="Arial"/>
          <w:u w:val="single"/>
          <w:lang w:bidi="ar-SA"/>
        </w:rPr>
      </w:pPr>
      <w:r w:rsidRPr="00F247EF">
        <w:rPr>
          <w:rFonts w:cs="Arial"/>
          <w:u w:val="single"/>
          <w:lang w:bidi="ar-SA"/>
        </w:rPr>
        <w:t>Parameters:</w:t>
      </w:r>
    </w:p>
    <w:p w:rsidR="004B3F27" w:rsidRDefault="004B3F27" w:rsidP="0004655A">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4B3F27" w:rsidTr="004B3F27">
        <w:tc>
          <w:tcPr>
            <w:tcW w:w="2802" w:type="dxa"/>
          </w:tcPr>
          <w:p w:rsidR="004B3F27" w:rsidRPr="004B3F27" w:rsidRDefault="004B3F27" w:rsidP="0004655A">
            <w:pPr>
              <w:rPr>
                <w:rFonts w:cs="Arial"/>
                <w:lang w:bidi="ar-SA"/>
              </w:rPr>
            </w:pPr>
            <w:r w:rsidRPr="004B3F27">
              <w:rPr>
                <w:rFonts w:cs="Arial"/>
                <w:lang w:bidi="ar-SA"/>
              </w:rPr>
              <w:t>SENDER</w:t>
            </w:r>
          </w:p>
        </w:tc>
        <w:tc>
          <w:tcPr>
            <w:tcW w:w="6306" w:type="dxa"/>
          </w:tcPr>
          <w:p w:rsidR="004B3F27" w:rsidRDefault="004B3F27" w:rsidP="0004655A">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4B3F27" w:rsidTr="004B3F27">
        <w:tc>
          <w:tcPr>
            <w:tcW w:w="2802" w:type="dxa"/>
          </w:tcPr>
          <w:p w:rsidR="004B3F27" w:rsidRPr="004B3F27" w:rsidRDefault="004B3F27" w:rsidP="0004655A">
            <w:pPr>
              <w:rPr>
                <w:rFonts w:cs="Arial"/>
                <w:lang w:bidi="ar-SA"/>
              </w:rPr>
            </w:pPr>
            <w:r w:rsidRPr="004B3F27">
              <w:rPr>
                <w:rFonts w:cs="Arial"/>
                <w:lang w:bidi="ar-SA"/>
              </w:rPr>
              <w:t>RECEIVER</w:t>
            </w:r>
          </w:p>
        </w:tc>
        <w:tc>
          <w:tcPr>
            <w:tcW w:w="6306" w:type="dxa"/>
          </w:tcPr>
          <w:p w:rsidR="004B3F27" w:rsidRDefault="004B3F27" w:rsidP="0004655A">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2357D" w:rsidTr="004B3F27">
        <w:tc>
          <w:tcPr>
            <w:tcW w:w="2802" w:type="dxa"/>
          </w:tcPr>
          <w:p w:rsidR="0012357D" w:rsidRDefault="0012357D" w:rsidP="0004655A">
            <w:pPr>
              <w:rPr>
                <w:rFonts w:cs="Arial"/>
                <w:lang w:bidi="ar-SA"/>
              </w:rPr>
            </w:pPr>
            <w:r>
              <w:rPr>
                <w:rFonts w:cs="Arial"/>
                <w:lang w:bidi="ar-SA"/>
              </w:rPr>
              <w:t>ARP</w:t>
            </w:r>
          </w:p>
        </w:tc>
        <w:tc>
          <w:tcPr>
            <w:tcW w:w="6306" w:type="dxa"/>
          </w:tcPr>
          <w:p w:rsidR="0012357D" w:rsidRDefault="0012357D" w:rsidP="00491D7B">
            <w:pPr>
              <w:rPr>
                <w:rFonts w:cs="Arial"/>
                <w:lang w:bidi="ar-SA"/>
              </w:rPr>
            </w:pPr>
            <w:r>
              <w:rPr>
                <w:rFonts w:cs="Arial"/>
                <w:lang w:bidi="ar-SA"/>
              </w:rPr>
              <w:t xml:space="preserve">TADIG Code of the ARP requesting the </w:t>
            </w:r>
            <w:proofErr w:type="spellStart"/>
            <w:r>
              <w:rPr>
                <w:rFonts w:cs="Arial"/>
                <w:lang w:bidi="ar-SA"/>
              </w:rPr>
              <w:t>PreProvisioning</w:t>
            </w:r>
            <w:proofErr w:type="spellEnd"/>
            <w:r>
              <w:rPr>
                <w:rFonts w:cs="Arial"/>
                <w:lang w:bidi="ar-SA"/>
              </w:rPr>
              <w:t xml:space="preserve"> operation</w:t>
            </w:r>
          </w:p>
        </w:tc>
      </w:tr>
      <w:tr w:rsidR="00491D7B" w:rsidTr="004B3F27">
        <w:tc>
          <w:tcPr>
            <w:tcW w:w="2802" w:type="dxa"/>
          </w:tcPr>
          <w:p w:rsidR="00491D7B" w:rsidRDefault="00491D7B" w:rsidP="0004655A">
            <w:pPr>
              <w:rPr>
                <w:rFonts w:cs="Arial"/>
                <w:lang w:bidi="ar-SA"/>
              </w:rPr>
            </w:pPr>
            <w:r>
              <w:rPr>
                <w:rFonts w:cs="Arial"/>
                <w:lang w:bidi="ar-SA"/>
              </w:rPr>
              <w:t>User Identifier</w:t>
            </w:r>
          </w:p>
        </w:tc>
        <w:tc>
          <w:tcPr>
            <w:tcW w:w="6306" w:type="dxa"/>
          </w:tcPr>
          <w:p w:rsidR="00491D7B" w:rsidRDefault="00491D7B" w:rsidP="00491D7B">
            <w:pPr>
              <w:rPr>
                <w:rFonts w:cs="Arial"/>
                <w:lang w:bidi="ar-SA"/>
              </w:rPr>
            </w:pPr>
            <w:r>
              <w:rPr>
                <w:rFonts w:cs="Arial"/>
                <w:lang w:bidi="ar-SA"/>
              </w:rPr>
              <w:t>Array of parameters that identify the User (MSISDN, IMSI, ICCID)</w:t>
            </w:r>
          </w:p>
        </w:tc>
      </w:tr>
      <w:tr w:rsidR="004B3F27" w:rsidTr="004B3F27">
        <w:tc>
          <w:tcPr>
            <w:tcW w:w="2802" w:type="dxa"/>
          </w:tcPr>
          <w:p w:rsidR="004B3F27" w:rsidRPr="004B3F27" w:rsidRDefault="004B3F27" w:rsidP="003E6F7A">
            <w:pPr>
              <w:rPr>
                <w:rFonts w:cs="Arial"/>
                <w:lang w:bidi="ar-SA"/>
              </w:rPr>
            </w:pPr>
            <w:r w:rsidRPr="004B3F27">
              <w:rPr>
                <w:rFonts w:cs="Arial"/>
                <w:lang w:bidi="ar-SA"/>
              </w:rPr>
              <w:t xml:space="preserve">ARP </w:t>
            </w:r>
            <w:r w:rsidR="003E6F7A">
              <w:rPr>
                <w:rFonts w:cs="Arial"/>
                <w:lang w:bidi="ar-SA"/>
              </w:rPr>
              <w:t>Signalling Status</w:t>
            </w:r>
          </w:p>
        </w:tc>
        <w:tc>
          <w:tcPr>
            <w:tcW w:w="6306" w:type="dxa"/>
          </w:tcPr>
          <w:p w:rsidR="004B3F27" w:rsidRPr="004B3F27" w:rsidRDefault="004B3F27" w:rsidP="003E6F7A">
            <w:pPr>
              <w:rPr>
                <w:rFonts w:cs="Arial"/>
                <w:lang w:bidi="ar-SA"/>
              </w:rPr>
            </w:pPr>
            <w:r>
              <w:rPr>
                <w:rFonts w:cs="Arial"/>
                <w:lang w:bidi="ar-SA"/>
              </w:rPr>
              <w:t xml:space="preserve">Code that </w:t>
            </w:r>
            <w:r w:rsidR="00B95562">
              <w:rPr>
                <w:rFonts w:cs="Arial"/>
                <w:lang w:bidi="ar-SA"/>
              </w:rPr>
              <w:t>i</w:t>
            </w:r>
            <w:r>
              <w:rPr>
                <w:rFonts w:cs="Arial"/>
                <w:lang w:bidi="ar-SA"/>
              </w:rPr>
              <w:t xml:space="preserve">dentifies the </w:t>
            </w:r>
            <w:r w:rsidR="00515BFF">
              <w:rPr>
                <w:rFonts w:cs="Arial"/>
                <w:lang w:bidi="ar-SA"/>
              </w:rPr>
              <w:t xml:space="preserve">proposed </w:t>
            </w:r>
            <w:r w:rsidR="003E6F7A">
              <w:rPr>
                <w:rFonts w:cs="Arial"/>
                <w:lang w:bidi="ar-SA"/>
              </w:rPr>
              <w:t xml:space="preserve">signalling </w:t>
            </w:r>
            <w:r>
              <w:rPr>
                <w:rFonts w:cs="Arial"/>
                <w:lang w:bidi="ar-SA"/>
              </w:rPr>
              <w:t>type of the ARP Subscription (</w:t>
            </w:r>
            <w:proofErr w:type="spellStart"/>
            <w:r w:rsidR="009A2718">
              <w:rPr>
                <w:rFonts w:cs="Arial"/>
                <w:lang w:bidi="ar-SA"/>
              </w:rPr>
              <w:t>OnLine</w:t>
            </w:r>
            <w:proofErr w:type="spellEnd"/>
            <w:r>
              <w:rPr>
                <w:rFonts w:cs="Arial"/>
                <w:lang w:bidi="ar-SA"/>
              </w:rPr>
              <w:t>/</w:t>
            </w:r>
            <w:proofErr w:type="spellStart"/>
            <w:r w:rsidR="009A2718">
              <w:rPr>
                <w:rFonts w:cs="Arial"/>
                <w:lang w:bidi="ar-SA"/>
              </w:rPr>
              <w:t>OffLine</w:t>
            </w:r>
            <w:proofErr w:type="spellEnd"/>
            <w:r>
              <w:rPr>
                <w:rFonts w:cs="Arial"/>
                <w:lang w:bidi="ar-SA"/>
              </w:rPr>
              <w:t>)</w:t>
            </w:r>
          </w:p>
        </w:tc>
      </w:tr>
      <w:tr w:rsidR="00517B30" w:rsidTr="004B3F27">
        <w:tc>
          <w:tcPr>
            <w:tcW w:w="2802" w:type="dxa"/>
          </w:tcPr>
          <w:p w:rsidR="00517B30" w:rsidRPr="004B3F27" w:rsidRDefault="00517B30" w:rsidP="0004655A">
            <w:pPr>
              <w:rPr>
                <w:rFonts w:cs="Arial"/>
                <w:lang w:bidi="ar-SA"/>
              </w:rPr>
            </w:pPr>
            <w:r>
              <w:rPr>
                <w:rFonts w:cs="Arial"/>
                <w:lang w:bidi="ar-SA"/>
              </w:rPr>
              <w:t>Authorization Information</w:t>
            </w:r>
          </w:p>
        </w:tc>
        <w:tc>
          <w:tcPr>
            <w:tcW w:w="6306" w:type="dxa"/>
          </w:tcPr>
          <w:p w:rsidR="00517B30" w:rsidRDefault="00873479" w:rsidP="00873479">
            <w:pPr>
              <w:rPr>
                <w:rFonts w:cs="Arial"/>
                <w:lang w:bidi="ar-SA"/>
              </w:rPr>
            </w:pPr>
            <w:r>
              <w:rPr>
                <w:rFonts w:cs="Arial"/>
                <w:lang w:bidi="ar-SA"/>
              </w:rPr>
              <w:t>Array of parameters</w:t>
            </w:r>
            <w:r w:rsidR="00517B30">
              <w:rPr>
                <w:rFonts w:cs="Arial"/>
                <w:lang w:bidi="ar-SA"/>
              </w:rPr>
              <w:t xml:space="preserve"> used to transfer any information useful for Authorization Process</w:t>
            </w:r>
          </w:p>
        </w:tc>
      </w:tr>
      <w:tr w:rsidR="004B3F27" w:rsidTr="004B3F27">
        <w:tc>
          <w:tcPr>
            <w:tcW w:w="2802" w:type="dxa"/>
          </w:tcPr>
          <w:p w:rsidR="004B3F27" w:rsidRPr="004B3F27" w:rsidRDefault="004B3F27" w:rsidP="0004655A">
            <w:pPr>
              <w:rPr>
                <w:rFonts w:cs="Arial"/>
                <w:lang w:bidi="ar-SA"/>
              </w:rPr>
            </w:pPr>
            <w:r w:rsidRPr="004B3F27">
              <w:rPr>
                <w:rFonts w:cs="Arial"/>
                <w:lang w:bidi="ar-SA"/>
              </w:rPr>
              <w:t>Transaction Id</w:t>
            </w:r>
          </w:p>
        </w:tc>
        <w:tc>
          <w:tcPr>
            <w:tcW w:w="6306" w:type="dxa"/>
          </w:tcPr>
          <w:p w:rsidR="004B3F27" w:rsidRDefault="004B3F27" w:rsidP="00B163DA">
            <w:pPr>
              <w:rPr>
                <w:rFonts w:cs="Arial"/>
                <w:lang w:bidi="ar-SA"/>
              </w:rPr>
            </w:pPr>
            <w:r>
              <w:rPr>
                <w:rFonts w:cs="Arial"/>
                <w:lang w:bidi="ar-SA"/>
              </w:rPr>
              <w:t xml:space="preserve">Unique </w:t>
            </w:r>
            <w:r w:rsidR="0090014E">
              <w:rPr>
                <w:rFonts w:cs="Arial"/>
                <w:lang w:bidi="ar-SA"/>
              </w:rPr>
              <w:t>Code</w:t>
            </w:r>
            <w:r>
              <w:rPr>
                <w:rFonts w:cs="Arial"/>
                <w:lang w:bidi="ar-SA"/>
              </w:rPr>
              <w:t xml:space="preserve"> that identifies </w:t>
            </w:r>
            <w:r w:rsidR="00B163DA">
              <w:rPr>
                <w:rFonts w:cs="Arial"/>
                <w:lang w:bidi="ar-SA"/>
              </w:rPr>
              <w:t xml:space="preserve">all messages exchanged within the same </w:t>
            </w:r>
            <w:r>
              <w:rPr>
                <w:rFonts w:cs="Arial"/>
                <w:lang w:bidi="ar-SA"/>
              </w:rPr>
              <w:t xml:space="preserve">the </w:t>
            </w:r>
            <w:r w:rsidR="00A56A95">
              <w:rPr>
                <w:rFonts w:cs="Arial"/>
                <w:lang w:bidi="ar-SA"/>
              </w:rPr>
              <w:t>process</w:t>
            </w:r>
            <w:r w:rsidR="000F1DF8">
              <w:rPr>
                <w:rFonts w:cs="Arial"/>
                <w:lang w:bidi="ar-SA"/>
              </w:rPr>
              <w:t>.</w:t>
            </w:r>
          </w:p>
          <w:p w:rsidR="000F1DF8" w:rsidRDefault="000F1DF8" w:rsidP="00A56A95">
            <w:pPr>
              <w:rPr>
                <w:rFonts w:cs="Arial"/>
                <w:lang w:bidi="ar-SA"/>
              </w:rPr>
            </w:pPr>
            <w:r>
              <w:rPr>
                <w:rFonts w:cs="Arial"/>
                <w:lang w:bidi="ar-SA"/>
              </w:rPr>
              <w:t>The code is generated by ARP (or DSP in specific cases</w:t>
            </w:r>
            <w:r w:rsidR="00A56A95">
              <w:rPr>
                <w:rFonts w:cs="Arial"/>
                <w:lang w:bidi="ar-SA"/>
              </w:rPr>
              <w:t>, when the process is started by DSP</w:t>
            </w:r>
            <w:r>
              <w:rPr>
                <w:rFonts w:cs="Arial"/>
                <w:lang w:bidi="ar-SA"/>
              </w:rPr>
              <w:t xml:space="preserve">) and identifies all messages exchanged between ARP and DSP and related to the same </w:t>
            </w:r>
            <w:r w:rsidR="00A56A95">
              <w:rPr>
                <w:rFonts w:cs="Arial"/>
                <w:lang w:bidi="ar-SA"/>
              </w:rPr>
              <w:t>process</w:t>
            </w:r>
            <w:r>
              <w:rPr>
                <w:rFonts w:cs="Arial"/>
                <w:lang w:bidi="ar-SA"/>
              </w:rPr>
              <w:t>.</w:t>
            </w:r>
          </w:p>
          <w:p w:rsidR="00F83141" w:rsidRDefault="00A56A95" w:rsidP="00A56A95">
            <w:pPr>
              <w:rPr>
                <w:rFonts w:cs="Arial"/>
                <w:lang w:bidi="ar-SA"/>
              </w:rPr>
            </w:pPr>
            <w:r>
              <w:rPr>
                <w:rFonts w:cs="Arial"/>
                <w:lang w:bidi="ar-SA"/>
              </w:rPr>
              <w:t xml:space="preserve">For example, all messages exchanged for the same Activation Process </w:t>
            </w:r>
            <w:r w:rsidR="00F83141" w:rsidRPr="008A41CC">
              <w:rPr>
                <w:rFonts w:cs="Arial"/>
                <w:u w:val="single"/>
                <w:lang w:bidi="ar-SA"/>
              </w:rPr>
              <w:t xml:space="preserve">for a specific </w:t>
            </w:r>
            <w:r w:rsidR="008A41CC">
              <w:rPr>
                <w:rFonts w:cs="Arial"/>
                <w:u w:val="single"/>
                <w:lang w:bidi="ar-SA"/>
              </w:rPr>
              <w:t>subscription</w:t>
            </w:r>
          </w:p>
          <w:p w:rsidR="002836C3" w:rsidRDefault="002836C3" w:rsidP="00A56A95">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2836C3" w:rsidRDefault="002836C3" w:rsidP="00A56A95">
            <w:pPr>
              <w:rPr>
                <w:rFonts w:cs="Arial"/>
                <w:lang w:bidi="ar-SA"/>
              </w:rPr>
            </w:pPr>
            <w:proofErr w:type="spellStart"/>
            <w:r>
              <w:rPr>
                <w:rFonts w:cs="Arial"/>
                <w:lang w:bidi="ar-SA"/>
              </w:rPr>
              <w:t>PreProvisioningAcknowledgement</w:t>
            </w:r>
            <w:proofErr w:type="spellEnd"/>
            <w:r>
              <w:rPr>
                <w:rFonts w:cs="Arial"/>
                <w:lang w:bidi="ar-SA"/>
              </w:rPr>
              <w:t>,</w:t>
            </w:r>
          </w:p>
          <w:p w:rsidR="002836C3" w:rsidRDefault="002836C3" w:rsidP="00A56A95">
            <w:pPr>
              <w:rPr>
                <w:rFonts w:cs="Arial"/>
                <w:lang w:bidi="ar-SA"/>
              </w:rPr>
            </w:pPr>
            <w:proofErr w:type="spellStart"/>
            <w:r>
              <w:rPr>
                <w:rFonts w:cs="Arial"/>
                <w:lang w:bidi="ar-SA"/>
              </w:rPr>
              <w:t>PreProvisioningCompletion</w:t>
            </w:r>
            <w:proofErr w:type="spellEnd"/>
            <w:r>
              <w:rPr>
                <w:rFonts w:cs="Arial"/>
                <w:lang w:bidi="ar-SA"/>
              </w:rPr>
              <w:t>,</w:t>
            </w:r>
          </w:p>
          <w:p w:rsidR="002836C3" w:rsidRDefault="002836C3" w:rsidP="00A56A95">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2836C3" w:rsidP="002836C3">
            <w:pPr>
              <w:rPr>
                <w:rFonts w:cs="Arial"/>
                <w:lang w:bidi="ar-SA"/>
              </w:rPr>
            </w:pPr>
            <w:proofErr w:type="spellStart"/>
            <w:r>
              <w:rPr>
                <w:rFonts w:cs="Arial"/>
                <w:lang w:bidi="ar-SA"/>
              </w:rPr>
              <w:t>ProvisioningCompletion</w:t>
            </w:r>
            <w:proofErr w:type="spellEnd"/>
            <w:r>
              <w:rPr>
                <w:rFonts w:cs="Arial"/>
                <w:lang w:bidi="ar-SA"/>
              </w:rPr>
              <w:t xml:space="preserve">) </w:t>
            </w:r>
          </w:p>
          <w:p w:rsidR="00A56A95" w:rsidRDefault="00A56A95" w:rsidP="002836C3">
            <w:pPr>
              <w:rPr>
                <w:rFonts w:cs="Arial"/>
                <w:u w:val="single"/>
                <w:lang w:bidi="ar-SA"/>
              </w:rPr>
            </w:pPr>
            <w:r>
              <w:rPr>
                <w:rFonts w:cs="Arial"/>
                <w:lang w:bidi="ar-SA"/>
              </w:rPr>
              <w:t xml:space="preserve">will contain the same </w:t>
            </w:r>
            <w:proofErr w:type="spellStart"/>
            <w:r>
              <w:rPr>
                <w:rFonts w:cs="Arial"/>
                <w:lang w:bidi="ar-SA"/>
              </w:rPr>
              <w:t>T</w:t>
            </w:r>
            <w:r w:rsidR="00F83141">
              <w:rPr>
                <w:rFonts w:cs="Arial"/>
                <w:lang w:bidi="ar-SA"/>
              </w:rPr>
              <w:t>r</w:t>
            </w:r>
            <w:r>
              <w:rPr>
                <w:rFonts w:cs="Arial"/>
                <w:lang w:bidi="ar-SA"/>
              </w:rPr>
              <w:t>ansactionId</w:t>
            </w:r>
            <w:proofErr w:type="spellEnd"/>
          </w:p>
        </w:tc>
      </w:tr>
      <w:tr w:rsidR="005D60AD" w:rsidTr="005D60AD">
        <w:tc>
          <w:tcPr>
            <w:tcW w:w="2802" w:type="dxa"/>
          </w:tcPr>
          <w:p w:rsidR="005D60AD" w:rsidRDefault="005D60AD" w:rsidP="00515BFF">
            <w:pPr>
              <w:rPr>
                <w:rFonts w:cs="Arial"/>
                <w:lang w:bidi="ar-SA"/>
              </w:rPr>
            </w:pPr>
            <w:r>
              <w:rPr>
                <w:rFonts w:cs="Arial"/>
                <w:lang w:bidi="ar-SA"/>
              </w:rPr>
              <w:t>Bilateral Information</w:t>
            </w:r>
          </w:p>
        </w:tc>
        <w:tc>
          <w:tcPr>
            <w:tcW w:w="6306" w:type="dxa"/>
          </w:tcPr>
          <w:p w:rsidR="005D60AD" w:rsidRPr="009E37BF" w:rsidRDefault="005D60AD" w:rsidP="00515BFF">
            <w:pPr>
              <w:rPr>
                <w:rFonts w:cs="Arial"/>
                <w:lang w:bidi="ar-SA"/>
              </w:rPr>
            </w:pPr>
            <w:r w:rsidRPr="009E37BF">
              <w:rPr>
                <w:rFonts w:cs="Arial"/>
                <w:lang w:bidi="ar-SA"/>
              </w:rPr>
              <w:t xml:space="preserve">Optional  field bilaterally agreed that is beyond the scope of SI-IF7. </w:t>
            </w:r>
          </w:p>
          <w:p w:rsidR="005D60AD" w:rsidRDefault="005D60AD" w:rsidP="00515BFF">
            <w:pPr>
              <w:rPr>
                <w:rFonts w:cs="Arial"/>
                <w:lang w:bidi="ar-SA"/>
              </w:rPr>
            </w:pPr>
            <w:r w:rsidRPr="009E37BF">
              <w:rPr>
                <w:rFonts w:cs="Arial"/>
                <w:lang w:bidi="ar-SA"/>
              </w:rPr>
              <w:t>His content is defined by bilateral agreement and may vary according to the context</w:t>
            </w:r>
          </w:p>
        </w:tc>
      </w:tr>
    </w:tbl>
    <w:p w:rsidR="004B3F27" w:rsidRDefault="004B3F27" w:rsidP="0004655A">
      <w:pPr>
        <w:rPr>
          <w:rFonts w:cs="Arial"/>
          <w:u w:val="single"/>
          <w:lang w:bidi="ar-SA"/>
        </w:rPr>
      </w:pPr>
    </w:p>
    <w:p w:rsidR="0004655A" w:rsidRPr="00F247EF" w:rsidRDefault="0004655A" w:rsidP="0004655A">
      <w:pPr>
        <w:rPr>
          <w:rFonts w:cs="Arial"/>
          <w:u w:val="single"/>
          <w:lang w:bidi="ar-SA"/>
        </w:rPr>
      </w:pPr>
      <w:r w:rsidRPr="00F247EF">
        <w:rPr>
          <w:rFonts w:cs="Arial"/>
          <w:u w:val="single"/>
          <w:lang w:bidi="ar-SA"/>
        </w:rPr>
        <w:t xml:space="preserve">Processes: </w:t>
      </w:r>
    </w:p>
    <w:p w:rsidR="0004655A" w:rsidRDefault="0004655A" w:rsidP="0004655A">
      <w:pPr>
        <w:rPr>
          <w:rFonts w:cs="Arial"/>
          <w:lang w:bidi="ar-SA"/>
        </w:rPr>
      </w:pPr>
      <w:r>
        <w:rPr>
          <w:rFonts w:cs="Arial"/>
          <w:lang w:bidi="ar-SA"/>
        </w:rPr>
        <w:tab/>
        <w:t>Service Activation by the customer – Scenario 1</w:t>
      </w:r>
    </w:p>
    <w:p w:rsidR="0004655A" w:rsidRDefault="0004655A" w:rsidP="0004655A">
      <w:pPr>
        <w:rPr>
          <w:rFonts w:cs="Arial"/>
          <w:lang w:bidi="ar-SA"/>
        </w:rPr>
      </w:pPr>
      <w:r>
        <w:rPr>
          <w:rFonts w:cs="Arial"/>
          <w:lang w:bidi="ar-SA"/>
        </w:rPr>
        <w:tab/>
        <w:t>Service Activation by the customer – Scenario 2</w:t>
      </w:r>
    </w:p>
    <w:p w:rsidR="0004655A" w:rsidRDefault="0004655A" w:rsidP="0004655A">
      <w:pPr>
        <w:rPr>
          <w:rFonts w:cs="Arial"/>
          <w:lang w:bidi="ar-SA"/>
        </w:rPr>
      </w:pPr>
    </w:p>
    <w:p w:rsidR="00611C19" w:rsidRDefault="00611C19" w:rsidP="0004655A">
      <w:pPr>
        <w:rPr>
          <w:rFonts w:cs="Arial"/>
          <w:lang w:bidi="ar-SA"/>
        </w:rPr>
      </w:pPr>
    </w:p>
    <w:p w:rsidR="00611C19" w:rsidRDefault="00611C19" w:rsidP="0004655A">
      <w:pPr>
        <w:rPr>
          <w:rFonts w:cs="Arial"/>
          <w:lang w:bidi="ar-SA"/>
        </w:rPr>
      </w:pPr>
    </w:p>
    <w:p w:rsidR="00883521" w:rsidRDefault="0064441A" w:rsidP="00883521">
      <w:pPr>
        <w:pStyle w:val="Titolo3"/>
        <w:tabs>
          <w:tab w:val="clear" w:pos="720"/>
          <w:tab w:val="num" w:pos="851"/>
        </w:tabs>
        <w:spacing w:before="240" w:after="60" w:line="276" w:lineRule="auto"/>
        <w:ind w:left="851" w:hanging="851"/>
      </w:pPr>
      <w:proofErr w:type="spellStart"/>
      <w:r>
        <w:t>PreProvisioningRequestAcknowledgement</w:t>
      </w:r>
      <w:proofErr w:type="spellEnd"/>
    </w:p>
    <w:p w:rsidR="00883521" w:rsidRDefault="00883521" w:rsidP="00883521">
      <w:pPr>
        <w:rPr>
          <w:rFonts w:cs="Arial"/>
          <w:lang w:bidi="ar-SA"/>
        </w:rPr>
      </w:pPr>
    </w:p>
    <w:p w:rsidR="00883521" w:rsidRDefault="00883521" w:rsidP="00883521">
      <w:pPr>
        <w:rPr>
          <w:rFonts w:cs="Arial"/>
          <w:lang w:bidi="ar-SA"/>
        </w:rPr>
      </w:pPr>
      <w:r>
        <w:rPr>
          <w:rFonts w:cs="Arial"/>
          <w:lang w:bidi="ar-SA"/>
        </w:rPr>
        <w:t xml:space="preserve">This service is used by DSP to confirm to ARP that the </w:t>
      </w:r>
      <w:proofErr w:type="spellStart"/>
      <w:r w:rsidR="00E74EE4">
        <w:rPr>
          <w:rFonts w:cs="Arial"/>
          <w:lang w:bidi="ar-SA"/>
        </w:rPr>
        <w:t>PreProvisioningRequest</w:t>
      </w:r>
      <w:proofErr w:type="spellEnd"/>
      <w:r w:rsidR="00E74EE4">
        <w:rPr>
          <w:rFonts w:cs="Arial"/>
          <w:lang w:bidi="ar-SA"/>
        </w:rPr>
        <w:t xml:space="preserve"> </w:t>
      </w:r>
      <w:r>
        <w:rPr>
          <w:rFonts w:cs="Arial"/>
          <w:lang w:bidi="ar-SA"/>
        </w:rPr>
        <w:t>has been taken on.</w:t>
      </w:r>
    </w:p>
    <w:p w:rsidR="00883521" w:rsidRDefault="00883521" w:rsidP="00883521">
      <w:pPr>
        <w:rPr>
          <w:rFonts w:cs="Arial"/>
          <w:lang w:bidi="ar-SA"/>
        </w:rPr>
      </w:pPr>
    </w:p>
    <w:p w:rsidR="00611C19" w:rsidRDefault="00611C19" w:rsidP="00883521">
      <w:pPr>
        <w:rPr>
          <w:rFonts w:cs="Arial"/>
          <w:lang w:bidi="ar-SA"/>
        </w:rPr>
      </w:pPr>
    </w:p>
    <w:p w:rsidR="00883521" w:rsidRDefault="00883521" w:rsidP="00883521">
      <w:pPr>
        <w:rPr>
          <w:rFonts w:cs="Arial"/>
          <w:u w:val="single"/>
          <w:lang w:bidi="ar-SA"/>
        </w:rPr>
      </w:pPr>
      <w:r w:rsidRPr="00F247EF">
        <w:rPr>
          <w:rFonts w:cs="Arial"/>
          <w:u w:val="single"/>
          <w:lang w:bidi="ar-SA"/>
        </w:rPr>
        <w:t>Parameters:</w:t>
      </w:r>
    </w:p>
    <w:p w:rsidR="00883521" w:rsidRDefault="00883521" w:rsidP="00883521">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883521" w:rsidTr="00A84832">
        <w:tc>
          <w:tcPr>
            <w:tcW w:w="2802" w:type="dxa"/>
          </w:tcPr>
          <w:p w:rsidR="00883521" w:rsidRPr="004B3F27" w:rsidRDefault="00883521" w:rsidP="00A84832">
            <w:pPr>
              <w:rPr>
                <w:rFonts w:cs="Arial"/>
                <w:lang w:bidi="ar-SA"/>
              </w:rPr>
            </w:pPr>
            <w:r w:rsidRPr="004B3F27">
              <w:rPr>
                <w:rFonts w:cs="Arial"/>
                <w:lang w:bidi="ar-SA"/>
              </w:rPr>
              <w:t>SENDER</w:t>
            </w:r>
          </w:p>
        </w:tc>
        <w:tc>
          <w:tcPr>
            <w:tcW w:w="6306" w:type="dxa"/>
          </w:tcPr>
          <w:p w:rsidR="00883521" w:rsidRPr="00530FF0" w:rsidRDefault="00883521" w:rsidP="00A84832">
            <w:pPr>
              <w:rPr>
                <w:rFonts w:cs="Arial"/>
                <w:lang w:bidi="ar-SA"/>
              </w:rPr>
            </w:pPr>
            <w:r w:rsidRPr="00530FF0">
              <w:rPr>
                <w:rFonts w:cs="Arial"/>
                <w:lang w:bidi="ar-SA"/>
              </w:rPr>
              <w:t xml:space="preserve">TADIG Code of the </w:t>
            </w:r>
            <w:r w:rsidR="0012357D">
              <w:rPr>
                <w:rFonts w:cs="Arial"/>
                <w:lang w:bidi="ar-SA"/>
              </w:rPr>
              <w:t xml:space="preserve">message </w:t>
            </w:r>
            <w:r w:rsidRPr="00530FF0">
              <w:rPr>
                <w:rFonts w:cs="Arial"/>
                <w:lang w:bidi="ar-SA"/>
              </w:rPr>
              <w:t>Sender</w:t>
            </w:r>
          </w:p>
        </w:tc>
      </w:tr>
      <w:tr w:rsidR="00883521" w:rsidTr="00530FF0">
        <w:tc>
          <w:tcPr>
            <w:tcW w:w="2802" w:type="dxa"/>
          </w:tcPr>
          <w:p w:rsidR="00883521" w:rsidRPr="004B3F27" w:rsidRDefault="00883521" w:rsidP="00A84832">
            <w:pPr>
              <w:rPr>
                <w:rFonts w:cs="Arial"/>
                <w:lang w:bidi="ar-SA"/>
              </w:rPr>
            </w:pPr>
            <w:r w:rsidRPr="004B3F27">
              <w:rPr>
                <w:rFonts w:cs="Arial"/>
                <w:lang w:bidi="ar-SA"/>
              </w:rPr>
              <w:t>RECEIVER</w:t>
            </w:r>
          </w:p>
        </w:tc>
        <w:tc>
          <w:tcPr>
            <w:tcW w:w="6306" w:type="dxa"/>
          </w:tcPr>
          <w:p w:rsidR="00883521" w:rsidRPr="00530FF0" w:rsidRDefault="00883521" w:rsidP="00530FF0">
            <w:pPr>
              <w:spacing w:after="60"/>
              <w:jc w:val="left"/>
              <w:rPr>
                <w:rFonts w:cs="Arial"/>
                <w:lang w:bidi="ar-SA"/>
              </w:rPr>
            </w:pPr>
            <w:r w:rsidRPr="00B163DA">
              <w:rPr>
                <w:rFonts w:cs="Arial"/>
                <w:lang w:bidi="ar-SA"/>
              </w:rPr>
              <w:t xml:space="preserve">TADIG Code of the </w:t>
            </w:r>
            <w:r w:rsidR="0012357D">
              <w:rPr>
                <w:rFonts w:cs="Arial"/>
                <w:lang w:bidi="ar-SA"/>
              </w:rPr>
              <w:t xml:space="preserve">message </w:t>
            </w:r>
            <w:r w:rsidRPr="00B163DA">
              <w:rPr>
                <w:rFonts w:cs="Arial"/>
                <w:lang w:bidi="ar-SA"/>
              </w:rPr>
              <w:t>Receiver</w:t>
            </w:r>
          </w:p>
        </w:tc>
      </w:tr>
      <w:tr w:rsidR="00C93347" w:rsidTr="00530FF0">
        <w:tc>
          <w:tcPr>
            <w:tcW w:w="2802" w:type="dxa"/>
          </w:tcPr>
          <w:p w:rsidR="00C93347" w:rsidRDefault="00C93347" w:rsidP="00A84832">
            <w:pPr>
              <w:rPr>
                <w:rFonts w:cs="Arial"/>
                <w:lang w:bidi="ar-SA"/>
              </w:rPr>
            </w:pPr>
            <w:r>
              <w:rPr>
                <w:rFonts w:cs="Arial"/>
                <w:lang w:bidi="ar-SA"/>
              </w:rPr>
              <w:t>Subscription Id</w:t>
            </w:r>
          </w:p>
        </w:tc>
        <w:tc>
          <w:tcPr>
            <w:tcW w:w="6306" w:type="dxa"/>
          </w:tcPr>
          <w:p w:rsidR="00C93347" w:rsidRDefault="00C93347" w:rsidP="00530FF0">
            <w:pPr>
              <w:spacing w:after="60"/>
              <w:jc w:val="left"/>
              <w:rPr>
                <w:rFonts w:cs="Arial"/>
                <w:lang w:bidi="ar-SA"/>
              </w:rPr>
            </w:pPr>
            <w:r>
              <w:rPr>
                <w:rFonts w:cs="Arial"/>
                <w:lang w:bidi="ar-SA"/>
              </w:rPr>
              <w:t>Unique Code that identifies the customer subscription</w:t>
            </w:r>
          </w:p>
        </w:tc>
      </w:tr>
      <w:tr w:rsidR="00C93347" w:rsidTr="00530FF0">
        <w:tc>
          <w:tcPr>
            <w:tcW w:w="2802" w:type="dxa"/>
          </w:tcPr>
          <w:p w:rsidR="00C93347" w:rsidRPr="004B3F27" w:rsidRDefault="00C93347" w:rsidP="00A84832">
            <w:pPr>
              <w:rPr>
                <w:rFonts w:cs="Arial"/>
                <w:lang w:bidi="ar-SA"/>
              </w:rPr>
            </w:pPr>
            <w:r>
              <w:rPr>
                <w:rFonts w:cs="Arial"/>
                <w:lang w:bidi="ar-SA"/>
              </w:rPr>
              <w:t>Request Arrival Time</w:t>
            </w:r>
          </w:p>
        </w:tc>
        <w:tc>
          <w:tcPr>
            <w:tcW w:w="6306" w:type="dxa"/>
          </w:tcPr>
          <w:p w:rsidR="00C93347" w:rsidRPr="00B163DA" w:rsidRDefault="00C93347" w:rsidP="00530FF0">
            <w:pPr>
              <w:jc w:val="left"/>
              <w:rPr>
                <w:rFonts w:cs="Arial"/>
                <w:lang w:bidi="ar-SA"/>
              </w:rPr>
            </w:pPr>
            <w:r>
              <w:rPr>
                <w:rFonts w:cs="Arial"/>
                <w:lang w:bidi="ar-SA"/>
              </w:rPr>
              <w:t>Date and Time of when the provisioning request arrived to DSP</w:t>
            </w:r>
          </w:p>
        </w:tc>
      </w:tr>
      <w:tr w:rsidR="00000827" w:rsidTr="00530FF0">
        <w:tc>
          <w:tcPr>
            <w:tcW w:w="2802" w:type="dxa"/>
          </w:tcPr>
          <w:p w:rsidR="00000827" w:rsidRPr="004B3F27" w:rsidRDefault="00000827" w:rsidP="00DF02A9">
            <w:pPr>
              <w:rPr>
                <w:rFonts w:cs="Arial"/>
                <w:lang w:bidi="ar-SA"/>
              </w:rPr>
            </w:pPr>
            <w:r w:rsidRPr="004B3F27">
              <w:rPr>
                <w:rFonts w:cs="Arial"/>
                <w:lang w:bidi="ar-SA"/>
              </w:rPr>
              <w:t>Transaction Id</w:t>
            </w:r>
          </w:p>
        </w:tc>
        <w:tc>
          <w:tcPr>
            <w:tcW w:w="6306" w:type="dxa"/>
          </w:tcPr>
          <w:p w:rsidR="00000827" w:rsidRDefault="00000827" w:rsidP="00530FF0">
            <w:pPr>
              <w:spacing w:after="60"/>
              <w:jc w:val="left"/>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Pr="00B163DA" w:rsidRDefault="00F83141" w:rsidP="00F83141">
            <w:pPr>
              <w:spacing w:after="60"/>
              <w:jc w:val="left"/>
              <w:rPr>
                <w:rFonts w:cs="Arial"/>
                <w:lang w:bidi="ar-SA"/>
              </w:rPr>
            </w:pPr>
            <w:r>
              <w:rPr>
                <w:rFonts w:cs="Arial"/>
                <w:lang w:bidi="ar-SA"/>
              </w:rPr>
              <w:t xml:space="preserve">will contain the same </w:t>
            </w:r>
            <w:proofErr w:type="spellStart"/>
            <w:r>
              <w:rPr>
                <w:rFonts w:cs="Arial"/>
                <w:lang w:bidi="ar-SA"/>
              </w:rPr>
              <w:t>TransactionId</w:t>
            </w:r>
            <w:proofErr w:type="spellEnd"/>
          </w:p>
        </w:tc>
      </w:tr>
      <w:tr w:rsidR="005D60AD" w:rsidTr="005D60AD">
        <w:tc>
          <w:tcPr>
            <w:tcW w:w="2802" w:type="dxa"/>
          </w:tcPr>
          <w:p w:rsidR="005D60AD" w:rsidRDefault="005D60AD" w:rsidP="00515BFF">
            <w:pPr>
              <w:rPr>
                <w:rFonts w:cs="Arial"/>
                <w:lang w:bidi="ar-SA"/>
              </w:rPr>
            </w:pPr>
            <w:r>
              <w:rPr>
                <w:rFonts w:cs="Arial"/>
                <w:lang w:bidi="ar-SA"/>
              </w:rPr>
              <w:t>Bilateral Information</w:t>
            </w:r>
          </w:p>
        </w:tc>
        <w:tc>
          <w:tcPr>
            <w:tcW w:w="6306" w:type="dxa"/>
          </w:tcPr>
          <w:p w:rsidR="005D60AD" w:rsidRPr="009E37BF" w:rsidRDefault="005D60AD" w:rsidP="00515BFF">
            <w:pPr>
              <w:rPr>
                <w:rFonts w:cs="Arial"/>
                <w:lang w:bidi="ar-SA"/>
              </w:rPr>
            </w:pPr>
            <w:r w:rsidRPr="009E37BF">
              <w:rPr>
                <w:rFonts w:cs="Arial"/>
                <w:lang w:bidi="ar-SA"/>
              </w:rPr>
              <w:t xml:space="preserve">Optional  field bilaterally agreed that is beyond the scope of SI-IF7. </w:t>
            </w:r>
          </w:p>
          <w:p w:rsidR="005D60AD" w:rsidRDefault="005D60AD" w:rsidP="00515BFF">
            <w:pPr>
              <w:rPr>
                <w:rFonts w:cs="Arial"/>
                <w:lang w:bidi="ar-SA"/>
              </w:rPr>
            </w:pPr>
            <w:r w:rsidRPr="009E37BF">
              <w:rPr>
                <w:rFonts w:cs="Arial"/>
                <w:lang w:bidi="ar-SA"/>
              </w:rPr>
              <w:t>His content is defined by bilateral agreement and may vary according to the context</w:t>
            </w:r>
          </w:p>
        </w:tc>
      </w:tr>
    </w:tbl>
    <w:p w:rsidR="00883521" w:rsidRDefault="00883521" w:rsidP="00883521">
      <w:pPr>
        <w:rPr>
          <w:rFonts w:cs="Arial"/>
          <w:u w:val="single"/>
          <w:lang w:bidi="ar-SA"/>
        </w:rPr>
      </w:pPr>
    </w:p>
    <w:p w:rsidR="00883521" w:rsidRPr="00F247EF" w:rsidRDefault="00883521" w:rsidP="00883521">
      <w:pPr>
        <w:rPr>
          <w:rFonts w:cs="Arial"/>
          <w:u w:val="single"/>
          <w:lang w:bidi="ar-SA"/>
        </w:rPr>
      </w:pPr>
      <w:r w:rsidRPr="00F247EF">
        <w:rPr>
          <w:rFonts w:cs="Arial"/>
          <w:u w:val="single"/>
          <w:lang w:bidi="ar-SA"/>
        </w:rPr>
        <w:t xml:space="preserve">Processes: </w:t>
      </w:r>
    </w:p>
    <w:p w:rsidR="00883521" w:rsidRDefault="00883521" w:rsidP="00883521">
      <w:pPr>
        <w:rPr>
          <w:rFonts w:cs="Arial"/>
          <w:lang w:bidi="ar-SA"/>
        </w:rPr>
      </w:pPr>
    </w:p>
    <w:p w:rsidR="007B66A0" w:rsidRDefault="007B66A0" w:rsidP="007B66A0">
      <w:pPr>
        <w:rPr>
          <w:rFonts w:cs="Arial"/>
          <w:lang w:bidi="ar-SA"/>
        </w:rPr>
      </w:pPr>
      <w:r>
        <w:rPr>
          <w:rFonts w:cs="Arial"/>
          <w:lang w:bidi="ar-SA"/>
        </w:rPr>
        <w:tab/>
        <w:t>Service Activation by the customer – Scenario 1</w:t>
      </w:r>
    </w:p>
    <w:p w:rsidR="007B66A0" w:rsidRDefault="007B66A0" w:rsidP="007B66A0">
      <w:pPr>
        <w:rPr>
          <w:rFonts w:cs="Arial"/>
          <w:lang w:bidi="ar-SA"/>
        </w:rPr>
      </w:pPr>
      <w:r>
        <w:rPr>
          <w:rFonts w:cs="Arial"/>
          <w:lang w:bidi="ar-SA"/>
        </w:rPr>
        <w:tab/>
        <w:t>Service Activation by the customer – Scenario 2</w:t>
      </w:r>
    </w:p>
    <w:p w:rsidR="007B66A0" w:rsidRDefault="007B66A0" w:rsidP="00883521">
      <w:pPr>
        <w:rPr>
          <w:rFonts w:cs="Arial"/>
          <w:lang w:bidi="ar-SA"/>
        </w:rPr>
      </w:pPr>
    </w:p>
    <w:p w:rsidR="006C5BB7" w:rsidRDefault="00EC074E" w:rsidP="006C5BB7">
      <w:pPr>
        <w:pStyle w:val="Titolo3"/>
        <w:tabs>
          <w:tab w:val="clear" w:pos="720"/>
          <w:tab w:val="num" w:pos="851"/>
        </w:tabs>
        <w:spacing w:before="240" w:after="60" w:line="276" w:lineRule="auto"/>
        <w:ind w:left="851" w:hanging="851"/>
      </w:pPr>
      <w:proofErr w:type="spellStart"/>
      <w:r>
        <w:t>ProvisioningRequest</w:t>
      </w:r>
      <w:proofErr w:type="spellEnd"/>
    </w:p>
    <w:p w:rsidR="00883521" w:rsidRDefault="00883521" w:rsidP="00530FF0">
      <w:pPr>
        <w:ind w:left="851"/>
        <w:rPr>
          <w:lang w:bidi="ar-SA"/>
        </w:rPr>
      </w:pPr>
    </w:p>
    <w:p w:rsidR="006C5BB7" w:rsidRDefault="006C5BB7" w:rsidP="006C5BB7">
      <w:pPr>
        <w:rPr>
          <w:rFonts w:cs="Arial"/>
          <w:lang w:bidi="ar-SA"/>
        </w:rPr>
      </w:pPr>
      <w:r>
        <w:rPr>
          <w:rFonts w:cs="Arial"/>
          <w:lang w:bidi="ar-SA"/>
        </w:rPr>
        <w:t>This service is used by ARP to confirm to DSP that internal activities have been concluded and the activation can start on DSP side.</w:t>
      </w:r>
    </w:p>
    <w:p w:rsidR="006C5BB7" w:rsidRDefault="006C5BB7" w:rsidP="006C5BB7">
      <w:pPr>
        <w:rPr>
          <w:rFonts w:cs="Arial"/>
          <w:lang w:bidi="ar-SA"/>
        </w:rPr>
      </w:pPr>
    </w:p>
    <w:p w:rsidR="006C5BB7" w:rsidRDefault="006C5BB7" w:rsidP="006C5BB7">
      <w:pPr>
        <w:rPr>
          <w:rFonts w:cs="Arial"/>
          <w:u w:val="single"/>
          <w:lang w:bidi="ar-SA"/>
        </w:rPr>
      </w:pPr>
      <w:r w:rsidRPr="00F247EF">
        <w:rPr>
          <w:rFonts w:cs="Arial"/>
          <w:u w:val="single"/>
          <w:lang w:bidi="ar-SA"/>
        </w:rPr>
        <w:t>Parameters:</w:t>
      </w:r>
    </w:p>
    <w:p w:rsidR="006C5BB7" w:rsidRDefault="006C5BB7" w:rsidP="006C5BB7">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6C5BB7" w:rsidTr="00A84832">
        <w:tc>
          <w:tcPr>
            <w:tcW w:w="2802" w:type="dxa"/>
          </w:tcPr>
          <w:p w:rsidR="006C5BB7" w:rsidRPr="004B3F27" w:rsidRDefault="006C5BB7" w:rsidP="00A84832">
            <w:pPr>
              <w:rPr>
                <w:rFonts w:cs="Arial"/>
                <w:lang w:bidi="ar-SA"/>
              </w:rPr>
            </w:pPr>
            <w:r w:rsidRPr="004B3F27">
              <w:rPr>
                <w:rFonts w:cs="Arial"/>
                <w:lang w:bidi="ar-SA"/>
              </w:rPr>
              <w:t>SENDER</w:t>
            </w:r>
          </w:p>
        </w:tc>
        <w:tc>
          <w:tcPr>
            <w:tcW w:w="6306" w:type="dxa"/>
          </w:tcPr>
          <w:p w:rsidR="006C5BB7" w:rsidRDefault="006C5BB7" w:rsidP="00A84832">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6C5BB7" w:rsidTr="00A84832">
        <w:tc>
          <w:tcPr>
            <w:tcW w:w="2802" w:type="dxa"/>
          </w:tcPr>
          <w:p w:rsidR="006C5BB7" w:rsidRPr="004B3F27" w:rsidRDefault="006C5BB7" w:rsidP="00A84832">
            <w:pPr>
              <w:rPr>
                <w:rFonts w:cs="Arial"/>
                <w:lang w:bidi="ar-SA"/>
              </w:rPr>
            </w:pPr>
            <w:r w:rsidRPr="004B3F27">
              <w:rPr>
                <w:rFonts w:cs="Arial"/>
                <w:lang w:bidi="ar-SA"/>
              </w:rPr>
              <w:t>RECEIVER</w:t>
            </w:r>
          </w:p>
        </w:tc>
        <w:tc>
          <w:tcPr>
            <w:tcW w:w="6306" w:type="dxa"/>
          </w:tcPr>
          <w:p w:rsidR="006C5BB7" w:rsidRDefault="006C5BB7" w:rsidP="00A84832">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C93347" w:rsidTr="00A84832">
        <w:tc>
          <w:tcPr>
            <w:tcW w:w="2802" w:type="dxa"/>
          </w:tcPr>
          <w:p w:rsidR="00C93347" w:rsidRDefault="00C93347" w:rsidP="00A84832">
            <w:pPr>
              <w:rPr>
                <w:rFonts w:cs="Arial"/>
                <w:lang w:bidi="ar-SA"/>
              </w:rPr>
            </w:pPr>
            <w:r>
              <w:rPr>
                <w:rFonts w:cs="Arial"/>
                <w:lang w:bidi="ar-SA"/>
              </w:rPr>
              <w:t>Subscription Id</w:t>
            </w:r>
          </w:p>
        </w:tc>
        <w:tc>
          <w:tcPr>
            <w:tcW w:w="6306" w:type="dxa"/>
          </w:tcPr>
          <w:p w:rsidR="00C93347" w:rsidRDefault="00BD4272" w:rsidP="0011240D">
            <w:pPr>
              <w:rPr>
                <w:rFonts w:cs="Arial"/>
                <w:lang w:bidi="ar-SA"/>
              </w:rPr>
            </w:pPr>
            <w:r>
              <w:rPr>
                <w:rFonts w:cs="Arial"/>
                <w:lang w:bidi="ar-SA"/>
              </w:rPr>
              <w:t>Unique Code that identifies the ARP Subscription</w:t>
            </w:r>
          </w:p>
        </w:tc>
      </w:tr>
      <w:tr w:rsidR="00000827" w:rsidTr="00DF02A9">
        <w:tc>
          <w:tcPr>
            <w:tcW w:w="2802" w:type="dxa"/>
          </w:tcPr>
          <w:p w:rsidR="00000827" w:rsidRPr="004B3F27" w:rsidRDefault="00000827" w:rsidP="00DF02A9">
            <w:pPr>
              <w:rPr>
                <w:rFonts w:cs="Arial"/>
                <w:lang w:bidi="ar-SA"/>
              </w:rPr>
            </w:pPr>
            <w:r w:rsidRPr="004B3F27">
              <w:rPr>
                <w:rFonts w:cs="Arial"/>
                <w:lang w:bidi="ar-SA"/>
              </w:rPr>
              <w:t>Transaction Id</w:t>
            </w:r>
          </w:p>
        </w:tc>
        <w:tc>
          <w:tcPr>
            <w:tcW w:w="6306" w:type="dxa"/>
          </w:tcPr>
          <w:p w:rsidR="00000827" w:rsidRDefault="00000827"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5D60AD" w:rsidTr="005D60AD">
        <w:tc>
          <w:tcPr>
            <w:tcW w:w="2802" w:type="dxa"/>
          </w:tcPr>
          <w:p w:rsidR="005D60AD" w:rsidRDefault="005D60AD" w:rsidP="00515BFF">
            <w:pPr>
              <w:rPr>
                <w:rFonts w:cs="Arial"/>
                <w:lang w:bidi="ar-SA"/>
              </w:rPr>
            </w:pPr>
            <w:r>
              <w:rPr>
                <w:rFonts w:cs="Arial"/>
                <w:lang w:bidi="ar-SA"/>
              </w:rPr>
              <w:t>Bilateral Information</w:t>
            </w:r>
          </w:p>
        </w:tc>
        <w:tc>
          <w:tcPr>
            <w:tcW w:w="6306" w:type="dxa"/>
          </w:tcPr>
          <w:p w:rsidR="005D60AD" w:rsidRPr="009E37BF" w:rsidRDefault="005D60AD" w:rsidP="00515BFF">
            <w:pPr>
              <w:rPr>
                <w:rFonts w:cs="Arial"/>
                <w:lang w:bidi="ar-SA"/>
              </w:rPr>
            </w:pPr>
            <w:r w:rsidRPr="009E37BF">
              <w:rPr>
                <w:rFonts w:cs="Arial"/>
                <w:lang w:bidi="ar-SA"/>
              </w:rPr>
              <w:t xml:space="preserve">Optional  field bilaterally agreed that is beyond the scope of SI-IF7. </w:t>
            </w:r>
          </w:p>
          <w:p w:rsidR="005D60AD" w:rsidRDefault="005D60AD" w:rsidP="00515BFF">
            <w:pPr>
              <w:rPr>
                <w:rFonts w:cs="Arial"/>
                <w:lang w:bidi="ar-SA"/>
              </w:rPr>
            </w:pPr>
            <w:r w:rsidRPr="009E37BF">
              <w:rPr>
                <w:rFonts w:cs="Arial"/>
                <w:lang w:bidi="ar-SA"/>
              </w:rPr>
              <w:t>His content is defined by bilateral agreement and may vary according to the context</w:t>
            </w:r>
          </w:p>
        </w:tc>
      </w:tr>
    </w:tbl>
    <w:p w:rsidR="006C5BB7" w:rsidRDefault="006C5BB7" w:rsidP="006C5BB7">
      <w:pPr>
        <w:rPr>
          <w:rFonts w:cs="Arial"/>
          <w:u w:val="single"/>
          <w:lang w:bidi="ar-SA"/>
        </w:rPr>
      </w:pPr>
    </w:p>
    <w:p w:rsidR="006C5BB7" w:rsidRPr="00F247EF" w:rsidRDefault="006C5BB7" w:rsidP="006C5BB7">
      <w:pPr>
        <w:rPr>
          <w:rFonts w:cs="Arial"/>
          <w:u w:val="single"/>
          <w:lang w:bidi="ar-SA"/>
        </w:rPr>
      </w:pPr>
      <w:r w:rsidRPr="00F247EF">
        <w:rPr>
          <w:rFonts w:cs="Arial"/>
          <w:u w:val="single"/>
          <w:lang w:bidi="ar-SA"/>
        </w:rPr>
        <w:t xml:space="preserve">Processes: </w:t>
      </w:r>
    </w:p>
    <w:p w:rsidR="006C5BB7" w:rsidRDefault="006C5BB7" w:rsidP="006C5BB7">
      <w:pPr>
        <w:rPr>
          <w:rFonts w:cs="Arial"/>
          <w:lang w:bidi="ar-SA"/>
        </w:rPr>
      </w:pPr>
    </w:p>
    <w:p w:rsidR="007B66A0" w:rsidRDefault="007B66A0" w:rsidP="007B66A0">
      <w:pPr>
        <w:rPr>
          <w:rFonts w:cs="Arial"/>
          <w:lang w:bidi="ar-SA"/>
        </w:rPr>
      </w:pPr>
      <w:r>
        <w:rPr>
          <w:rFonts w:cs="Arial"/>
          <w:lang w:bidi="ar-SA"/>
        </w:rPr>
        <w:tab/>
        <w:t>Service Activation by the customer – Scenario 1</w:t>
      </w:r>
    </w:p>
    <w:p w:rsidR="007B66A0" w:rsidRDefault="007B66A0" w:rsidP="007B66A0">
      <w:pPr>
        <w:rPr>
          <w:rFonts w:cs="Arial"/>
          <w:lang w:bidi="ar-SA"/>
        </w:rPr>
      </w:pPr>
      <w:r>
        <w:rPr>
          <w:rFonts w:cs="Arial"/>
          <w:lang w:bidi="ar-SA"/>
        </w:rPr>
        <w:lastRenderedPageBreak/>
        <w:tab/>
        <w:t>Service Activation by the customer – Scenario 2</w:t>
      </w:r>
    </w:p>
    <w:p w:rsidR="006C5BB7" w:rsidRPr="00883521" w:rsidRDefault="006C5BB7" w:rsidP="00530FF0">
      <w:pPr>
        <w:rPr>
          <w:lang w:bidi="ar-SA"/>
        </w:rPr>
      </w:pPr>
    </w:p>
    <w:p w:rsidR="00F552CB" w:rsidRDefault="009C6C6C" w:rsidP="00FC7572">
      <w:pPr>
        <w:pStyle w:val="Titolo3"/>
        <w:tabs>
          <w:tab w:val="clear" w:pos="720"/>
          <w:tab w:val="num" w:pos="851"/>
        </w:tabs>
        <w:spacing w:before="240" w:after="60" w:line="276" w:lineRule="auto"/>
        <w:ind w:left="851" w:hanging="851"/>
      </w:pPr>
      <w:proofErr w:type="spellStart"/>
      <w:r>
        <w:t>ProvisioningCompletion</w:t>
      </w:r>
      <w:proofErr w:type="spellEnd"/>
    </w:p>
    <w:p w:rsidR="0004655A" w:rsidRDefault="0004655A" w:rsidP="0004655A">
      <w:pPr>
        <w:rPr>
          <w:rFonts w:cs="Arial"/>
          <w:lang w:bidi="ar-SA"/>
        </w:rPr>
      </w:pPr>
    </w:p>
    <w:p w:rsidR="0004655A" w:rsidRDefault="0004655A" w:rsidP="0004655A">
      <w:pPr>
        <w:rPr>
          <w:rFonts w:cs="Arial"/>
          <w:lang w:bidi="ar-SA"/>
        </w:rPr>
      </w:pPr>
      <w:r>
        <w:rPr>
          <w:rFonts w:cs="Arial"/>
          <w:lang w:bidi="ar-SA"/>
        </w:rPr>
        <w:t>This service is used by DSP to notify the result of an activation request of an ARP subscription.</w:t>
      </w:r>
    </w:p>
    <w:p w:rsidR="0004655A" w:rsidRDefault="0004655A" w:rsidP="0004655A">
      <w:pPr>
        <w:rPr>
          <w:rFonts w:cs="Arial"/>
          <w:lang w:bidi="ar-SA"/>
        </w:rPr>
      </w:pPr>
    </w:p>
    <w:p w:rsidR="0004655A" w:rsidRPr="00F247EF" w:rsidRDefault="0004655A" w:rsidP="0004655A">
      <w:pPr>
        <w:rPr>
          <w:rFonts w:cs="Arial"/>
          <w:u w:val="single"/>
          <w:lang w:bidi="ar-SA"/>
        </w:rPr>
      </w:pPr>
      <w:r w:rsidRPr="00F247EF">
        <w:rPr>
          <w:rFonts w:cs="Arial"/>
          <w:u w:val="single"/>
          <w:lang w:bidi="ar-SA"/>
        </w:rPr>
        <w:t>Parameters:</w:t>
      </w:r>
    </w:p>
    <w:tbl>
      <w:tblPr>
        <w:tblStyle w:val="Grigliatabella"/>
        <w:tblW w:w="0" w:type="auto"/>
        <w:tblLook w:val="04A0" w:firstRow="1" w:lastRow="0" w:firstColumn="1" w:lastColumn="0" w:noHBand="0" w:noVBand="1"/>
      </w:tblPr>
      <w:tblGrid>
        <w:gridCol w:w="2943"/>
        <w:gridCol w:w="6165"/>
      </w:tblGrid>
      <w:tr w:rsidR="009A2718" w:rsidTr="00530FF0">
        <w:tc>
          <w:tcPr>
            <w:tcW w:w="2943" w:type="dxa"/>
          </w:tcPr>
          <w:p w:rsidR="009A2718" w:rsidRDefault="009A2718" w:rsidP="00336FEE">
            <w:pPr>
              <w:rPr>
                <w:rFonts w:cs="Arial"/>
                <w:lang w:bidi="ar-SA"/>
              </w:rPr>
            </w:pPr>
            <w:r>
              <w:rPr>
                <w:rFonts w:cs="Arial"/>
                <w:lang w:bidi="ar-SA"/>
              </w:rPr>
              <w:t>SENDER</w:t>
            </w:r>
          </w:p>
        </w:tc>
        <w:tc>
          <w:tcPr>
            <w:tcW w:w="6165" w:type="dxa"/>
          </w:tcPr>
          <w:p w:rsidR="009A2718" w:rsidRDefault="009A2718" w:rsidP="00336FEE">
            <w:pPr>
              <w:rPr>
                <w:rFonts w:cs="Arial"/>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9A2718" w:rsidTr="00530FF0">
        <w:tc>
          <w:tcPr>
            <w:tcW w:w="2943" w:type="dxa"/>
          </w:tcPr>
          <w:p w:rsidR="009A2718" w:rsidRDefault="009A2718" w:rsidP="00336FEE">
            <w:pPr>
              <w:rPr>
                <w:rFonts w:cs="Arial"/>
                <w:lang w:bidi="ar-SA"/>
              </w:rPr>
            </w:pPr>
            <w:r>
              <w:rPr>
                <w:rFonts w:cs="Arial"/>
                <w:lang w:bidi="ar-SA"/>
              </w:rPr>
              <w:t>RECEIVER</w:t>
            </w:r>
          </w:p>
        </w:tc>
        <w:tc>
          <w:tcPr>
            <w:tcW w:w="6165" w:type="dxa"/>
          </w:tcPr>
          <w:p w:rsidR="009A2718" w:rsidRDefault="009A2718" w:rsidP="00336FEE">
            <w:pPr>
              <w:rPr>
                <w:rFonts w:cs="Arial"/>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C93347" w:rsidTr="00530FF0">
        <w:tc>
          <w:tcPr>
            <w:tcW w:w="2943" w:type="dxa"/>
          </w:tcPr>
          <w:p w:rsidR="00C93347" w:rsidRDefault="00C93347" w:rsidP="005B35DA">
            <w:pPr>
              <w:rPr>
                <w:rFonts w:cs="Arial"/>
                <w:lang w:bidi="ar-SA"/>
              </w:rPr>
            </w:pPr>
            <w:r>
              <w:rPr>
                <w:rFonts w:cs="Arial"/>
                <w:lang w:bidi="ar-SA"/>
              </w:rPr>
              <w:t>Provisioning Start Time</w:t>
            </w:r>
          </w:p>
        </w:tc>
        <w:tc>
          <w:tcPr>
            <w:tcW w:w="6165" w:type="dxa"/>
          </w:tcPr>
          <w:p w:rsidR="00C93347" w:rsidRDefault="00C93347" w:rsidP="002F1A05">
            <w:pPr>
              <w:rPr>
                <w:rFonts w:cs="Arial"/>
                <w:lang w:bidi="ar-SA"/>
              </w:rPr>
            </w:pPr>
            <w:r>
              <w:rPr>
                <w:rFonts w:cs="Arial"/>
                <w:lang w:bidi="ar-SA"/>
              </w:rPr>
              <w:t>Date and Time of when the provisioning procedure started</w:t>
            </w:r>
          </w:p>
        </w:tc>
      </w:tr>
      <w:tr w:rsidR="00C93347" w:rsidTr="00B216CF">
        <w:tc>
          <w:tcPr>
            <w:tcW w:w="2943" w:type="dxa"/>
          </w:tcPr>
          <w:p w:rsidR="00C93347" w:rsidRDefault="00C93347" w:rsidP="00336FEE">
            <w:pPr>
              <w:rPr>
                <w:rFonts w:cs="Arial"/>
                <w:lang w:bidi="ar-SA"/>
              </w:rPr>
            </w:pPr>
            <w:r>
              <w:rPr>
                <w:rFonts w:cs="Arial"/>
                <w:lang w:bidi="ar-SA"/>
              </w:rPr>
              <w:t>Provisioning End Time</w:t>
            </w:r>
          </w:p>
        </w:tc>
        <w:tc>
          <w:tcPr>
            <w:tcW w:w="6165" w:type="dxa"/>
          </w:tcPr>
          <w:p w:rsidR="00C93347" w:rsidRDefault="00C93347" w:rsidP="00336FEE">
            <w:pPr>
              <w:rPr>
                <w:rFonts w:cs="Arial"/>
                <w:lang w:bidi="ar-SA"/>
              </w:rPr>
            </w:pPr>
            <w:r>
              <w:rPr>
                <w:rFonts w:cs="Arial"/>
                <w:lang w:bidi="ar-SA"/>
              </w:rPr>
              <w:t>Date and Time of when the provisioning procedure ended</w:t>
            </w:r>
          </w:p>
        </w:tc>
      </w:tr>
      <w:tr w:rsidR="00C93347" w:rsidTr="00B163DA">
        <w:tc>
          <w:tcPr>
            <w:tcW w:w="2943" w:type="dxa"/>
          </w:tcPr>
          <w:p w:rsidR="00C93347" w:rsidRPr="004B3F27" w:rsidRDefault="00C93347" w:rsidP="00DF02A9">
            <w:pPr>
              <w:rPr>
                <w:rFonts w:cs="Arial"/>
                <w:lang w:bidi="ar-SA"/>
              </w:rPr>
            </w:pPr>
            <w:r>
              <w:rPr>
                <w:rFonts w:cs="Arial"/>
                <w:lang w:bidi="ar-SA"/>
              </w:rPr>
              <w:t>Subscription Id</w:t>
            </w:r>
          </w:p>
        </w:tc>
        <w:tc>
          <w:tcPr>
            <w:tcW w:w="6165" w:type="dxa"/>
          </w:tcPr>
          <w:p w:rsidR="00C93347" w:rsidRDefault="00C93347" w:rsidP="00DF02A9">
            <w:pPr>
              <w:rPr>
                <w:rFonts w:cs="Arial"/>
                <w:lang w:bidi="ar-SA"/>
              </w:rPr>
            </w:pPr>
            <w:r>
              <w:rPr>
                <w:rFonts w:cs="Arial"/>
                <w:lang w:bidi="ar-SA"/>
              </w:rPr>
              <w:t>Unique Code that identifies the ARP Subscription</w:t>
            </w:r>
          </w:p>
        </w:tc>
      </w:tr>
      <w:tr w:rsidR="00DE5F58" w:rsidTr="00515BFF">
        <w:tc>
          <w:tcPr>
            <w:tcW w:w="2943" w:type="dxa"/>
          </w:tcPr>
          <w:p w:rsidR="00DE5F58" w:rsidRDefault="00DE5F58" w:rsidP="00515BFF">
            <w:pPr>
              <w:rPr>
                <w:rFonts w:cs="Arial"/>
                <w:lang w:bidi="ar-SA"/>
              </w:rPr>
            </w:pPr>
            <w:r>
              <w:rPr>
                <w:rFonts w:cs="Arial"/>
                <w:lang w:bidi="ar-SA"/>
              </w:rPr>
              <w:t>Notification Code</w:t>
            </w:r>
          </w:p>
        </w:tc>
        <w:tc>
          <w:tcPr>
            <w:tcW w:w="6165" w:type="dxa"/>
          </w:tcPr>
          <w:p w:rsidR="00DE5F58" w:rsidRDefault="00DE5F58" w:rsidP="00515BFF">
            <w:pPr>
              <w:rPr>
                <w:rFonts w:cs="Arial"/>
                <w:lang w:bidi="ar-SA"/>
              </w:rPr>
            </w:pPr>
            <w:r>
              <w:rPr>
                <w:rFonts w:cs="Arial"/>
                <w:lang w:bidi="ar-SA"/>
              </w:rPr>
              <w:t>Identification code of the result of the activation</w:t>
            </w:r>
          </w:p>
        </w:tc>
      </w:tr>
      <w:tr w:rsidR="00DE5F58" w:rsidTr="00515BFF">
        <w:tc>
          <w:tcPr>
            <w:tcW w:w="2943" w:type="dxa"/>
          </w:tcPr>
          <w:p w:rsidR="00DE5F58" w:rsidRDefault="00DE5F58" w:rsidP="00515BFF">
            <w:pPr>
              <w:rPr>
                <w:rFonts w:cs="Arial"/>
                <w:lang w:bidi="ar-SA"/>
              </w:rPr>
            </w:pPr>
            <w:r>
              <w:rPr>
                <w:rFonts w:cs="Arial"/>
                <w:lang w:bidi="ar-SA"/>
              </w:rPr>
              <w:t>Notification Description</w:t>
            </w:r>
          </w:p>
        </w:tc>
        <w:tc>
          <w:tcPr>
            <w:tcW w:w="6165" w:type="dxa"/>
          </w:tcPr>
          <w:p w:rsidR="00DE5F58" w:rsidRDefault="00DE5F58" w:rsidP="00515BFF">
            <w:pPr>
              <w:rPr>
                <w:rFonts w:cs="Arial"/>
                <w:lang w:bidi="ar-SA"/>
              </w:rPr>
            </w:pPr>
            <w:r>
              <w:rPr>
                <w:rFonts w:cs="Arial"/>
                <w:lang w:bidi="ar-SA"/>
              </w:rPr>
              <w:t>Description of the result</w:t>
            </w:r>
          </w:p>
        </w:tc>
      </w:tr>
      <w:tr w:rsidR="00C93347" w:rsidTr="00530FF0">
        <w:tc>
          <w:tcPr>
            <w:tcW w:w="2943" w:type="dxa"/>
          </w:tcPr>
          <w:p w:rsidR="00C93347" w:rsidRPr="004B3F27" w:rsidRDefault="00C93347" w:rsidP="00DF02A9">
            <w:pPr>
              <w:rPr>
                <w:rFonts w:cs="Arial"/>
                <w:lang w:bidi="ar-SA"/>
              </w:rPr>
            </w:pPr>
            <w:r w:rsidRPr="004B3F27">
              <w:rPr>
                <w:rFonts w:cs="Arial"/>
                <w:lang w:bidi="ar-SA"/>
              </w:rPr>
              <w:t>Transaction Id</w:t>
            </w:r>
          </w:p>
        </w:tc>
        <w:tc>
          <w:tcPr>
            <w:tcW w:w="6165" w:type="dxa"/>
          </w:tcPr>
          <w:p w:rsidR="00C93347" w:rsidRDefault="00C93347"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5D60AD" w:rsidTr="00A42D4F">
        <w:tc>
          <w:tcPr>
            <w:tcW w:w="2943" w:type="dxa"/>
          </w:tcPr>
          <w:p w:rsidR="005D60AD" w:rsidRDefault="005D60AD" w:rsidP="00515BFF">
            <w:pPr>
              <w:rPr>
                <w:rFonts w:cs="Arial"/>
                <w:lang w:bidi="ar-SA"/>
              </w:rPr>
            </w:pPr>
            <w:r>
              <w:rPr>
                <w:rFonts w:cs="Arial"/>
                <w:lang w:bidi="ar-SA"/>
              </w:rPr>
              <w:t>Bilateral Information</w:t>
            </w:r>
          </w:p>
        </w:tc>
        <w:tc>
          <w:tcPr>
            <w:tcW w:w="6165" w:type="dxa"/>
          </w:tcPr>
          <w:p w:rsidR="005D60AD" w:rsidRPr="009E37BF" w:rsidRDefault="005D60AD" w:rsidP="00515BFF">
            <w:pPr>
              <w:rPr>
                <w:rFonts w:cs="Arial"/>
                <w:lang w:bidi="ar-SA"/>
              </w:rPr>
            </w:pPr>
            <w:r w:rsidRPr="009E37BF">
              <w:rPr>
                <w:rFonts w:cs="Arial"/>
                <w:lang w:bidi="ar-SA"/>
              </w:rPr>
              <w:t xml:space="preserve">Optional  field bilaterally agreed that is beyond the scope of SI-IF7. </w:t>
            </w:r>
          </w:p>
          <w:p w:rsidR="005D60AD" w:rsidRDefault="005D60AD" w:rsidP="00515BFF">
            <w:pPr>
              <w:rPr>
                <w:rFonts w:cs="Arial"/>
                <w:lang w:bidi="ar-SA"/>
              </w:rPr>
            </w:pPr>
            <w:r w:rsidRPr="009E37BF">
              <w:rPr>
                <w:rFonts w:cs="Arial"/>
                <w:lang w:bidi="ar-SA"/>
              </w:rPr>
              <w:t>His content is defined by bilateral agreement and may vary according to the context</w:t>
            </w:r>
          </w:p>
        </w:tc>
      </w:tr>
    </w:tbl>
    <w:p w:rsidR="009A2718" w:rsidRDefault="009A2718" w:rsidP="00336FEE">
      <w:pPr>
        <w:rPr>
          <w:rFonts w:cs="Arial"/>
          <w:lang w:bidi="ar-SA"/>
        </w:rPr>
      </w:pPr>
    </w:p>
    <w:p w:rsidR="0004655A" w:rsidRDefault="0004655A" w:rsidP="0004655A">
      <w:pPr>
        <w:rPr>
          <w:rFonts w:cs="Arial"/>
          <w:u w:val="single"/>
          <w:lang w:bidi="ar-SA"/>
        </w:rPr>
      </w:pPr>
      <w:r w:rsidRPr="00F247EF">
        <w:rPr>
          <w:rFonts w:cs="Arial"/>
          <w:u w:val="single"/>
          <w:lang w:bidi="ar-SA"/>
        </w:rPr>
        <w:t xml:space="preserve">Processes: </w:t>
      </w:r>
    </w:p>
    <w:p w:rsidR="0004655A" w:rsidRDefault="0004655A" w:rsidP="0004655A">
      <w:pPr>
        <w:rPr>
          <w:rFonts w:cs="Arial"/>
          <w:lang w:bidi="ar-SA"/>
        </w:rPr>
      </w:pPr>
      <w:r>
        <w:rPr>
          <w:rFonts w:cs="Arial"/>
          <w:lang w:bidi="ar-SA"/>
        </w:rPr>
        <w:tab/>
        <w:t>Service Activation by the customer – Scenario 1</w:t>
      </w:r>
    </w:p>
    <w:p w:rsidR="0004655A" w:rsidRDefault="0004655A" w:rsidP="0004655A">
      <w:pPr>
        <w:rPr>
          <w:rFonts w:cs="Arial"/>
          <w:lang w:bidi="ar-SA"/>
        </w:rPr>
      </w:pPr>
      <w:r>
        <w:rPr>
          <w:rFonts w:cs="Arial"/>
          <w:lang w:bidi="ar-SA"/>
        </w:rPr>
        <w:tab/>
        <w:t>Service Activation by the customer – Scenario 2</w:t>
      </w:r>
    </w:p>
    <w:p w:rsidR="0004655A" w:rsidRDefault="0004655A" w:rsidP="0004655A">
      <w:pPr>
        <w:rPr>
          <w:rFonts w:cs="Arial"/>
          <w:lang w:bidi="ar-SA"/>
        </w:rPr>
      </w:pPr>
    </w:p>
    <w:p w:rsidR="002161AC" w:rsidRDefault="00D92AED" w:rsidP="002161AC">
      <w:pPr>
        <w:pStyle w:val="Titolo3"/>
        <w:tabs>
          <w:tab w:val="clear" w:pos="720"/>
          <w:tab w:val="num" w:pos="851"/>
        </w:tabs>
        <w:spacing w:before="240" w:after="60" w:line="276" w:lineRule="auto"/>
        <w:ind w:left="851" w:hanging="851"/>
      </w:pPr>
      <w:proofErr w:type="spellStart"/>
      <w:r>
        <w:lastRenderedPageBreak/>
        <w:t>PreProvisioningCompletion</w:t>
      </w:r>
      <w:proofErr w:type="spellEnd"/>
    </w:p>
    <w:p w:rsidR="0004655A" w:rsidRPr="00FC7572" w:rsidRDefault="0004655A" w:rsidP="0004655A">
      <w:pPr>
        <w:rPr>
          <w:lang w:eastAsia="en-US"/>
        </w:rPr>
      </w:pPr>
    </w:p>
    <w:p w:rsidR="0004655A" w:rsidRDefault="0004655A" w:rsidP="0004655A">
      <w:pPr>
        <w:rPr>
          <w:rFonts w:cs="Arial"/>
          <w:lang w:bidi="ar-SA"/>
        </w:rPr>
      </w:pPr>
      <w:r>
        <w:rPr>
          <w:rFonts w:cs="Arial"/>
          <w:lang w:bidi="ar-SA"/>
        </w:rPr>
        <w:t xml:space="preserve">This service is used by DSP to notify ARP </w:t>
      </w:r>
      <w:r w:rsidR="00C02CD2">
        <w:rPr>
          <w:rFonts w:cs="Arial"/>
          <w:lang w:bidi="ar-SA"/>
        </w:rPr>
        <w:t>if the customer can be provisioned or not</w:t>
      </w:r>
    </w:p>
    <w:p w:rsidR="0004655A" w:rsidRDefault="0004655A" w:rsidP="0004655A">
      <w:pPr>
        <w:rPr>
          <w:rFonts w:cs="Arial"/>
          <w:lang w:bidi="ar-SA"/>
        </w:rPr>
      </w:pPr>
    </w:p>
    <w:p w:rsidR="0004655A" w:rsidRDefault="0004655A" w:rsidP="0004655A">
      <w:pPr>
        <w:rPr>
          <w:rFonts w:cs="Arial"/>
          <w:u w:val="single"/>
          <w:lang w:bidi="ar-SA"/>
        </w:rPr>
      </w:pPr>
      <w:r w:rsidRPr="00F247EF">
        <w:rPr>
          <w:rFonts w:cs="Arial"/>
          <w:u w:val="single"/>
          <w:lang w:bidi="ar-SA"/>
        </w:rPr>
        <w:t>Parameters:</w:t>
      </w:r>
    </w:p>
    <w:p w:rsidR="00C65F8B" w:rsidRDefault="00C65F8B" w:rsidP="0004655A">
      <w:pPr>
        <w:rPr>
          <w:rFonts w:cs="Arial"/>
          <w:u w:val="single"/>
          <w:lang w:bidi="ar-SA"/>
        </w:rPr>
      </w:pPr>
    </w:p>
    <w:tbl>
      <w:tblPr>
        <w:tblStyle w:val="Grigliatabella"/>
        <w:tblW w:w="0" w:type="auto"/>
        <w:tblLook w:val="04A0" w:firstRow="1" w:lastRow="0" w:firstColumn="1" w:lastColumn="0" w:noHBand="0" w:noVBand="1"/>
      </w:tblPr>
      <w:tblGrid>
        <w:gridCol w:w="2943"/>
        <w:gridCol w:w="6165"/>
      </w:tblGrid>
      <w:tr w:rsidR="003F1F98" w:rsidTr="00DF02A9">
        <w:tc>
          <w:tcPr>
            <w:tcW w:w="2943" w:type="dxa"/>
          </w:tcPr>
          <w:p w:rsidR="003F1F98" w:rsidRDefault="003F1F98" w:rsidP="00DF02A9">
            <w:pPr>
              <w:rPr>
                <w:rFonts w:cs="Arial"/>
                <w:lang w:bidi="ar-SA"/>
              </w:rPr>
            </w:pPr>
            <w:r>
              <w:rPr>
                <w:rFonts w:cs="Arial"/>
                <w:lang w:bidi="ar-SA"/>
              </w:rPr>
              <w:t>SENDER</w:t>
            </w:r>
          </w:p>
        </w:tc>
        <w:tc>
          <w:tcPr>
            <w:tcW w:w="6165" w:type="dxa"/>
          </w:tcPr>
          <w:p w:rsidR="003F1F98" w:rsidRDefault="003F1F98" w:rsidP="00DF02A9">
            <w:pPr>
              <w:rPr>
                <w:rFonts w:cs="Arial"/>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3F1F98" w:rsidTr="00DF02A9">
        <w:tc>
          <w:tcPr>
            <w:tcW w:w="2943" w:type="dxa"/>
          </w:tcPr>
          <w:p w:rsidR="003F1F98" w:rsidRDefault="003F1F98" w:rsidP="00DF02A9">
            <w:pPr>
              <w:rPr>
                <w:rFonts w:cs="Arial"/>
                <w:lang w:bidi="ar-SA"/>
              </w:rPr>
            </w:pPr>
            <w:r>
              <w:rPr>
                <w:rFonts w:cs="Arial"/>
                <w:lang w:bidi="ar-SA"/>
              </w:rPr>
              <w:t>RECEIVER</w:t>
            </w:r>
          </w:p>
        </w:tc>
        <w:tc>
          <w:tcPr>
            <w:tcW w:w="6165" w:type="dxa"/>
          </w:tcPr>
          <w:p w:rsidR="003F1F98" w:rsidRDefault="003F1F98" w:rsidP="00DF02A9">
            <w:pPr>
              <w:rPr>
                <w:rFonts w:cs="Arial"/>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60E4B" w:rsidTr="00DF02A9">
        <w:tc>
          <w:tcPr>
            <w:tcW w:w="2943" w:type="dxa"/>
          </w:tcPr>
          <w:p w:rsidR="00160E4B" w:rsidRDefault="00160E4B" w:rsidP="00DF02A9">
            <w:pPr>
              <w:rPr>
                <w:rFonts w:cs="Arial"/>
                <w:lang w:bidi="ar-SA"/>
              </w:rPr>
            </w:pPr>
            <w:proofErr w:type="spellStart"/>
            <w:r>
              <w:rPr>
                <w:rFonts w:cs="Arial"/>
                <w:lang w:bidi="ar-SA"/>
              </w:rPr>
              <w:t>InterfaceProvider</w:t>
            </w:r>
            <w:proofErr w:type="spellEnd"/>
          </w:p>
        </w:tc>
        <w:tc>
          <w:tcPr>
            <w:tcW w:w="6165" w:type="dxa"/>
          </w:tcPr>
          <w:p w:rsidR="00160E4B" w:rsidRDefault="00160E4B" w:rsidP="00160E4B">
            <w:pPr>
              <w:rPr>
                <w:rFonts w:cs="Arial"/>
                <w:lang w:bidi="ar-SA"/>
              </w:rPr>
            </w:pPr>
            <w:r>
              <w:rPr>
                <w:rFonts w:cs="Arial"/>
                <w:lang w:bidi="ar-SA"/>
              </w:rPr>
              <w:t>Array of parameters that identify the provider for each interface (IF1, IF2, IF3 …)</w:t>
            </w:r>
          </w:p>
        </w:tc>
      </w:tr>
      <w:tr w:rsidR="00C93347" w:rsidTr="00DF02A9">
        <w:tc>
          <w:tcPr>
            <w:tcW w:w="2943" w:type="dxa"/>
          </w:tcPr>
          <w:p w:rsidR="00C93347" w:rsidRDefault="00C93347" w:rsidP="00DF02A9">
            <w:pPr>
              <w:rPr>
                <w:rFonts w:cs="Arial"/>
                <w:lang w:bidi="ar-SA"/>
              </w:rPr>
            </w:pPr>
            <w:r>
              <w:rPr>
                <w:rFonts w:cs="Arial"/>
                <w:lang w:bidi="ar-SA"/>
              </w:rPr>
              <w:t>Subscription Id</w:t>
            </w:r>
          </w:p>
        </w:tc>
        <w:tc>
          <w:tcPr>
            <w:tcW w:w="6165" w:type="dxa"/>
          </w:tcPr>
          <w:p w:rsidR="00C93347" w:rsidRDefault="00BD4272" w:rsidP="00DF02A9">
            <w:pPr>
              <w:rPr>
                <w:rFonts w:cs="Arial"/>
                <w:lang w:bidi="ar-SA"/>
              </w:rPr>
            </w:pPr>
            <w:r>
              <w:rPr>
                <w:rFonts w:cs="Arial"/>
                <w:lang w:bidi="ar-SA"/>
              </w:rPr>
              <w:t>Unique Code that identifies the ARP Subscription</w:t>
            </w:r>
          </w:p>
        </w:tc>
      </w:tr>
      <w:tr w:rsidR="00AD5DCA" w:rsidTr="00FD5522">
        <w:tc>
          <w:tcPr>
            <w:tcW w:w="2943" w:type="dxa"/>
          </w:tcPr>
          <w:p w:rsidR="00AD5DCA" w:rsidRDefault="00AD5DCA" w:rsidP="00FD5522">
            <w:pPr>
              <w:rPr>
                <w:rFonts w:cs="Arial"/>
                <w:lang w:bidi="ar-SA"/>
              </w:rPr>
            </w:pPr>
            <w:r>
              <w:rPr>
                <w:rFonts w:cs="Arial"/>
                <w:lang w:bidi="ar-SA"/>
              </w:rPr>
              <w:t>User Identifier</w:t>
            </w:r>
          </w:p>
        </w:tc>
        <w:tc>
          <w:tcPr>
            <w:tcW w:w="6165" w:type="dxa"/>
          </w:tcPr>
          <w:p w:rsidR="00AD5DCA" w:rsidRDefault="00AD5DCA" w:rsidP="00FD5522">
            <w:pPr>
              <w:rPr>
                <w:rFonts w:cs="Arial"/>
                <w:lang w:bidi="ar-SA"/>
              </w:rPr>
            </w:pPr>
            <w:r>
              <w:rPr>
                <w:rFonts w:cs="Arial"/>
                <w:lang w:bidi="ar-SA"/>
              </w:rPr>
              <w:t>Array of parameters that identify the User (MSISDN, IMSI, ICCID)</w:t>
            </w:r>
          </w:p>
        </w:tc>
      </w:tr>
      <w:tr w:rsidR="00C93347" w:rsidTr="00DF02A9">
        <w:tc>
          <w:tcPr>
            <w:tcW w:w="2943" w:type="dxa"/>
          </w:tcPr>
          <w:p w:rsidR="00C93347" w:rsidRDefault="00C93347" w:rsidP="00DF02A9">
            <w:pPr>
              <w:rPr>
                <w:rFonts w:cs="Arial"/>
                <w:lang w:bidi="ar-SA"/>
              </w:rPr>
            </w:pPr>
            <w:r>
              <w:rPr>
                <w:rFonts w:cs="Arial"/>
                <w:lang w:bidi="ar-SA"/>
              </w:rPr>
              <w:t>Notification Code</w:t>
            </w:r>
          </w:p>
        </w:tc>
        <w:tc>
          <w:tcPr>
            <w:tcW w:w="6165" w:type="dxa"/>
          </w:tcPr>
          <w:p w:rsidR="00C93347" w:rsidRDefault="00C93347" w:rsidP="00DF02A9">
            <w:pPr>
              <w:rPr>
                <w:rFonts w:cs="Arial"/>
                <w:lang w:bidi="ar-SA"/>
              </w:rPr>
            </w:pPr>
            <w:r>
              <w:rPr>
                <w:rFonts w:cs="Arial"/>
                <w:lang w:bidi="ar-SA"/>
              </w:rPr>
              <w:t>Identification code of the result of the activation</w:t>
            </w:r>
          </w:p>
        </w:tc>
      </w:tr>
      <w:tr w:rsidR="00C93347" w:rsidTr="00DF02A9">
        <w:tc>
          <w:tcPr>
            <w:tcW w:w="2943" w:type="dxa"/>
          </w:tcPr>
          <w:p w:rsidR="00C93347" w:rsidRDefault="00C93347" w:rsidP="00DF02A9">
            <w:pPr>
              <w:rPr>
                <w:rFonts w:cs="Arial"/>
                <w:lang w:bidi="ar-SA"/>
              </w:rPr>
            </w:pPr>
            <w:r>
              <w:rPr>
                <w:rFonts w:cs="Arial"/>
                <w:lang w:bidi="ar-SA"/>
              </w:rPr>
              <w:t>Notification Description</w:t>
            </w:r>
          </w:p>
        </w:tc>
        <w:tc>
          <w:tcPr>
            <w:tcW w:w="6165" w:type="dxa"/>
          </w:tcPr>
          <w:p w:rsidR="00C93347" w:rsidRDefault="00C93347" w:rsidP="00DF02A9">
            <w:pPr>
              <w:rPr>
                <w:rFonts w:cs="Arial"/>
                <w:lang w:bidi="ar-SA"/>
              </w:rPr>
            </w:pPr>
            <w:r>
              <w:rPr>
                <w:rFonts w:cs="Arial"/>
                <w:lang w:bidi="ar-SA"/>
              </w:rPr>
              <w:t>Description of the result</w:t>
            </w:r>
          </w:p>
        </w:tc>
      </w:tr>
      <w:tr w:rsidR="00EF03F3" w:rsidTr="00530FF0">
        <w:tc>
          <w:tcPr>
            <w:tcW w:w="2943" w:type="dxa"/>
          </w:tcPr>
          <w:p w:rsidR="00EF03F3" w:rsidRPr="004B3F27" w:rsidRDefault="00EF03F3" w:rsidP="00DF02A9">
            <w:pPr>
              <w:rPr>
                <w:rFonts w:cs="Arial"/>
                <w:lang w:bidi="ar-SA"/>
              </w:rPr>
            </w:pPr>
            <w:r w:rsidRPr="004B3F27">
              <w:rPr>
                <w:rFonts w:cs="Arial"/>
                <w:lang w:bidi="ar-SA"/>
              </w:rPr>
              <w:t xml:space="preserve">ARP </w:t>
            </w:r>
            <w:r>
              <w:rPr>
                <w:rFonts w:cs="Arial"/>
                <w:lang w:bidi="ar-SA"/>
              </w:rPr>
              <w:t xml:space="preserve"> Signalling Status</w:t>
            </w:r>
          </w:p>
        </w:tc>
        <w:tc>
          <w:tcPr>
            <w:tcW w:w="6165" w:type="dxa"/>
          </w:tcPr>
          <w:p w:rsidR="00EF03F3" w:rsidRDefault="00EF03F3" w:rsidP="00DF02A9">
            <w:pPr>
              <w:rPr>
                <w:rFonts w:cs="Arial"/>
                <w:lang w:bidi="ar-SA"/>
              </w:rPr>
            </w:pPr>
            <w:r>
              <w:rPr>
                <w:rFonts w:cs="Arial"/>
                <w:lang w:bidi="ar-SA"/>
              </w:rPr>
              <w:t>Code that Identifies the Signalling (</w:t>
            </w:r>
            <w:proofErr w:type="spellStart"/>
            <w:r>
              <w:rPr>
                <w:rFonts w:cs="Arial"/>
                <w:lang w:bidi="ar-SA"/>
              </w:rPr>
              <w:t>OnLine</w:t>
            </w:r>
            <w:proofErr w:type="spellEnd"/>
            <w:r>
              <w:rPr>
                <w:rFonts w:cs="Arial"/>
                <w:lang w:bidi="ar-SA"/>
              </w:rPr>
              <w:t>/</w:t>
            </w:r>
            <w:proofErr w:type="spellStart"/>
            <w:r>
              <w:rPr>
                <w:rFonts w:cs="Arial"/>
                <w:lang w:bidi="ar-SA"/>
              </w:rPr>
              <w:t>OffLine</w:t>
            </w:r>
            <w:proofErr w:type="spellEnd"/>
            <w:r>
              <w:rPr>
                <w:rFonts w:cs="Arial"/>
                <w:lang w:bidi="ar-SA"/>
              </w:rPr>
              <w:t>) to be used by ARP</w:t>
            </w:r>
          </w:p>
        </w:tc>
      </w:tr>
      <w:tr w:rsidR="00EF03F3" w:rsidTr="00530FF0">
        <w:tc>
          <w:tcPr>
            <w:tcW w:w="2943" w:type="dxa"/>
          </w:tcPr>
          <w:p w:rsidR="00EF03F3" w:rsidRPr="004B3F27" w:rsidRDefault="00EF03F3" w:rsidP="00DF02A9">
            <w:pPr>
              <w:rPr>
                <w:rFonts w:cs="Arial"/>
                <w:lang w:bidi="ar-SA"/>
              </w:rPr>
            </w:pPr>
            <w:r w:rsidRPr="004B3F27">
              <w:rPr>
                <w:rFonts w:cs="Arial"/>
                <w:lang w:bidi="ar-SA"/>
              </w:rPr>
              <w:t>Transaction Id</w:t>
            </w:r>
          </w:p>
        </w:tc>
        <w:tc>
          <w:tcPr>
            <w:tcW w:w="6165" w:type="dxa"/>
          </w:tcPr>
          <w:p w:rsidR="00EF03F3" w:rsidRDefault="00EF03F3" w:rsidP="00DF02A9">
            <w:pPr>
              <w:rPr>
                <w:rFonts w:cs="Arial"/>
                <w:lang w:bidi="ar-SA"/>
              </w:rPr>
            </w:pPr>
          </w:p>
          <w:p w:rsidR="00EF03F3" w:rsidRDefault="00EF03F3" w:rsidP="00F83141">
            <w:pPr>
              <w:rPr>
                <w:rFonts w:cs="Arial"/>
                <w:lang w:bidi="ar-SA"/>
              </w:rPr>
            </w:pPr>
            <w:r>
              <w:rPr>
                <w:rFonts w:cs="Arial"/>
                <w:lang w:bidi="ar-SA"/>
              </w:rPr>
              <w:t>Unique Code that identifies all messages exchanged within the same the process.</w:t>
            </w:r>
          </w:p>
          <w:p w:rsidR="00EF03F3" w:rsidRDefault="00EF03F3"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EF03F3" w:rsidRDefault="00EF03F3"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Pr>
                <w:rFonts w:cs="Arial"/>
                <w:u w:val="single"/>
                <w:lang w:bidi="ar-SA"/>
              </w:rPr>
              <w:t>subscription</w:t>
            </w:r>
          </w:p>
          <w:p w:rsidR="00EF03F3" w:rsidRDefault="00EF03F3"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EF03F3" w:rsidRDefault="00EF03F3" w:rsidP="00F83141">
            <w:pPr>
              <w:rPr>
                <w:rFonts w:cs="Arial"/>
                <w:lang w:bidi="ar-SA"/>
              </w:rPr>
            </w:pPr>
            <w:proofErr w:type="spellStart"/>
            <w:r>
              <w:rPr>
                <w:rFonts w:cs="Arial"/>
                <w:lang w:bidi="ar-SA"/>
              </w:rPr>
              <w:t>PreProvisioningAcknowledgement</w:t>
            </w:r>
            <w:proofErr w:type="spellEnd"/>
            <w:r>
              <w:rPr>
                <w:rFonts w:cs="Arial"/>
                <w:lang w:bidi="ar-SA"/>
              </w:rPr>
              <w:t>,</w:t>
            </w:r>
          </w:p>
          <w:p w:rsidR="00EF03F3" w:rsidRDefault="00EF03F3" w:rsidP="00F83141">
            <w:pPr>
              <w:rPr>
                <w:rFonts w:cs="Arial"/>
                <w:lang w:bidi="ar-SA"/>
              </w:rPr>
            </w:pPr>
            <w:proofErr w:type="spellStart"/>
            <w:r>
              <w:rPr>
                <w:rFonts w:cs="Arial"/>
                <w:lang w:bidi="ar-SA"/>
              </w:rPr>
              <w:t>PreProvisioningCompletion</w:t>
            </w:r>
            <w:proofErr w:type="spellEnd"/>
            <w:r>
              <w:rPr>
                <w:rFonts w:cs="Arial"/>
                <w:lang w:bidi="ar-SA"/>
              </w:rPr>
              <w:t>,</w:t>
            </w:r>
          </w:p>
          <w:p w:rsidR="00EF03F3" w:rsidRDefault="00EF03F3" w:rsidP="00F83141">
            <w:pPr>
              <w:rPr>
                <w:rFonts w:cs="Arial"/>
                <w:lang w:bidi="ar-SA"/>
              </w:rPr>
            </w:pPr>
            <w:proofErr w:type="spellStart"/>
            <w:r>
              <w:rPr>
                <w:rFonts w:cs="Arial"/>
                <w:lang w:bidi="ar-SA"/>
              </w:rPr>
              <w:t>ProvisioningRequest</w:t>
            </w:r>
            <w:proofErr w:type="spellEnd"/>
            <w:r>
              <w:rPr>
                <w:rFonts w:cs="Arial"/>
                <w:lang w:bidi="ar-SA"/>
              </w:rPr>
              <w:t xml:space="preserve">, </w:t>
            </w:r>
          </w:p>
          <w:p w:rsidR="00EF03F3" w:rsidRDefault="00EF03F3"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EF03F3" w:rsidRDefault="00EF03F3"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EF03F3" w:rsidTr="005D60AD">
        <w:tc>
          <w:tcPr>
            <w:tcW w:w="2943" w:type="dxa"/>
          </w:tcPr>
          <w:p w:rsidR="00EF03F3" w:rsidRDefault="00EF03F3" w:rsidP="00515BFF">
            <w:pPr>
              <w:rPr>
                <w:rFonts w:cs="Arial"/>
                <w:lang w:bidi="ar-SA"/>
              </w:rPr>
            </w:pPr>
            <w:r>
              <w:rPr>
                <w:rFonts w:cs="Arial"/>
                <w:lang w:bidi="ar-SA"/>
              </w:rPr>
              <w:t>Bilateral Information</w:t>
            </w:r>
          </w:p>
        </w:tc>
        <w:tc>
          <w:tcPr>
            <w:tcW w:w="6165" w:type="dxa"/>
          </w:tcPr>
          <w:p w:rsidR="00EF03F3" w:rsidRPr="009E37BF" w:rsidRDefault="00EF03F3" w:rsidP="00515BFF">
            <w:pPr>
              <w:rPr>
                <w:rFonts w:cs="Arial"/>
                <w:lang w:bidi="ar-SA"/>
              </w:rPr>
            </w:pPr>
            <w:r w:rsidRPr="009E37BF">
              <w:rPr>
                <w:rFonts w:cs="Arial"/>
                <w:lang w:bidi="ar-SA"/>
              </w:rPr>
              <w:t xml:space="preserve">Optional  field bilaterally agreed that is beyond the scope of SI-IF7. </w:t>
            </w:r>
          </w:p>
          <w:p w:rsidR="00EF03F3" w:rsidRDefault="00EF03F3" w:rsidP="00515BFF">
            <w:pPr>
              <w:rPr>
                <w:rFonts w:cs="Arial"/>
                <w:lang w:bidi="ar-SA"/>
              </w:rPr>
            </w:pPr>
            <w:r w:rsidRPr="009E37BF">
              <w:rPr>
                <w:rFonts w:cs="Arial"/>
                <w:lang w:bidi="ar-SA"/>
              </w:rPr>
              <w:t>His content is defined by bilateral agreement and may vary according to the context</w:t>
            </w:r>
          </w:p>
        </w:tc>
      </w:tr>
    </w:tbl>
    <w:p w:rsidR="0004655A" w:rsidRPr="00F247EF" w:rsidRDefault="0004655A" w:rsidP="0004655A">
      <w:pPr>
        <w:rPr>
          <w:rFonts w:cs="Arial"/>
          <w:u w:val="single"/>
          <w:lang w:bidi="ar-SA"/>
        </w:rPr>
      </w:pPr>
      <w:r w:rsidRPr="00F247EF">
        <w:rPr>
          <w:rFonts w:cs="Arial"/>
          <w:u w:val="single"/>
          <w:lang w:bidi="ar-SA"/>
        </w:rPr>
        <w:t xml:space="preserve">Processes: </w:t>
      </w:r>
    </w:p>
    <w:p w:rsidR="002A2BC4" w:rsidRDefault="002A2BC4" w:rsidP="002A2BC4">
      <w:pPr>
        <w:rPr>
          <w:rFonts w:cs="Arial"/>
          <w:lang w:bidi="ar-SA"/>
        </w:rPr>
      </w:pPr>
      <w:r>
        <w:rPr>
          <w:rFonts w:cs="Arial"/>
          <w:lang w:bidi="ar-SA"/>
        </w:rPr>
        <w:tab/>
        <w:t>Service Activation by the customer – Scenario 1</w:t>
      </w:r>
    </w:p>
    <w:p w:rsidR="0004655A" w:rsidRDefault="0004655A" w:rsidP="0004655A">
      <w:pPr>
        <w:rPr>
          <w:rFonts w:cs="Arial"/>
          <w:lang w:bidi="ar-SA"/>
        </w:rPr>
      </w:pPr>
      <w:r>
        <w:rPr>
          <w:rFonts w:cs="Arial"/>
          <w:lang w:bidi="ar-SA"/>
        </w:rPr>
        <w:tab/>
        <w:t>Service Activation by the customer – Scenario 2</w:t>
      </w:r>
    </w:p>
    <w:p w:rsidR="0004655A" w:rsidRDefault="0004655A" w:rsidP="0004655A">
      <w:pPr>
        <w:rPr>
          <w:rFonts w:cs="Arial"/>
          <w:lang w:bidi="ar-SA"/>
        </w:rPr>
      </w:pPr>
    </w:p>
    <w:p w:rsidR="002A7254" w:rsidRDefault="007C5605" w:rsidP="002A7254">
      <w:pPr>
        <w:pStyle w:val="Titolo3"/>
        <w:tabs>
          <w:tab w:val="clear" w:pos="720"/>
          <w:tab w:val="num" w:pos="851"/>
        </w:tabs>
        <w:spacing w:before="240" w:after="60" w:line="276" w:lineRule="auto"/>
        <w:ind w:left="851" w:hanging="851"/>
      </w:pPr>
      <w:proofErr w:type="spellStart"/>
      <w:r>
        <w:lastRenderedPageBreak/>
        <w:t>ReProvisioningRequest</w:t>
      </w:r>
      <w:proofErr w:type="spellEnd"/>
    </w:p>
    <w:p w:rsidR="002A7254" w:rsidRDefault="002A7254" w:rsidP="0004655A">
      <w:pPr>
        <w:rPr>
          <w:rFonts w:cs="Arial"/>
          <w:lang w:bidi="ar-SA"/>
        </w:rPr>
      </w:pPr>
    </w:p>
    <w:p w:rsidR="004D7919" w:rsidRDefault="004D7919" w:rsidP="004D7919">
      <w:pPr>
        <w:rPr>
          <w:rFonts w:cs="Arial"/>
          <w:lang w:bidi="ar-SA"/>
        </w:rPr>
      </w:pPr>
      <w:r>
        <w:rPr>
          <w:rFonts w:cs="Arial"/>
          <w:lang w:bidi="ar-SA"/>
        </w:rPr>
        <w:t>This service is used by ARP to request to DSP to change the customer charge type at ARP (online/o</w:t>
      </w:r>
      <w:r w:rsidR="00515BFF">
        <w:rPr>
          <w:rFonts w:cs="Arial"/>
          <w:lang w:bidi="ar-SA"/>
        </w:rPr>
        <w:t>f</w:t>
      </w:r>
      <w:r>
        <w:rPr>
          <w:rFonts w:cs="Arial"/>
          <w:lang w:bidi="ar-SA"/>
        </w:rPr>
        <w:t>fline)</w:t>
      </w:r>
    </w:p>
    <w:p w:rsidR="004D7919" w:rsidRDefault="004D7919" w:rsidP="0004655A">
      <w:pPr>
        <w:rPr>
          <w:rFonts w:cs="Arial"/>
          <w:lang w:bidi="ar-SA"/>
        </w:rPr>
      </w:pPr>
    </w:p>
    <w:p w:rsidR="002E4560" w:rsidRDefault="002E4560" w:rsidP="002E4560">
      <w:pPr>
        <w:rPr>
          <w:rFonts w:cs="Arial"/>
          <w:u w:val="single"/>
          <w:lang w:bidi="ar-SA"/>
        </w:rPr>
      </w:pPr>
      <w:r w:rsidRPr="00F247EF">
        <w:rPr>
          <w:rFonts w:cs="Arial"/>
          <w:u w:val="single"/>
          <w:lang w:bidi="ar-SA"/>
        </w:rPr>
        <w:t>Parameters:</w:t>
      </w:r>
    </w:p>
    <w:p w:rsidR="002E4560" w:rsidRDefault="002E4560" w:rsidP="002E4560">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2E4560" w:rsidTr="00DF02A9">
        <w:tc>
          <w:tcPr>
            <w:tcW w:w="2802" w:type="dxa"/>
          </w:tcPr>
          <w:p w:rsidR="002E4560" w:rsidRPr="004B3F27" w:rsidRDefault="002E4560" w:rsidP="00DF02A9">
            <w:pPr>
              <w:rPr>
                <w:rFonts w:cs="Arial"/>
                <w:lang w:bidi="ar-SA"/>
              </w:rPr>
            </w:pPr>
            <w:r w:rsidRPr="004B3F27">
              <w:rPr>
                <w:rFonts w:cs="Arial"/>
                <w:lang w:bidi="ar-SA"/>
              </w:rPr>
              <w:t>SENDER</w:t>
            </w:r>
          </w:p>
        </w:tc>
        <w:tc>
          <w:tcPr>
            <w:tcW w:w="6306" w:type="dxa"/>
          </w:tcPr>
          <w:p w:rsidR="002E4560" w:rsidRDefault="002E4560" w:rsidP="00DF02A9">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2E4560" w:rsidTr="00DF02A9">
        <w:tc>
          <w:tcPr>
            <w:tcW w:w="2802" w:type="dxa"/>
          </w:tcPr>
          <w:p w:rsidR="002E4560" w:rsidRPr="004B3F27" w:rsidRDefault="002E4560" w:rsidP="00DF02A9">
            <w:pPr>
              <w:rPr>
                <w:rFonts w:cs="Arial"/>
                <w:lang w:bidi="ar-SA"/>
              </w:rPr>
            </w:pPr>
            <w:r w:rsidRPr="004B3F27">
              <w:rPr>
                <w:rFonts w:cs="Arial"/>
                <w:lang w:bidi="ar-SA"/>
              </w:rPr>
              <w:t>RECEIVER</w:t>
            </w:r>
          </w:p>
        </w:tc>
        <w:tc>
          <w:tcPr>
            <w:tcW w:w="6306" w:type="dxa"/>
          </w:tcPr>
          <w:p w:rsidR="002E4560" w:rsidRDefault="002E4560" w:rsidP="00DF02A9">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6C58D4" w:rsidTr="00DF02A9">
        <w:tc>
          <w:tcPr>
            <w:tcW w:w="2802" w:type="dxa"/>
          </w:tcPr>
          <w:p w:rsidR="006C58D4" w:rsidRDefault="006C58D4" w:rsidP="00DF02A9">
            <w:pPr>
              <w:rPr>
                <w:rFonts w:cs="Arial"/>
                <w:lang w:bidi="ar-SA"/>
              </w:rPr>
            </w:pPr>
            <w:r>
              <w:rPr>
                <w:rFonts w:cs="Arial"/>
                <w:lang w:bidi="ar-SA"/>
              </w:rPr>
              <w:t>Subscription Id</w:t>
            </w:r>
          </w:p>
        </w:tc>
        <w:tc>
          <w:tcPr>
            <w:tcW w:w="6306" w:type="dxa"/>
          </w:tcPr>
          <w:p w:rsidR="006C58D4" w:rsidRDefault="00BD4272" w:rsidP="00DC65C5">
            <w:pPr>
              <w:rPr>
                <w:rFonts w:cs="Arial"/>
                <w:lang w:bidi="ar-SA"/>
              </w:rPr>
            </w:pPr>
            <w:r>
              <w:rPr>
                <w:rFonts w:cs="Arial"/>
                <w:lang w:bidi="ar-SA"/>
              </w:rPr>
              <w:t>Unique Code that identifies the ARP Subscription</w:t>
            </w:r>
          </w:p>
        </w:tc>
      </w:tr>
      <w:tr w:rsidR="006C58D4" w:rsidTr="00DF02A9">
        <w:tc>
          <w:tcPr>
            <w:tcW w:w="2802" w:type="dxa"/>
          </w:tcPr>
          <w:p w:rsidR="006C58D4" w:rsidRPr="004B3F27" w:rsidRDefault="006C58D4" w:rsidP="00D9267D">
            <w:pPr>
              <w:rPr>
                <w:rFonts w:cs="Arial"/>
                <w:lang w:bidi="ar-SA"/>
              </w:rPr>
            </w:pPr>
            <w:r>
              <w:rPr>
                <w:rFonts w:cs="Arial"/>
                <w:lang w:bidi="ar-SA"/>
              </w:rPr>
              <w:t xml:space="preserve">OLD </w:t>
            </w:r>
            <w:r w:rsidRPr="004B3F27">
              <w:rPr>
                <w:rFonts w:cs="Arial"/>
                <w:lang w:bidi="ar-SA"/>
              </w:rPr>
              <w:t xml:space="preserve">ARP </w:t>
            </w:r>
            <w:r w:rsidR="00D9267D">
              <w:rPr>
                <w:rFonts w:cs="Arial"/>
                <w:lang w:bidi="ar-SA"/>
              </w:rPr>
              <w:t>Signalling Status</w:t>
            </w:r>
          </w:p>
        </w:tc>
        <w:tc>
          <w:tcPr>
            <w:tcW w:w="6306" w:type="dxa"/>
          </w:tcPr>
          <w:p w:rsidR="006C58D4" w:rsidRPr="004B3F27" w:rsidRDefault="006C58D4" w:rsidP="00DF02A9">
            <w:pPr>
              <w:rPr>
                <w:rFonts w:cs="Arial"/>
                <w:lang w:bidi="ar-SA"/>
              </w:rPr>
            </w:pPr>
            <w:r>
              <w:rPr>
                <w:rFonts w:cs="Arial"/>
                <w:lang w:bidi="ar-SA"/>
              </w:rPr>
              <w:t xml:space="preserve">Code that Identifies the OLD </w:t>
            </w:r>
            <w:r w:rsidR="00D9267D">
              <w:rPr>
                <w:rFonts w:cs="Arial"/>
                <w:lang w:bidi="ar-SA"/>
              </w:rPr>
              <w:t>Signalling Status</w:t>
            </w:r>
            <w:r>
              <w:rPr>
                <w:rFonts w:cs="Arial"/>
                <w:lang w:bidi="ar-SA"/>
              </w:rPr>
              <w:t xml:space="preserve"> of the ARP Subscription (</w:t>
            </w:r>
            <w:proofErr w:type="spellStart"/>
            <w:r>
              <w:rPr>
                <w:rFonts w:cs="Arial"/>
                <w:lang w:bidi="ar-SA"/>
              </w:rPr>
              <w:t>OnLine</w:t>
            </w:r>
            <w:proofErr w:type="spellEnd"/>
            <w:r>
              <w:rPr>
                <w:rFonts w:cs="Arial"/>
                <w:lang w:bidi="ar-SA"/>
              </w:rPr>
              <w:t>/</w:t>
            </w:r>
            <w:proofErr w:type="spellStart"/>
            <w:r>
              <w:rPr>
                <w:rFonts w:cs="Arial"/>
                <w:lang w:bidi="ar-SA"/>
              </w:rPr>
              <w:t>OffLine</w:t>
            </w:r>
            <w:proofErr w:type="spellEnd"/>
            <w:r>
              <w:rPr>
                <w:rFonts w:cs="Arial"/>
                <w:lang w:bidi="ar-SA"/>
              </w:rPr>
              <w:t>)</w:t>
            </w:r>
          </w:p>
        </w:tc>
      </w:tr>
      <w:tr w:rsidR="006C58D4" w:rsidTr="00DF02A9">
        <w:tc>
          <w:tcPr>
            <w:tcW w:w="2802" w:type="dxa"/>
          </w:tcPr>
          <w:p w:rsidR="006C58D4" w:rsidRPr="004B3F27" w:rsidRDefault="006C58D4" w:rsidP="00D9267D">
            <w:pPr>
              <w:rPr>
                <w:rFonts w:cs="Arial"/>
                <w:lang w:bidi="ar-SA"/>
              </w:rPr>
            </w:pPr>
            <w:r>
              <w:rPr>
                <w:rFonts w:cs="Arial"/>
                <w:lang w:bidi="ar-SA"/>
              </w:rPr>
              <w:t xml:space="preserve">NEW </w:t>
            </w:r>
            <w:r w:rsidRPr="004B3F27">
              <w:rPr>
                <w:rFonts w:cs="Arial"/>
                <w:lang w:bidi="ar-SA"/>
              </w:rPr>
              <w:t xml:space="preserve">ARP </w:t>
            </w:r>
            <w:r w:rsidR="00D9267D">
              <w:rPr>
                <w:rFonts w:cs="Arial"/>
                <w:lang w:bidi="ar-SA"/>
              </w:rPr>
              <w:t xml:space="preserve"> Signalling Status</w:t>
            </w:r>
          </w:p>
        </w:tc>
        <w:tc>
          <w:tcPr>
            <w:tcW w:w="6306" w:type="dxa"/>
          </w:tcPr>
          <w:p w:rsidR="006C58D4" w:rsidRPr="004B3F27" w:rsidRDefault="006C58D4" w:rsidP="00DF02A9">
            <w:pPr>
              <w:rPr>
                <w:rFonts w:cs="Arial"/>
                <w:lang w:bidi="ar-SA"/>
              </w:rPr>
            </w:pPr>
            <w:r>
              <w:rPr>
                <w:rFonts w:cs="Arial"/>
                <w:lang w:bidi="ar-SA"/>
              </w:rPr>
              <w:t xml:space="preserve">Code that Identifies the NEW </w:t>
            </w:r>
            <w:r w:rsidR="00D9267D">
              <w:rPr>
                <w:rFonts w:cs="Arial"/>
                <w:lang w:bidi="ar-SA"/>
              </w:rPr>
              <w:t>Signalling Status</w:t>
            </w:r>
            <w:r w:rsidR="00515BFF">
              <w:rPr>
                <w:rFonts w:cs="Arial"/>
                <w:lang w:bidi="ar-SA"/>
              </w:rPr>
              <w:t xml:space="preserve"> </w:t>
            </w:r>
            <w:r>
              <w:rPr>
                <w:rFonts w:cs="Arial"/>
                <w:lang w:bidi="ar-SA"/>
              </w:rPr>
              <w:t>of the ARP Subscription (</w:t>
            </w:r>
            <w:proofErr w:type="spellStart"/>
            <w:r>
              <w:rPr>
                <w:rFonts w:cs="Arial"/>
                <w:lang w:bidi="ar-SA"/>
              </w:rPr>
              <w:t>OnLine</w:t>
            </w:r>
            <w:proofErr w:type="spellEnd"/>
            <w:r>
              <w:rPr>
                <w:rFonts w:cs="Arial"/>
                <w:lang w:bidi="ar-SA"/>
              </w:rPr>
              <w:t>/</w:t>
            </w:r>
            <w:proofErr w:type="spellStart"/>
            <w:r>
              <w:rPr>
                <w:rFonts w:cs="Arial"/>
                <w:lang w:bidi="ar-SA"/>
              </w:rPr>
              <w:t>OffLine</w:t>
            </w:r>
            <w:proofErr w:type="spellEnd"/>
            <w:r>
              <w:rPr>
                <w:rFonts w:cs="Arial"/>
                <w:lang w:bidi="ar-SA"/>
              </w:rPr>
              <w:t>)</w:t>
            </w:r>
          </w:p>
        </w:tc>
      </w:tr>
      <w:tr w:rsidR="006C58D4" w:rsidTr="00B163DA">
        <w:tc>
          <w:tcPr>
            <w:tcW w:w="2802" w:type="dxa"/>
          </w:tcPr>
          <w:p w:rsidR="006C58D4" w:rsidRPr="004B3F27" w:rsidRDefault="006C58D4" w:rsidP="00DF02A9">
            <w:pPr>
              <w:rPr>
                <w:rFonts w:cs="Arial"/>
                <w:lang w:bidi="ar-SA"/>
              </w:rPr>
            </w:pPr>
            <w:r w:rsidRPr="004B3F27">
              <w:rPr>
                <w:rFonts w:cs="Arial"/>
                <w:lang w:bidi="ar-SA"/>
              </w:rPr>
              <w:t>Transaction Id</w:t>
            </w:r>
          </w:p>
        </w:tc>
        <w:tc>
          <w:tcPr>
            <w:tcW w:w="6306" w:type="dxa"/>
          </w:tcPr>
          <w:p w:rsidR="006C58D4" w:rsidRDefault="006C58D4"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5D60AD" w:rsidTr="005D60AD">
        <w:tc>
          <w:tcPr>
            <w:tcW w:w="2802" w:type="dxa"/>
          </w:tcPr>
          <w:p w:rsidR="005D60AD" w:rsidRDefault="005D60AD" w:rsidP="00515BFF">
            <w:pPr>
              <w:rPr>
                <w:rFonts w:cs="Arial"/>
                <w:lang w:bidi="ar-SA"/>
              </w:rPr>
            </w:pPr>
            <w:r>
              <w:rPr>
                <w:rFonts w:cs="Arial"/>
                <w:lang w:bidi="ar-SA"/>
              </w:rPr>
              <w:t>Bilateral Information</w:t>
            </w:r>
          </w:p>
        </w:tc>
        <w:tc>
          <w:tcPr>
            <w:tcW w:w="6306" w:type="dxa"/>
          </w:tcPr>
          <w:p w:rsidR="005D60AD" w:rsidRPr="009E37BF" w:rsidRDefault="005D60AD" w:rsidP="00515BFF">
            <w:pPr>
              <w:rPr>
                <w:rFonts w:cs="Arial"/>
                <w:lang w:bidi="ar-SA"/>
              </w:rPr>
            </w:pPr>
            <w:r w:rsidRPr="009E37BF">
              <w:rPr>
                <w:rFonts w:cs="Arial"/>
                <w:lang w:bidi="ar-SA"/>
              </w:rPr>
              <w:t xml:space="preserve">Optional  field bilaterally agreed that is beyond the scope of SI-IF7. </w:t>
            </w:r>
          </w:p>
          <w:p w:rsidR="005D60AD" w:rsidRDefault="005D60AD" w:rsidP="00515BFF">
            <w:pPr>
              <w:rPr>
                <w:rFonts w:cs="Arial"/>
                <w:lang w:bidi="ar-SA"/>
              </w:rPr>
            </w:pPr>
            <w:r w:rsidRPr="009E37BF">
              <w:rPr>
                <w:rFonts w:cs="Arial"/>
                <w:lang w:bidi="ar-SA"/>
              </w:rPr>
              <w:t>His content is defined by bilateral agreement and may vary according to the context</w:t>
            </w:r>
          </w:p>
        </w:tc>
      </w:tr>
    </w:tbl>
    <w:p w:rsidR="002E4560" w:rsidRPr="00F247EF" w:rsidRDefault="002E4560" w:rsidP="002E4560">
      <w:pPr>
        <w:rPr>
          <w:rFonts w:cs="Arial"/>
          <w:u w:val="single"/>
          <w:lang w:bidi="ar-SA"/>
        </w:rPr>
      </w:pPr>
      <w:r w:rsidRPr="00F247EF">
        <w:rPr>
          <w:rFonts w:cs="Arial"/>
          <w:u w:val="single"/>
          <w:lang w:bidi="ar-SA"/>
        </w:rPr>
        <w:t xml:space="preserve">Processes: </w:t>
      </w:r>
    </w:p>
    <w:p w:rsidR="002A7254" w:rsidRDefault="00FB1556" w:rsidP="00530FF0">
      <w:pPr>
        <w:ind w:left="720"/>
        <w:rPr>
          <w:rFonts w:cs="Arial"/>
          <w:lang w:bidi="ar-SA"/>
        </w:rPr>
      </w:pPr>
      <w:r>
        <w:rPr>
          <w:rFonts w:cs="Arial"/>
          <w:lang w:bidi="ar-SA"/>
        </w:rPr>
        <w:t xml:space="preserve">Customer changes </w:t>
      </w:r>
      <w:r w:rsidR="00D9267D">
        <w:rPr>
          <w:rFonts w:cs="Arial"/>
          <w:lang w:bidi="ar-SA"/>
        </w:rPr>
        <w:t>Signalling Status</w:t>
      </w:r>
    </w:p>
    <w:p w:rsidR="00FB1556" w:rsidRDefault="00FB1556" w:rsidP="0004655A">
      <w:pPr>
        <w:rPr>
          <w:rFonts w:cs="Arial"/>
          <w:lang w:bidi="ar-SA"/>
        </w:rPr>
      </w:pPr>
    </w:p>
    <w:p w:rsidR="002A7254" w:rsidRDefault="007C5605" w:rsidP="002A7254">
      <w:pPr>
        <w:pStyle w:val="Titolo3"/>
        <w:tabs>
          <w:tab w:val="clear" w:pos="720"/>
          <w:tab w:val="num" w:pos="851"/>
        </w:tabs>
        <w:spacing w:before="240" w:after="60" w:line="276" w:lineRule="auto"/>
        <w:ind w:left="851" w:hanging="851"/>
      </w:pPr>
      <w:proofErr w:type="spellStart"/>
      <w:r>
        <w:t>ReProvisioningCompletion</w:t>
      </w:r>
      <w:proofErr w:type="spellEnd"/>
    </w:p>
    <w:p w:rsidR="002A7254" w:rsidRDefault="002A7254" w:rsidP="0004655A">
      <w:pPr>
        <w:rPr>
          <w:rFonts w:cs="Arial"/>
          <w:lang w:bidi="ar-SA"/>
        </w:rPr>
      </w:pPr>
    </w:p>
    <w:p w:rsidR="004D7919" w:rsidRDefault="004D7919" w:rsidP="004D7919">
      <w:pPr>
        <w:rPr>
          <w:rFonts w:cs="Arial"/>
          <w:lang w:bidi="ar-SA"/>
        </w:rPr>
      </w:pPr>
      <w:r>
        <w:rPr>
          <w:rFonts w:cs="Arial"/>
          <w:lang w:bidi="ar-SA"/>
        </w:rPr>
        <w:t>This service is used by DSP to confirm to ARP that the customer charge type at ARP (online/o</w:t>
      </w:r>
      <w:r w:rsidR="00515BFF">
        <w:rPr>
          <w:rFonts w:cs="Arial"/>
          <w:lang w:bidi="ar-SA"/>
        </w:rPr>
        <w:t>f</w:t>
      </w:r>
      <w:r>
        <w:rPr>
          <w:rFonts w:cs="Arial"/>
          <w:lang w:bidi="ar-SA"/>
        </w:rPr>
        <w:t>fline) has been changed.</w:t>
      </w:r>
    </w:p>
    <w:p w:rsidR="004D7919" w:rsidRDefault="004D7919" w:rsidP="0004655A">
      <w:pPr>
        <w:rPr>
          <w:rFonts w:cs="Arial"/>
          <w:lang w:bidi="ar-SA"/>
        </w:rPr>
      </w:pPr>
    </w:p>
    <w:p w:rsidR="002E4560" w:rsidRDefault="002E4560" w:rsidP="002E4560">
      <w:pPr>
        <w:rPr>
          <w:rFonts w:cs="Arial"/>
          <w:u w:val="single"/>
          <w:lang w:bidi="ar-SA"/>
        </w:rPr>
      </w:pPr>
      <w:r w:rsidRPr="00F247EF">
        <w:rPr>
          <w:rFonts w:cs="Arial"/>
          <w:u w:val="single"/>
          <w:lang w:bidi="ar-SA"/>
        </w:rPr>
        <w:t>Parameters:</w:t>
      </w:r>
    </w:p>
    <w:p w:rsidR="002E4560" w:rsidRDefault="002E4560" w:rsidP="002E4560">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2E4560" w:rsidTr="00DF02A9">
        <w:tc>
          <w:tcPr>
            <w:tcW w:w="2802" w:type="dxa"/>
          </w:tcPr>
          <w:p w:rsidR="002E4560" w:rsidRPr="004B3F27" w:rsidRDefault="002E4560" w:rsidP="00DF02A9">
            <w:pPr>
              <w:rPr>
                <w:rFonts w:cs="Arial"/>
                <w:lang w:bidi="ar-SA"/>
              </w:rPr>
            </w:pPr>
            <w:r w:rsidRPr="004B3F27">
              <w:rPr>
                <w:rFonts w:cs="Arial"/>
                <w:lang w:bidi="ar-SA"/>
              </w:rPr>
              <w:t>SENDER</w:t>
            </w:r>
          </w:p>
        </w:tc>
        <w:tc>
          <w:tcPr>
            <w:tcW w:w="6306" w:type="dxa"/>
          </w:tcPr>
          <w:p w:rsidR="002E4560" w:rsidRDefault="002E4560" w:rsidP="00DF02A9">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2E4560" w:rsidTr="00DF02A9">
        <w:tc>
          <w:tcPr>
            <w:tcW w:w="2802" w:type="dxa"/>
          </w:tcPr>
          <w:p w:rsidR="002E4560" w:rsidRPr="004B3F27" w:rsidRDefault="002E4560" w:rsidP="00DF02A9">
            <w:pPr>
              <w:rPr>
                <w:rFonts w:cs="Arial"/>
                <w:lang w:bidi="ar-SA"/>
              </w:rPr>
            </w:pPr>
            <w:r w:rsidRPr="004B3F27">
              <w:rPr>
                <w:rFonts w:cs="Arial"/>
                <w:lang w:bidi="ar-SA"/>
              </w:rPr>
              <w:t>RECEIVER</w:t>
            </w:r>
          </w:p>
        </w:tc>
        <w:tc>
          <w:tcPr>
            <w:tcW w:w="6306" w:type="dxa"/>
          </w:tcPr>
          <w:p w:rsidR="002E4560" w:rsidRDefault="002E4560" w:rsidP="00DF02A9">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60E4B" w:rsidTr="006C58D4">
        <w:tc>
          <w:tcPr>
            <w:tcW w:w="2802" w:type="dxa"/>
          </w:tcPr>
          <w:p w:rsidR="00160E4B" w:rsidRDefault="00160E4B" w:rsidP="006C58D4">
            <w:pPr>
              <w:rPr>
                <w:rFonts w:cs="Arial"/>
                <w:lang w:bidi="ar-SA"/>
              </w:rPr>
            </w:pPr>
            <w:proofErr w:type="spellStart"/>
            <w:r>
              <w:rPr>
                <w:rFonts w:cs="Arial"/>
                <w:lang w:bidi="ar-SA"/>
              </w:rPr>
              <w:t>InterfaceProvider</w:t>
            </w:r>
            <w:proofErr w:type="spellEnd"/>
          </w:p>
        </w:tc>
        <w:tc>
          <w:tcPr>
            <w:tcW w:w="6306" w:type="dxa"/>
          </w:tcPr>
          <w:p w:rsidR="00160E4B" w:rsidRDefault="00160E4B" w:rsidP="006C58D4">
            <w:pPr>
              <w:rPr>
                <w:rFonts w:cs="Arial"/>
                <w:lang w:bidi="ar-SA"/>
              </w:rPr>
            </w:pPr>
            <w:r>
              <w:rPr>
                <w:rFonts w:cs="Arial"/>
                <w:lang w:bidi="ar-SA"/>
              </w:rPr>
              <w:t>Array of parameters that identify the provider for each interface (IF1, IF2, IF3 …)</w:t>
            </w:r>
          </w:p>
        </w:tc>
      </w:tr>
      <w:tr w:rsidR="006C58D4" w:rsidTr="006C58D4">
        <w:tc>
          <w:tcPr>
            <w:tcW w:w="2802" w:type="dxa"/>
          </w:tcPr>
          <w:p w:rsidR="006C58D4" w:rsidRDefault="006C58D4" w:rsidP="006C58D4">
            <w:pPr>
              <w:rPr>
                <w:rFonts w:cs="Arial"/>
                <w:lang w:bidi="ar-SA"/>
              </w:rPr>
            </w:pPr>
            <w:r>
              <w:rPr>
                <w:rFonts w:cs="Arial"/>
                <w:lang w:bidi="ar-SA"/>
              </w:rPr>
              <w:t>Subscription Id</w:t>
            </w:r>
          </w:p>
        </w:tc>
        <w:tc>
          <w:tcPr>
            <w:tcW w:w="6306" w:type="dxa"/>
          </w:tcPr>
          <w:p w:rsidR="006C58D4" w:rsidRDefault="00BD4272" w:rsidP="006C58D4">
            <w:pPr>
              <w:rPr>
                <w:rFonts w:cs="Arial"/>
                <w:lang w:bidi="ar-SA"/>
              </w:rPr>
            </w:pPr>
            <w:r>
              <w:rPr>
                <w:rFonts w:cs="Arial"/>
                <w:lang w:bidi="ar-SA"/>
              </w:rPr>
              <w:t>Unique Code that identifies the ARP Subscription</w:t>
            </w:r>
          </w:p>
        </w:tc>
      </w:tr>
      <w:tr w:rsidR="002E4560" w:rsidTr="00DF02A9">
        <w:tc>
          <w:tcPr>
            <w:tcW w:w="2802" w:type="dxa"/>
          </w:tcPr>
          <w:p w:rsidR="002E4560" w:rsidRPr="004B3F27" w:rsidRDefault="00F74E06" w:rsidP="00DF02A9">
            <w:pPr>
              <w:rPr>
                <w:rFonts w:cs="Arial"/>
                <w:lang w:bidi="ar-SA"/>
              </w:rPr>
            </w:pPr>
            <w:r>
              <w:rPr>
                <w:rFonts w:cs="Arial"/>
                <w:lang w:bidi="ar-SA"/>
              </w:rPr>
              <w:t>Change Start Time</w:t>
            </w:r>
          </w:p>
        </w:tc>
        <w:tc>
          <w:tcPr>
            <w:tcW w:w="6306" w:type="dxa"/>
          </w:tcPr>
          <w:p w:rsidR="002E4560" w:rsidRPr="004B3F27" w:rsidRDefault="002F1A05" w:rsidP="002F1A05">
            <w:pPr>
              <w:rPr>
                <w:rFonts w:cs="Arial"/>
                <w:lang w:bidi="ar-SA"/>
              </w:rPr>
            </w:pPr>
            <w:r>
              <w:rPr>
                <w:rFonts w:cs="Arial"/>
                <w:lang w:bidi="ar-SA"/>
              </w:rPr>
              <w:t>Date and Time of when the change procedure started</w:t>
            </w:r>
          </w:p>
        </w:tc>
      </w:tr>
      <w:tr w:rsidR="002E4560" w:rsidTr="00DF02A9">
        <w:tc>
          <w:tcPr>
            <w:tcW w:w="2802" w:type="dxa"/>
          </w:tcPr>
          <w:p w:rsidR="002E4560" w:rsidRPr="004B3F27" w:rsidRDefault="00F74E06" w:rsidP="00DF02A9">
            <w:pPr>
              <w:rPr>
                <w:rFonts w:cs="Arial"/>
                <w:lang w:bidi="ar-SA"/>
              </w:rPr>
            </w:pPr>
            <w:r>
              <w:rPr>
                <w:rFonts w:cs="Arial"/>
                <w:lang w:bidi="ar-SA"/>
              </w:rPr>
              <w:t>Change End Time</w:t>
            </w:r>
          </w:p>
        </w:tc>
        <w:tc>
          <w:tcPr>
            <w:tcW w:w="6306" w:type="dxa"/>
          </w:tcPr>
          <w:p w:rsidR="002E4560" w:rsidRDefault="002F1A05" w:rsidP="002F1A05">
            <w:pPr>
              <w:rPr>
                <w:rFonts w:cs="Arial"/>
                <w:u w:val="single"/>
                <w:lang w:bidi="ar-SA"/>
              </w:rPr>
            </w:pPr>
            <w:r>
              <w:rPr>
                <w:rFonts w:cs="Arial"/>
                <w:lang w:bidi="ar-SA"/>
              </w:rPr>
              <w:t>Date and Time of when the change procedure ended</w:t>
            </w:r>
          </w:p>
        </w:tc>
      </w:tr>
      <w:tr w:rsidR="00B163DA" w:rsidTr="00B163DA">
        <w:tc>
          <w:tcPr>
            <w:tcW w:w="2802" w:type="dxa"/>
          </w:tcPr>
          <w:p w:rsidR="00B163DA" w:rsidRPr="004B3F27" w:rsidRDefault="00B163DA" w:rsidP="00DF02A9">
            <w:pPr>
              <w:rPr>
                <w:rFonts w:cs="Arial"/>
                <w:lang w:bidi="ar-SA"/>
              </w:rPr>
            </w:pPr>
            <w:r w:rsidRPr="004B3F27">
              <w:rPr>
                <w:rFonts w:cs="Arial"/>
                <w:lang w:bidi="ar-SA"/>
              </w:rPr>
              <w:t>Transaction Id</w:t>
            </w:r>
          </w:p>
        </w:tc>
        <w:tc>
          <w:tcPr>
            <w:tcW w:w="6306" w:type="dxa"/>
          </w:tcPr>
          <w:p w:rsidR="002374FD" w:rsidRDefault="002374FD"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E4482" w:rsidRPr="004B3F27" w:rsidTr="00AE4482">
        <w:tc>
          <w:tcPr>
            <w:tcW w:w="2802" w:type="dxa"/>
          </w:tcPr>
          <w:p w:rsidR="00AE4482" w:rsidRPr="004B3F27" w:rsidRDefault="00AE4482" w:rsidP="002340E3">
            <w:pPr>
              <w:rPr>
                <w:rFonts w:cs="Arial"/>
                <w:lang w:bidi="ar-SA"/>
              </w:rPr>
            </w:pPr>
            <w:r w:rsidRPr="004B3F27">
              <w:rPr>
                <w:rFonts w:cs="Arial"/>
                <w:lang w:bidi="ar-SA"/>
              </w:rPr>
              <w:t xml:space="preserve">ARP </w:t>
            </w:r>
            <w:r>
              <w:rPr>
                <w:rFonts w:cs="Arial"/>
                <w:lang w:bidi="ar-SA"/>
              </w:rPr>
              <w:t xml:space="preserve"> Signalling Status</w:t>
            </w:r>
          </w:p>
        </w:tc>
        <w:tc>
          <w:tcPr>
            <w:tcW w:w="6306" w:type="dxa"/>
          </w:tcPr>
          <w:p w:rsidR="00AE4482" w:rsidRPr="004B3F27" w:rsidRDefault="00AE4482" w:rsidP="00AE4482">
            <w:pPr>
              <w:rPr>
                <w:rFonts w:cs="Arial"/>
                <w:lang w:bidi="ar-SA"/>
              </w:rPr>
            </w:pPr>
            <w:r>
              <w:rPr>
                <w:rFonts w:cs="Arial"/>
                <w:lang w:bidi="ar-SA"/>
              </w:rPr>
              <w:t>Code that Identifies the Signalling (</w:t>
            </w:r>
            <w:proofErr w:type="spellStart"/>
            <w:r>
              <w:rPr>
                <w:rFonts w:cs="Arial"/>
                <w:lang w:bidi="ar-SA"/>
              </w:rPr>
              <w:t>OnLine</w:t>
            </w:r>
            <w:proofErr w:type="spellEnd"/>
            <w:r>
              <w:rPr>
                <w:rFonts w:cs="Arial"/>
                <w:lang w:bidi="ar-SA"/>
              </w:rPr>
              <w:t>/</w:t>
            </w:r>
            <w:proofErr w:type="spellStart"/>
            <w:r>
              <w:rPr>
                <w:rFonts w:cs="Arial"/>
                <w:lang w:bidi="ar-SA"/>
              </w:rPr>
              <w:t>OffLine</w:t>
            </w:r>
            <w:proofErr w:type="spellEnd"/>
            <w:r>
              <w:rPr>
                <w:rFonts w:cs="Arial"/>
                <w:lang w:bidi="ar-SA"/>
              </w:rPr>
              <w:t>) to be used by ARP</w:t>
            </w:r>
          </w:p>
        </w:tc>
      </w:tr>
      <w:tr w:rsidR="00AD6FDD" w:rsidTr="00AD6FDD">
        <w:tc>
          <w:tcPr>
            <w:tcW w:w="2802" w:type="dxa"/>
          </w:tcPr>
          <w:p w:rsidR="00AD6FDD" w:rsidRDefault="00AD6FDD" w:rsidP="00515BFF">
            <w:pPr>
              <w:rPr>
                <w:rFonts w:cs="Arial"/>
                <w:lang w:bidi="ar-SA"/>
              </w:rPr>
            </w:pPr>
            <w:r>
              <w:rPr>
                <w:rFonts w:cs="Arial"/>
                <w:lang w:bidi="ar-SA"/>
              </w:rPr>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2E4560" w:rsidRDefault="002E4560" w:rsidP="002E4560">
      <w:pPr>
        <w:rPr>
          <w:rFonts w:cs="Arial"/>
          <w:u w:val="single"/>
          <w:lang w:bidi="ar-SA"/>
        </w:rPr>
      </w:pPr>
    </w:p>
    <w:p w:rsidR="002E4560" w:rsidRPr="00F247EF" w:rsidRDefault="002E4560" w:rsidP="002E4560">
      <w:pPr>
        <w:rPr>
          <w:rFonts w:cs="Arial"/>
          <w:u w:val="single"/>
          <w:lang w:bidi="ar-SA"/>
        </w:rPr>
      </w:pPr>
      <w:r w:rsidRPr="00F247EF">
        <w:rPr>
          <w:rFonts w:cs="Arial"/>
          <w:u w:val="single"/>
          <w:lang w:bidi="ar-SA"/>
        </w:rPr>
        <w:t xml:space="preserve">Processes: </w:t>
      </w:r>
    </w:p>
    <w:p w:rsidR="00FB1556" w:rsidRDefault="00FB1556" w:rsidP="00FB1556">
      <w:pPr>
        <w:ind w:left="720"/>
        <w:rPr>
          <w:rFonts w:cs="Arial"/>
          <w:lang w:bidi="ar-SA"/>
        </w:rPr>
      </w:pPr>
      <w:r>
        <w:rPr>
          <w:rFonts w:cs="Arial"/>
          <w:lang w:bidi="ar-SA"/>
        </w:rPr>
        <w:t xml:space="preserve">Customer changes </w:t>
      </w:r>
      <w:r w:rsidR="00D9267D">
        <w:t>Signalling Status</w:t>
      </w:r>
    </w:p>
    <w:p w:rsidR="002E4560" w:rsidRDefault="002E4560" w:rsidP="0004655A">
      <w:pPr>
        <w:rPr>
          <w:rFonts w:cs="Arial"/>
          <w:lang w:bidi="ar-SA"/>
        </w:rPr>
      </w:pPr>
    </w:p>
    <w:p w:rsidR="009E4328" w:rsidRDefault="009E4328" w:rsidP="009E4328">
      <w:pPr>
        <w:pStyle w:val="Titolo3"/>
        <w:tabs>
          <w:tab w:val="clear" w:pos="720"/>
          <w:tab w:val="num" w:pos="851"/>
        </w:tabs>
        <w:spacing w:before="240" w:after="60" w:line="276" w:lineRule="auto"/>
        <w:ind w:left="851" w:hanging="851"/>
      </w:pPr>
      <w:proofErr w:type="spellStart"/>
      <w:r>
        <w:t>ReProvisioningNotification</w:t>
      </w:r>
      <w:proofErr w:type="spellEnd"/>
    </w:p>
    <w:p w:rsidR="00633309" w:rsidRDefault="00633309" w:rsidP="00633309">
      <w:pPr>
        <w:rPr>
          <w:rFonts w:cs="Arial"/>
          <w:lang w:bidi="ar-SA"/>
        </w:rPr>
      </w:pPr>
      <w:r>
        <w:rPr>
          <w:rFonts w:cs="Arial"/>
          <w:lang w:bidi="ar-SA"/>
        </w:rPr>
        <w:t xml:space="preserve">This service is used by DSP to inform ARP that a </w:t>
      </w:r>
      <w:proofErr w:type="spellStart"/>
      <w:r>
        <w:rPr>
          <w:rFonts w:cs="Arial"/>
          <w:lang w:bidi="ar-SA"/>
        </w:rPr>
        <w:t>ReProvisioning</w:t>
      </w:r>
      <w:proofErr w:type="spellEnd"/>
      <w:r>
        <w:rPr>
          <w:rFonts w:cs="Arial"/>
          <w:lang w:bidi="ar-SA"/>
        </w:rPr>
        <w:t xml:space="preserve"> process has been started.</w:t>
      </w:r>
    </w:p>
    <w:p w:rsidR="00633309" w:rsidRDefault="00633309" w:rsidP="00633309">
      <w:pPr>
        <w:rPr>
          <w:rFonts w:cs="Arial"/>
          <w:lang w:bidi="ar-SA"/>
        </w:rPr>
      </w:pPr>
    </w:p>
    <w:p w:rsidR="00633309" w:rsidRDefault="00633309" w:rsidP="00633309">
      <w:pPr>
        <w:rPr>
          <w:rFonts w:cs="Arial"/>
          <w:u w:val="single"/>
          <w:lang w:bidi="ar-SA"/>
        </w:rPr>
      </w:pPr>
      <w:r w:rsidRPr="00F247EF">
        <w:rPr>
          <w:rFonts w:cs="Arial"/>
          <w:u w:val="single"/>
          <w:lang w:bidi="ar-SA"/>
        </w:rPr>
        <w:t>Parameters:</w:t>
      </w:r>
    </w:p>
    <w:p w:rsidR="00633309" w:rsidRPr="00C87302" w:rsidRDefault="00633309" w:rsidP="00633309">
      <w:pPr>
        <w:rPr>
          <w:lang w:eastAsia="en-US"/>
        </w:rPr>
      </w:pPr>
    </w:p>
    <w:tbl>
      <w:tblPr>
        <w:tblStyle w:val="Grigliatabella"/>
        <w:tblW w:w="0" w:type="auto"/>
        <w:tblLook w:val="04A0" w:firstRow="1" w:lastRow="0" w:firstColumn="1" w:lastColumn="0" w:noHBand="0" w:noVBand="1"/>
      </w:tblPr>
      <w:tblGrid>
        <w:gridCol w:w="2802"/>
        <w:gridCol w:w="6306"/>
      </w:tblGrid>
      <w:tr w:rsidR="00633309" w:rsidTr="002340E3">
        <w:tc>
          <w:tcPr>
            <w:tcW w:w="2802" w:type="dxa"/>
          </w:tcPr>
          <w:p w:rsidR="00633309" w:rsidRPr="004B3F27" w:rsidRDefault="00633309" w:rsidP="002340E3">
            <w:pPr>
              <w:rPr>
                <w:rFonts w:cs="Arial"/>
                <w:lang w:bidi="ar-SA"/>
              </w:rPr>
            </w:pPr>
            <w:r w:rsidRPr="004B3F27">
              <w:rPr>
                <w:rFonts w:cs="Arial"/>
                <w:lang w:bidi="ar-SA"/>
              </w:rPr>
              <w:t>SENDER</w:t>
            </w:r>
          </w:p>
        </w:tc>
        <w:tc>
          <w:tcPr>
            <w:tcW w:w="6306" w:type="dxa"/>
          </w:tcPr>
          <w:p w:rsidR="00633309" w:rsidRDefault="00633309"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633309" w:rsidTr="002340E3">
        <w:tc>
          <w:tcPr>
            <w:tcW w:w="2802" w:type="dxa"/>
          </w:tcPr>
          <w:p w:rsidR="00633309" w:rsidRPr="004B3F27" w:rsidRDefault="00633309" w:rsidP="002340E3">
            <w:pPr>
              <w:rPr>
                <w:rFonts w:cs="Arial"/>
                <w:lang w:bidi="ar-SA"/>
              </w:rPr>
            </w:pPr>
            <w:r w:rsidRPr="004B3F27">
              <w:rPr>
                <w:rFonts w:cs="Arial"/>
                <w:lang w:bidi="ar-SA"/>
              </w:rPr>
              <w:t>RECEIVER</w:t>
            </w:r>
          </w:p>
        </w:tc>
        <w:tc>
          <w:tcPr>
            <w:tcW w:w="6306" w:type="dxa"/>
          </w:tcPr>
          <w:p w:rsidR="00633309" w:rsidRDefault="00633309"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633309" w:rsidTr="002340E3">
        <w:tc>
          <w:tcPr>
            <w:tcW w:w="2802" w:type="dxa"/>
          </w:tcPr>
          <w:p w:rsidR="00633309" w:rsidRDefault="00633309" w:rsidP="002340E3">
            <w:pPr>
              <w:rPr>
                <w:rFonts w:cs="Arial"/>
                <w:lang w:bidi="ar-SA"/>
              </w:rPr>
            </w:pPr>
            <w:r>
              <w:rPr>
                <w:rFonts w:cs="Arial"/>
                <w:lang w:bidi="ar-SA"/>
              </w:rPr>
              <w:t>Subscription Id</w:t>
            </w:r>
          </w:p>
        </w:tc>
        <w:tc>
          <w:tcPr>
            <w:tcW w:w="6306" w:type="dxa"/>
          </w:tcPr>
          <w:p w:rsidR="00633309" w:rsidRDefault="00633309" w:rsidP="000314D4">
            <w:pPr>
              <w:rPr>
                <w:rFonts w:cs="Arial"/>
                <w:lang w:bidi="ar-SA"/>
              </w:rPr>
            </w:pPr>
            <w:r>
              <w:rPr>
                <w:rFonts w:cs="Arial"/>
                <w:lang w:bidi="ar-SA"/>
              </w:rPr>
              <w:t xml:space="preserve">Unique Code that identifies the </w:t>
            </w:r>
            <w:r w:rsidR="000314D4">
              <w:rPr>
                <w:rFonts w:cs="Arial"/>
                <w:lang w:bidi="ar-SA"/>
              </w:rPr>
              <w:t xml:space="preserve">ARP </w:t>
            </w:r>
            <w:r>
              <w:rPr>
                <w:rFonts w:cs="Arial"/>
                <w:lang w:bidi="ar-SA"/>
              </w:rPr>
              <w:t>Subscription</w:t>
            </w:r>
          </w:p>
        </w:tc>
      </w:tr>
      <w:tr w:rsidR="00633309" w:rsidTr="002340E3">
        <w:tc>
          <w:tcPr>
            <w:tcW w:w="2802" w:type="dxa"/>
          </w:tcPr>
          <w:p w:rsidR="00633309" w:rsidRPr="004B3F27" w:rsidRDefault="00633309" w:rsidP="002340E3">
            <w:pPr>
              <w:rPr>
                <w:rFonts w:cs="Arial"/>
                <w:lang w:bidi="ar-SA"/>
              </w:rPr>
            </w:pPr>
            <w:r>
              <w:rPr>
                <w:rFonts w:cs="Arial"/>
                <w:lang w:bidi="ar-SA"/>
              </w:rPr>
              <w:t>Change Type</w:t>
            </w:r>
          </w:p>
        </w:tc>
        <w:tc>
          <w:tcPr>
            <w:tcW w:w="6306" w:type="dxa"/>
          </w:tcPr>
          <w:p w:rsidR="00633309" w:rsidRPr="004B3F27" w:rsidRDefault="00633309" w:rsidP="002340E3">
            <w:pPr>
              <w:rPr>
                <w:rFonts w:cs="Arial"/>
                <w:lang w:bidi="ar-SA"/>
              </w:rPr>
            </w:pPr>
            <w:r>
              <w:rPr>
                <w:rFonts w:cs="Arial"/>
                <w:lang w:bidi="ar-SA"/>
              </w:rPr>
              <w:t>Field that described the Change Type: From Online to Offline or from Offline to Online</w:t>
            </w:r>
          </w:p>
        </w:tc>
      </w:tr>
      <w:tr w:rsidR="00633309" w:rsidTr="002340E3">
        <w:tc>
          <w:tcPr>
            <w:tcW w:w="2802" w:type="dxa"/>
          </w:tcPr>
          <w:p w:rsidR="00633309" w:rsidRPr="004B3F27" w:rsidRDefault="00633309" w:rsidP="002340E3">
            <w:pPr>
              <w:rPr>
                <w:rFonts w:cs="Arial"/>
                <w:lang w:bidi="ar-SA"/>
              </w:rPr>
            </w:pPr>
            <w:r w:rsidRPr="004B3F27">
              <w:rPr>
                <w:rFonts w:cs="Arial"/>
                <w:lang w:bidi="ar-SA"/>
              </w:rPr>
              <w:t>Transaction Id</w:t>
            </w:r>
          </w:p>
        </w:tc>
        <w:tc>
          <w:tcPr>
            <w:tcW w:w="6306" w:type="dxa"/>
          </w:tcPr>
          <w:p w:rsidR="00633309" w:rsidRDefault="00633309" w:rsidP="002340E3">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633309" w:rsidRDefault="00633309" w:rsidP="00633309">
      <w:pPr>
        <w:rPr>
          <w:rFonts w:cs="Arial"/>
          <w:lang w:bidi="ar-SA"/>
        </w:rPr>
      </w:pPr>
    </w:p>
    <w:p w:rsidR="00633309" w:rsidRPr="00F247EF" w:rsidRDefault="00633309" w:rsidP="00633309">
      <w:pPr>
        <w:rPr>
          <w:rFonts w:cs="Arial"/>
          <w:u w:val="single"/>
          <w:lang w:bidi="ar-SA"/>
        </w:rPr>
      </w:pPr>
      <w:r w:rsidRPr="00F247EF">
        <w:rPr>
          <w:rFonts w:cs="Arial"/>
          <w:u w:val="single"/>
          <w:lang w:bidi="ar-SA"/>
        </w:rPr>
        <w:t xml:space="preserve">Processes: </w:t>
      </w:r>
    </w:p>
    <w:p w:rsidR="00633309" w:rsidRDefault="00633309" w:rsidP="00633309">
      <w:pPr>
        <w:ind w:left="720"/>
        <w:rPr>
          <w:rFonts w:cs="Arial"/>
          <w:lang w:bidi="ar-SA"/>
        </w:rPr>
      </w:pPr>
      <w:r>
        <w:rPr>
          <w:rFonts w:cs="Arial"/>
          <w:lang w:bidi="ar-SA"/>
        </w:rPr>
        <w:t xml:space="preserve">Customer changes </w:t>
      </w:r>
      <w:r>
        <w:t>Signalling Status</w:t>
      </w:r>
    </w:p>
    <w:p w:rsidR="009E4328" w:rsidRDefault="009E4328" w:rsidP="0004655A">
      <w:pPr>
        <w:rPr>
          <w:rFonts w:cs="Arial"/>
          <w:lang w:bidi="ar-SA"/>
        </w:rPr>
      </w:pPr>
    </w:p>
    <w:p w:rsidR="00611C19" w:rsidRDefault="00611C19" w:rsidP="0004655A">
      <w:pPr>
        <w:rPr>
          <w:rFonts w:cs="Arial"/>
          <w:lang w:bidi="ar-SA"/>
        </w:rPr>
      </w:pPr>
    </w:p>
    <w:p w:rsidR="007C5605" w:rsidRDefault="007C5605" w:rsidP="007C5605">
      <w:pPr>
        <w:pStyle w:val="Titolo3"/>
        <w:tabs>
          <w:tab w:val="clear" w:pos="720"/>
          <w:tab w:val="num" w:pos="851"/>
        </w:tabs>
        <w:spacing w:before="240" w:after="60" w:line="276" w:lineRule="auto"/>
        <w:ind w:left="851" w:hanging="851"/>
      </w:pPr>
      <w:proofErr w:type="spellStart"/>
      <w:r>
        <w:t>ReProvisioningAcknowledgement</w:t>
      </w:r>
      <w:proofErr w:type="spellEnd"/>
    </w:p>
    <w:p w:rsidR="00E74EE4" w:rsidRDefault="00E74EE4" w:rsidP="00E74EE4">
      <w:pPr>
        <w:rPr>
          <w:rFonts w:cs="Arial"/>
          <w:lang w:bidi="ar-SA"/>
        </w:rPr>
      </w:pPr>
      <w:r>
        <w:rPr>
          <w:rFonts w:cs="Arial"/>
          <w:lang w:bidi="ar-SA"/>
        </w:rPr>
        <w:t xml:space="preserve">This service is used by DSP to confirm to ARP that the </w:t>
      </w:r>
      <w:proofErr w:type="spellStart"/>
      <w:r>
        <w:rPr>
          <w:rFonts w:cs="Arial"/>
          <w:lang w:bidi="ar-SA"/>
        </w:rPr>
        <w:t>ReProvisioningRequest</w:t>
      </w:r>
      <w:proofErr w:type="spellEnd"/>
      <w:r>
        <w:rPr>
          <w:rFonts w:cs="Arial"/>
          <w:lang w:bidi="ar-SA"/>
        </w:rPr>
        <w:t xml:space="preserve"> has been taken on or </w:t>
      </w:r>
      <w:r w:rsidR="002860B7">
        <w:rPr>
          <w:rFonts w:cs="Arial"/>
          <w:lang w:bidi="ar-SA"/>
        </w:rPr>
        <w:t xml:space="preserve">used </w:t>
      </w:r>
      <w:r>
        <w:rPr>
          <w:rFonts w:cs="Arial"/>
          <w:lang w:bidi="ar-SA"/>
        </w:rPr>
        <w:t xml:space="preserve">by ARP to confirm to DSP that the </w:t>
      </w:r>
      <w:proofErr w:type="spellStart"/>
      <w:r>
        <w:rPr>
          <w:rFonts w:cs="Arial"/>
          <w:lang w:bidi="ar-SA"/>
        </w:rPr>
        <w:t>ReProvisioningNotification</w:t>
      </w:r>
      <w:proofErr w:type="spellEnd"/>
      <w:r>
        <w:rPr>
          <w:rFonts w:cs="Arial"/>
          <w:lang w:bidi="ar-SA"/>
        </w:rPr>
        <w:t xml:space="preserve"> has been received.</w:t>
      </w:r>
    </w:p>
    <w:p w:rsidR="00E74EE4" w:rsidRDefault="00E74EE4" w:rsidP="00E74EE4">
      <w:pPr>
        <w:rPr>
          <w:rFonts w:cs="Arial"/>
          <w:lang w:bidi="ar-SA"/>
        </w:rPr>
      </w:pPr>
    </w:p>
    <w:p w:rsidR="00E74EE4" w:rsidRDefault="00E74EE4" w:rsidP="00E74EE4">
      <w:pPr>
        <w:rPr>
          <w:rFonts w:cs="Arial"/>
          <w:u w:val="single"/>
          <w:lang w:bidi="ar-SA"/>
        </w:rPr>
      </w:pPr>
      <w:r w:rsidRPr="00F247EF">
        <w:rPr>
          <w:rFonts w:cs="Arial"/>
          <w:u w:val="single"/>
          <w:lang w:bidi="ar-SA"/>
        </w:rPr>
        <w:t>Parameters:</w:t>
      </w:r>
    </w:p>
    <w:p w:rsidR="00E74EE4" w:rsidRPr="00121737" w:rsidRDefault="00E74EE4" w:rsidP="008278B2"/>
    <w:tbl>
      <w:tblPr>
        <w:tblStyle w:val="Grigliatabella"/>
        <w:tblW w:w="0" w:type="auto"/>
        <w:tblLook w:val="04A0" w:firstRow="1" w:lastRow="0" w:firstColumn="1" w:lastColumn="0" w:noHBand="0" w:noVBand="1"/>
      </w:tblPr>
      <w:tblGrid>
        <w:gridCol w:w="2802"/>
        <w:gridCol w:w="6306"/>
      </w:tblGrid>
      <w:tr w:rsidR="00E74EE4" w:rsidTr="002340E3">
        <w:tc>
          <w:tcPr>
            <w:tcW w:w="2802" w:type="dxa"/>
          </w:tcPr>
          <w:p w:rsidR="00E74EE4" w:rsidRPr="004B3F27" w:rsidRDefault="00E74EE4" w:rsidP="002340E3">
            <w:pPr>
              <w:rPr>
                <w:rFonts w:cs="Arial"/>
                <w:lang w:bidi="ar-SA"/>
              </w:rPr>
            </w:pPr>
            <w:r w:rsidRPr="004B3F27">
              <w:rPr>
                <w:rFonts w:cs="Arial"/>
                <w:lang w:bidi="ar-SA"/>
              </w:rPr>
              <w:t>SENDER</w:t>
            </w:r>
          </w:p>
        </w:tc>
        <w:tc>
          <w:tcPr>
            <w:tcW w:w="6306" w:type="dxa"/>
          </w:tcPr>
          <w:p w:rsidR="00E74EE4" w:rsidRDefault="00E74EE4"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E74EE4" w:rsidTr="002340E3">
        <w:tc>
          <w:tcPr>
            <w:tcW w:w="2802" w:type="dxa"/>
          </w:tcPr>
          <w:p w:rsidR="00E74EE4" w:rsidRPr="004B3F27" w:rsidRDefault="00E74EE4" w:rsidP="002340E3">
            <w:pPr>
              <w:rPr>
                <w:rFonts w:cs="Arial"/>
                <w:lang w:bidi="ar-SA"/>
              </w:rPr>
            </w:pPr>
            <w:r w:rsidRPr="004B3F27">
              <w:rPr>
                <w:rFonts w:cs="Arial"/>
                <w:lang w:bidi="ar-SA"/>
              </w:rPr>
              <w:t>RECEIVER</w:t>
            </w:r>
          </w:p>
        </w:tc>
        <w:tc>
          <w:tcPr>
            <w:tcW w:w="6306" w:type="dxa"/>
          </w:tcPr>
          <w:p w:rsidR="00E74EE4" w:rsidRDefault="00E74EE4"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E74EE4" w:rsidTr="002340E3">
        <w:tc>
          <w:tcPr>
            <w:tcW w:w="2802" w:type="dxa"/>
          </w:tcPr>
          <w:p w:rsidR="00E74EE4" w:rsidRDefault="00E74EE4" w:rsidP="002340E3">
            <w:pPr>
              <w:rPr>
                <w:rFonts w:cs="Arial"/>
                <w:lang w:bidi="ar-SA"/>
              </w:rPr>
            </w:pPr>
            <w:r>
              <w:rPr>
                <w:rFonts w:cs="Arial"/>
                <w:lang w:bidi="ar-SA"/>
              </w:rPr>
              <w:t>Subscription Id</w:t>
            </w:r>
          </w:p>
        </w:tc>
        <w:tc>
          <w:tcPr>
            <w:tcW w:w="6306" w:type="dxa"/>
          </w:tcPr>
          <w:p w:rsidR="00E74EE4" w:rsidRDefault="00E74EE4" w:rsidP="002340E3">
            <w:pPr>
              <w:rPr>
                <w:rFonts w:cs="Arial"/>
                <w:lang w:bidi="ar-SA"/>
              </w:rPr>
            </w:pPr>
            <w:r>
              <w:rPr>
                <w:rFonts w:cs="Arial"/>
                <w:lang w:bidi="ar-SA"/>
              </w:rPr>
              <w:t>Unique Code that identifies the ARP Subscription</w:t>
            </w:r>
          </w:p>
        </w:tc>
      </w:tr>
      <w:tr w:rsidR="00E74EE4" w:rsidTr="002340E3">
        <w:tc>
          <w:tcPr>
            <w:tcW w:w="2802" w:type="dxa"/>
          </w:tcPr>
          <w:p w:rsidR="00E74EE4" w:rsidRPr="004B3F27" w:rsidRDefault="00E74EE4" w:rsidP="002340E3">
            <w:pPr>
              <w:rPr>
                <w:rFonts w:cs="Arial"/>
                <w:lang w:bidi="ar-SA"/>
              </w:rPr>
            </w:pPr>
            <w:r>
              <w:rPr>
                <w:rFonts w:cs="Arial"/>
                <w:lang w:bidi="ar-SA"/>
              </w:rPr>
              <w:lastRenderedPageBreak/>
              <w:t>Arrival Timestamp</w:t>
            </w:r>
          </w:p>
        </w:tc>
        <w:tc>
          <w:tcPr>
            <w:tcW w:w="6306" w:type="dxa"/>
          </w:tcPr>
          <w:p w:rsidR="00E74EE4" w:rsidRPr="004B3F27" w:rsidRDefault="00E74EE4" w:rsidP="00E74EE4">
            <w:pPr>
              <w:rPr>
                <w:rFonts w:cs="Arial"/>
                <w:lang w:bidi="ar-SA"/>
              </w:rPr>
            </w:pPr>
            <w:r>
              <w:rPr>
                <w:rFonts w:cs="Arial"/>
                <w:lang w:bidi="ar-SA"/>
              </w:rPr>
              <w:t xml:space="preserve">Date and Time of when the </w:t>
            </w:r>
            <w:proofErr w:type="spellStart"/>
            <w:r>
              <w:rPr>
                <w:rFonts w:cs="Arial"/>
                <w:lang w:bidi="ar-SA"/>
              </w:rPr>
              <w:t>ReprovisioningRequest</w:t>
            </w:r>
            <w:proofErr w:type="spellEnd"/>
            <w:r>
              <w:rPr>
                <w:rFonts w:cs="Arial"/>
                <w:lang w:bidi="ar-SA"/>
              </w:rPr>
              <w:t xml:space="preserve"> or the </w:t>
            </w:r>
            <w:proofErr w:type="spellStart"/>
            <w:r>
              <w:rPr>
                <w:rFonts w:cs="Arial"/>
                <w:lang w:bidi="ar-SA"/>
              </w:rPr>
              <w:t>ReProvisioningNotification</w:t>
            </w:r>
            <w:proofErr w:type="spellEnd"/>
            <w:r>
              <w:rPr>
                <w:rFonts w:cs="Arial"/>
                <w:lang w:bidi="ar-SA"/>
              </w:rPr>
              <w:t xml:space="preserve"> has been received, depending on involved scenario</w:t>
            </w:r>
          </w:p>
        </w:tc>
      </w:tr>
      <w:tr w:rsidR="00E74EE4" w:rsidTr="002340E3">
        <w:tc>
          <w:tcPr>
            <w:tcW w:w="2802" w:type="dxa"/>
          </w:tcPr>
          <w:p w:rsidR="00E74EE4" w:rsidRPr="004B3F27" w:rsidRDefault="00E74EE4" w:rsidP="002340E3">
            <w:pPr>
              <w:rPr>
                <w:rFonts w:cs="Arial"/>
                <w:lang w:bidi="ar-SA"/>
              </w:rPr>
            </w:pPr>
            <w:r w:rsidRPr="004B3F27">
              <w:rPr>
                <w:rFonts w:cs="Arial"/>
                <w:lang w:bidi="ar-SA"/>
              </w:rPr>
              <w:t>Transaction Id</w:t>
            </w:r>
          </w:p>
        </w:tc>
        <w:tc>
          <w:tcPr>
            <w:tcW w:w="6306" w:type="dxa"/>
          </w:tcPr>
          <w:p w:rsidR="00E74EE4" w:rsidRDefault="00E74EE4" w:rsidP="002340E3">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7C5605" w:rsidRDefault="007C5605" w:rsidP="0004655A">
      <w:pPr>
        <w:rPr>
          <w:rFonts w:cs="Arial"/>
          <w:lang w:bidi="ar-SA"/>
        </w:rPr>
      </w:pPr>
    </w:p>
    <w:p w:rsidR="00633309" w:rsidRPr="00F247EF" w:rsidRDefault="00633309" w:rsidP="00633309">
      <w:pPr>
        <w:rPr>
          <w:rFonts w:cs="Arial"/>
          <w:u w:val="single"/>
          <w:lang w:bidi="ar-SA"/>
        </w:rPr>
      </w:pPr>
      <w:r w:rsidRPr="00F247EF">
        <w:rPr>
          <w:rFonts w:cs="Arial"/>
          <w:u w:val="single"/>
          <w:lang w:bidi="ar-SA"/>
        </w:rPr>
        <w:t xml:space="preserve">Processes: </w:t>
      </w:r>
    </w:p>
    <w:p w:rsidR="00633309" w:rsidRDefault="00633309" w:rsidP="00633309">
      <w:pPr>
        <w:ind w:left="720"/>
        <w:rPr>
          <w:rFonts w:cs="Arial"/>
          <w:lang w:bidi="ar-SA"/>
        </w:rPr>
      </w:pPr>
      <w:r>
        <w:rPr>
          <w:rFonts w:cs="Arial"/>
          <w:lang w:bidi="ar-SA"/>
        </w:rPr>
        <w:t xml:space="preserve">Customer changes </w:t>
      </w:r>
      <w:r>
        <w:t>Signalling Status</w:t>
      </w:r>
    </w:p>
    <w:p w:rsidR="00633309" w:rsidRDefault="00633309" w:rsidP="00633309">
      <w:pPr>
        <w:rPr>
          <w:rFonts w:cs="Arial"/>
          <w:lang w:bidi="ar-SA"/>
        </w:rPr>
      </w:pPr>
    </w:p>
    <w:p w:rsidR="001A5F78" w:rsidRDefault="001A5F78" w:rsidP="001A5F78">
      <w:pPr>
        <w:pStyle w:val="Titolo3"/>
        <w:tabs>
          <w:tab w:val="clear" w:pos="720"/>
          <w:tab w:val="num" w:pos="851"/>
        </w:tabs>
        <w:spacing w:before="240" w:after="60" w:line="276" w:lineRule="auto"/>
        <w:ind w:left="851" w:hanging="851"/>
      </w:pPr>
      <w:proofErr w:type="spellStart"/>
      <w:r>
        <w:t>SuspendRoaming</w:t>
      </w:r>
      <w:proofErr w:type="spellEnd"/>
    </w:p>
    <w:p w:rsidR="001A5F78" w:rsidRDefault="001A5F78" w:rsidP="001A5F78">
      <w:pPr>
        <w:rPr>
          <w:rFonts w:cs="Arial"/>
          <w:lang w:bidi="ar-SA"/>
        </w:rPr>
      </w:pPr>
      <w:r>
        <w:rPr>
          <w:rFonts w:cs="Arial"/>
          <w:lang w:bidi="ar-SA"/>
        </w:rPr>
        <w:t>This service is used by ARP to ask DSP the suspension of the roaming service within a Fraud Management Process.</w:t>
      </w:r>
    </w:p>
    <w:p w:rsidR="001A5F78" w:rsidRDefault="001A5F78" w:rsidP="001A5F78">
      <w:pPr>
        <w:rPr>
          <w:rFonts w:cs="Arial"/>
          <w:lang w:bidi="ar-SA"/>
        </w:rPr>
      </w:pPr>
    </w:p>
    <w:p w:rsidR="001A5F78" w:rsidRDefault="001A5F78" w:rsidP="001A5F78">
      <w:pPr>
        <w:rPr>
          <w:rFonts w:cs="Arial"/>
          <w:u w:val="single"/>
          <w:lang w:bidi="ar-SA"/>
        </w:rPr>
      </w:pPr>
      <w:r w:rsidRPr="00F247EF">
        <w:rPr>
          <w:rFonts w:cs="Arial"/>
          <w:u w:val="single"/>
          <w:lang w:bidi="ar-SA"/>
        </w:rPr>
        <w:t>Parameters:</w:t>
      </w:r>
    </w:p>
    <w:p w:rsidR="001A5F78" w:rsidRPr="00C87302" w:rsidRDefault="001A5F78" w:rsidP="001A5F78">
      <w:pPr>
        <w:rPr>
          <w:lang w:eastAsia="en-US"/>
        </w:rPr>
      </w:pPr>
    </w:p>
    <w:tbl>
      <w:tblPr>
        <w:tblStyle w:val="Grigliatabella"/>
        <w:tblW w:w="0" w:type="auto"/>
        <w:tblLook w:val="04A0" w:firstRow="1" w:lastRow="0" w:firstColumn="1" w:lastColumn="0" w:noHBand="0" w:noVBand="1"/>
      </w:tblPr>
      <w:tblGrid>
        <w:gridCol w:w="2802"/>
        <w:gridCol w:w="6306"/>
      </w:tblGrid>
      <w:tr w:rsidR="001A5F78" w:rsidTr="002340E3">
        <w:tc>
          <w:tcPr>
            <w:tcW w:w="2802" w:type="dxa"/>
          </w:tcPr>
          <w:p w:rsidR="001A5F78" w:rsidRPr="004B3F27" w:rsidRDefault="001A5F78" w:rsidP="002340E3">
            <w:pPr>
              <w:rPr>
                <w:rFonts w:cs="Arial"/>
                <w:lang w:bidi="ar-SA"/>
              </w:rPr>
            </w:pPr>
            <w:r w:rsidRPr="004B3F27">
              <w:rPr>
                <w:rFonts w:cs="Arial"/>
                <w:lang w:bidi="ar-SA"/>
              </w:rPr>
              <w:t>SENDER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1A5F78" w:rsidTr="002340E3">
        <w:tc>
          <w:tcPr>
            <w:tcW w:w="2802" w:type="dxa"/>
          </w:tcPr>
          <w:p w:rsidR="001A5F78" w:rsidRPr="004B3F27" w:rsidRDefault="001A5F78" w:rsidP="002340E3">
            <w:pPr>
              <w:rPr>
                <w:rFonts w:cs="Arial"/>
                <w:lang w:bidi="ar-SA"/>
              </w:rPr>
            </w:pPr>
            <w:r w:rsidRPr="004B3F27">
              <w:rPr>
                <w:rFonts w:cs="Arial"/>
                <w:lang w:bidi="ar-SA"/>
              </w:rPr>
              <w:t>RECEIVER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A5F78" w:rsidTr="002340E3">
        <w:tc>
          <w:tcPr>
            <w:tcW w:w="2802" w:type="dxa"/>
          </w:tcPr>
          <w:p w:rsidR="001A5F78" w:rsidRDefault="001A5F78" w:rsidP="002340E3">
            <w:pPr>
              <w:rPr>
                <w:rFonts w:cs="Arial"/>
                <w:lang w:bidi="ar-SA"/>
              </w:rPr>
            </w:pPr>
            <w:r>
              <w:rPr>
                <w:rFonts w:cs="Arial"/>
                <w:lang w:bidi="ar-SA"/>
              </w:rPr>
              <w:t>Subscription Id</w:t>
            </w:r>
          </w:p>
        </w:tc>
        <w:tc>
          <w:tcPr>
            <w:tcW w:w="6306" w:type="dxa"/>
          </w:tcPr>
          <w:p w:rsidR="001A5F78" w:rsidRDefault="001A5F78" w:rsidP="002340E3">
            <w:pPr>
              <w:rPr>
                <w:rFonts w:cs="Arial"/>
                <w:lang w:bidi="ar-SA"/>
              </w:rPr>
            </w:pPr>
            <w:r>
              <w:rPr>
                <w:rFonts w:cs="Arial"/>
                <w:lang w:bidi="ar-SA"/>
              </w:rPr>
              <w:t>Unique Code that identifies the ARP Subscription</w:t>
            </w:r>
          </w:p>
        </w:tc>
      </w:tr>
      <w:tr w:rsidR="001A5F78" w:rsidTr="002340E3">
        <w:tc>
          <w:tcPr>
            <w:tcW w:w="2802" w:type="dxa"/>
          </w:tcPr>
          <w:p w:rsidR="001A5F78" w:rsidRPr="004B3F27" w:rsidRDefault="001A5F78" w:rsidP="002340E3">
            <w:pPr>
              <w:rPr>
                <w:rFonts w:cs="Arial"/>
                <w:lang w:bidi="ar-SA"/>
              </w:rPr>
            </w:pPr>
            <w:r w:rsidRPr="004B3F27">
              <w:rPr>
                <w:rFonts w:cs="Arial"/>
                <w:lang w:bidi="ar-SA"/>
              </w:rPr>
              <w:t>Transaction Id</w:t>
            </w:r>
          </w:p>
        </w:tc>
        <w:tc>
          <w:tcPr>
            <w:tcW w:w="6306" w:type="dxa"/>
          </w:tcPr>
          <w:p w:rsidR="001A5F78" w:rsidRDefault="001A5F78" w:rsidP="002340E3">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 xml:space="preserve">The code is generated by ARP (or DSP in specific cases, when the process is started by DSP) and identifies all </w:t>
            </w:r>
            <w:r>
              <w:rPr>
                <w:rFonts w:cs="Arial"/>
                <w:lang w:bidi="ar-SA"/>
              </w:rPr>
              <w:lastRenderedPageBreak/>
              <w:t>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lastRenderedPageBreak/>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1A5F78" w:rsidRDefault="001A5F78" w:rsidP="001A5F78">
      <w:pPr>
        <w:rPr>
          <w:rFonts w:cs="Arial"/>
          <w:lang w:bidi="ar-SA"/>
        </w:rPr>
      </w:pPr>
    </w:p>
    <w:p w:rsidR="001A5F78" w:rsidRPr="00F247EF" w:rsidRDefault="001A5F78" w:rsidP="001A5F78">
      <w:pPr>
        <w:rPr>
          <w:rFonts w:cs="Arial"/>
          <w:u w:val="single"/>
          <w:lang w:bidi="ar-SA"/>
        </w:rPr>
      </w:pPr>
      <w:r w:rsidRPr="00F247EF">
        <w:rPr>
          <w:rFonts w:cs="Arial"/>
          <w:u w:val="single"/>
          <w:lang w:bidi="ar-SA"/>
        </w:rPr>
        <w:t xml:space="preserve">Processes: </w:t>
      </w:r>
    </w:p>
    <w:p w:rsidR="001A5F78" w:rsidRDefault="001A5F78" w:rsidP="001A5F78">
      <w:pPr>
        <w:ind w:left="720"/>
        <w:rPr>
          <w:rFonts w:cs="Arial"/>
          <w:lang w:bidi="ar-SA"/>
        </w:rPr>
      </w:pPr>
      <w:r>
        <w:rPr>
          <w:rFonts w:cs="Arial"/>
          <w:lang w:bidi="ar-SA"/>
        </w:rPr>
        <w:t>Fraud Management and Prevention – Scenario 1</w:t>
      </w:r>
    </w:p>
    <w:p w:rsidR="001A5F78" w:rsidRDefault="001A5F78" w:rsidP="001A5F78">
      <w:pPr>
        <w:ind w:left="720"/>
        <w:rPr>
          <w:rFonts w:cs="Arial"/>
          <w:lang w:bidi="ar-SA"/>
        </w:rPr>
      </w:pPr>
      <w:r>
        <w:rPr>
          <w:rFonts w:cs="Arial"/>
          <w:lang w:bidi="ar-SA"/>
        </w:rPr>
        <w:t>Fraud Management and Prevention – Scenario 2</w:t>
      </w:r>
    </w:p>
    <w:p w:rsidR="001A5F78" w:rsidRDefault="001A5F78" w:rsidP="001A5F78">
      <w:pPr>
        <w:rPr>
          <w:rFonts w:cs="Arial"/>
          <w:lang w:bidi="ar-SA"/>
        </w:rPr>
      </w:pPr>
    </w:p>
    <w:p w:rsidR="00611C19" w:rsidRDefault="00611C19" w:rsidP="001A5F78">
      <w:pPr>
        <w:rPr>
          <w:rFonts w:cs="Arial"/>
          <w:lang w:bidi="ar-SA"/>
        </w:rPr>
      </w:pPr>
    </w:p>
    <w:p w:rsidR="00611C19" w:rsidRDefault="00611C19" w:rsidP="001A5F78">
      <w:pPr>
        <w:rPr>
          <w:rFonts w:cs="Arial"/>
          <w:lang w:bidi="ar-SA"/>
        </w:rPr>
      </w:pPr>
    </w:p>
    <w:p w:rsidR="001A5F78" w:rsidRDefault="001A5F78" w:rsidP="001A5F78">
      <w:pPr>
        <w:pStyle w:val="Titolo3"/>
        <w:tabs>
          <w:tab w:val="clear" w:pos="720"/>
          <w:tab w:val="num" w:pos="851"/>
        </w:tabs>
        <w:spacing w:before="240" w:after="60" w:line="276" w:lineRule="auto"/>
        <w:ind w:left="851" w:hanging="851"/>
      </w:pPr>
      <w:proofErr w:type="spellStart"/>
      <w:r>
        <w:t>RoamingSuspended</w:t>
      </w:r>
      <w:proofErr w:type="spellEnd"/>
    </w:p>
    <w:p w:rsidR="001A5F78" w:rsidRDefault="001A5F78" w:rsidP="001A5F78">
      <w:pPr>
        <w:rPr>
          <w:rFonts w:cs="Arial"/>
          <w:lang w:bidi="ar-SA"/>
        </w:rPr>
      </w:pPr>
      <w:r>
        <w:rPr>
          <w:rFonts w:cs="Arial"/>
          <w:lang w:bidi="ar-SA"/>
        </w:rPr>
        <w:t>This service is used by DSP to notify ARP about the suspension of the roaming service.</w:t>
      </w:r>
    </w:p>
    <w:p w:rsidR="001A5F78" w:rsidRDefault="001A5F78" w:rsidP="001A5F78">
      <w:pPr>
        <w:rPr>
          <w:rFonts w:cs="Arial"/>
          <w:lang w:bidi="ar-SA"/>
        </w:rPr>
      </w:pPr>
    </w:p>
    <w:p w:rsidR="001A5F78" w:rsidRDefault="001A5F78" w:rsidP="001A5F78">
      <w:pPr>
        <w:rPr>
          <w:rFonts w:cs="Arial"/>
          <w:u w:val="single"/>
          <w:lang w:bidi="ar-SA"/>
        </w:rPr>
      </w:pPr>
      <w:r w:rsidRPr="00F247EF">
        <w:rPr>
          <w:rFonts w:cs="Arial"/>
          <w:u w:val="single"/>
          <w:lang w:bidi="ar-SA"/>
        </w:rPr>
        <w:t>Parameters:</w:t>
      </w:r>
    </w:p>
    <w:p w:rsidR="001A5F78" w:rsidRPr="00C87302" w:rsidRDefault="001A5F78" w:rsidP="001A5F78">
      <w:pPr>
        <w:rPr>
          <w:lang w:eastAsia="en-US"/>
        </w:rPr>
      </w:pPr>
    </w:p>
    <w:tbl>
      <w:tblPr>
        <w:tblStyle w:val="Grigliatabella"/>
        <w:tblW w:w="0" w:type="auto"/>
        <w:tblLook w:val="04A0" w:firstRow="1" w:lastRow="0" w:firstColumn="1" w:lastColumn="0" w:noHBand="0" w:noVBand="1"/>
      </w:tblPr>
      <w:tblGrid>
        <w:gridCol w:w="2802"/>
        <w:gridCol w:w="6306"/>
      </w:tblGrid>
      <w:tr w:rsidR="001A5F78" w:rsidTr="002340E3">
        <w:tc>
          <w:tcPr>
            <w:tcW w:w="2802" w:type="dxa"/>
          </w:tcPr>
          <w:p w:rsidR="001A5F78" w:rsidRPr="004B3F27" w:rsidRDefault="001A5F78" w:rsidP="002340E3">
            <w:pPr>
              <w:rPr>
                <w:rFonts w:cs="Arial"/>
                <w:lang w:bidi="ar-SA"/>
              </w:rPr>
            </w:pPr>
            <w:r w:rsidRPr="004B3F27">
              <w:rPr>
                <w:rFonts w:cs="Arial"/>
                <w:lang w:bidi="ar-SA"/>
              </w:rPr>
              <w:t>SENDER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1A5F78" w:rsidTr="002340E3">
        <w:tc>
          <w:tcPr>
            <w:tcW w:w="2802" w:type="dxa"/>
          </w:tcPr>
          <w:p w:rsidR="001A5F78" w:rsidRPr="004B3F27" w:rsidRDefault="001A5F78" w:rsidP="002340E3">
            <w:pPr>
              <w:rPr>
                <w:rFonts w:cs="Arial"/>
                <w:lang w:bidi="ar-SA"/>
              </w:rPr>
            </w:pPr>
            <w:r w:rsidRPr="004B3F27">
              <w:rPr>
                <w:rFonts w:cs="Arial"/>
                <w:lang w:bidi="ar-SA"/>
              </w:rPr>
              <w:t>RECEIVER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A5F78" w:rsidTr="002340E3">
        <w:tc>
          <w:tcPr>
            <w:tcW w:w="2802" w:type="dxa"/>
          </w:tcPr>
          <w:p w:rsidR="001A5F78" w:rsidRDefault="001A5F78" w:rsidP="002340E3">
            <w:pPr>
              <w:rPr>
                <w:rFonts w:cs="Arial"/>
                <w:lang w:bidi="ar-SA"/>
              </w:rPr>
            </w:pPr>
            <w:r>
              <w:rPr>
                <w:rFonts w:cs="Arial"/>
                <w:lang w:bidi="ar-SA"/>
              </w:rPr>
              <w:t>Subscription Id</w:t>
            </w:r>
          </w:p>
        </w:tc>
        <w:tc>
          <w:tcPr>
            <w:tcW w:w="6306" w:type="dxa"/>
          </w:tcPr>
          <w:p w:rsidR="001A5F78" w:rsidRDefault="001A5F78" w:rsidP="002340E3">
            <w:pPr>
              <w:rPr>
                <w:rFonts w:cs="Arial"/>
                <w:lang w:bidi="ar-SA"/>
              </w:rPr>
            </w:pPr>
            <w:r>
              <w:rPr>
                <w:rFonts w:cs="Arial"/>
                <w:lang w:bidi="ar-SA"/>
              </w:rPr>
              <w:t>Unique Code that identifies the ARP Subscription</w:t>
            </w:r>
          </w:p>
        </w:tc>
      </w:tr>
      <w:tr w:rsidR="00DE5F58" w:rsidTr="00A42D4F">
        <w:tc>
          <w:tcPr>
            <w:tcW w:w="2802" w:type="dxa"/>
          </w:tcPr>
          <w:p w:rsidR="00DE5F58" w:rsidRDefault="00DE5F58" w:rsidP="00515BFF">
            <w:pPr>
              <w:rPr>
                <w:rFonts w:cs="Arial"/>
                <w:lang w:bidi="ar-SA"/>
              </w:rPr>
            </w:pPr>
            <w:r>
              <w:rPr>
                <w:rFonts w:cs="Arial"/>
                <w:lang w:bidi="ar-SA"/>
              </w:rPr>
              <w:t>Notification Code</w:t>
            </w:r>
          </w:p>
        </w:tc>
        <w:tc>
          <w:tcPr>
            <w:tcW w:w="6306" w:type="dxa"/>
          </w:tcPr>
          <w:p w:rsidR="00DE5F58" w:rsidRDefault="00DE5F58" w:rsidP="00515BFF">
            <w:pPr>
              <w:rPr>
                <w:rFonts w:cs="Arial"/>
                <w:lang w:bidi="ar-SA"/>
              </w:rPr>
            </w:pPr>
            <w:r>
              <w:rPr>
                <w:rFonts w:cs="Arial"/>
                <w:lang w:bidi="ar-SA"/>
              </w:rPr>
              <w:t>Identification code of the result of the activation</w:t>
            </w:r>
          </w:p>
        </w:tc>
      </w:tr>
      <w:tr w:rsidR="00DE5F58" w:rsidTr="00A42D4F">
        <w:tc>
          <w:tcPr>
            <w:tcW w:w="2802" w:type="dxa"/>
          </w:tcPr>
          <w:p w:rsidR="00DE5F58" w:rsidRDefault="00DE5F58" w:rsidP="00515BFF">
            <w:pPr>
              <w:rPr>
                <w:rFonts w:cs="Arial"/>
                <w:lang w:bidi="ar-SA"/>
              </w:rPr>
            </w:pPr>
            <w:r>
              <w:rPr>
                <w:rFonts w:cs="Arial"/>
                <w:lang w:bidi="ar-SA"/>
              </w:rPr>
              <w:t>Notification Description</w:t>
            </w:r>
          </w:p>
        </w:tc>
        <w:tc>
          <w:tcPr>
            <w:tcW w:w="6306" w:type="dxa"/>
          </w:tcPr>
          <w:p w:rsidR="00DE5F58" w:rsidRDefault="00DE5F58" w:rsidP="00515BFF">
            <w:pPr>
              <w:rPr>
                <w:rFonts w:cs="Arial"/>
                <w:lang w:bidi="ar-SA"/>
              </w:rPr>
            </w:pPr>
            <w:r>
              <w:rPr>
                <w:rFonts w:cs="Arial"/>
                <w:lang w:bidi="ar-SA"/>
              </w:rPr>
              <w:t>Description of the result</w:t>
            </w:r>
          </w:p>
        </w:tc>
      </w:tr>
      <w:tr w:rsidR="001A5F78" w:rsidTr="002340E3">
        <w:tc>
          <w:tcPr>
            <w:tcW w:w="2802" w:type="dxa"/>
          </w:tcPr>
          <w:p w:rsidR="001A5F78" w:rsidRPr="004B3F27" w:rsidRDefault="001A5F78" w:rsidP="002340E3">
            <w:pPr>
              <w:rPr>
                <w:rFonts w:cs="Arial"/>
                <w:lang w:bidi="ar-SA"/>
              </w:rPr>
            </w:pPr>
            <w:r w:rsidRPr="004B3F27">
              <w:rPr>
                <w:rFonts w:cs="Arial"/>
                <w:lang w:bidi="ar-SA"/>
              </w:rPr>
              <w:t>Transaction Id</w:t>
            </w:r>
          </w:p>
        </w:tc>
        <w:tc>
          <w:tcPr>
            <w:tcW w:w="6306" w:type="dxa"/>
          </w:tcPr>
          <w:p w:rsidR="001A5F78" w:rsidRDefault="001A5F78" w:rsidP="002340E3">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w:t>
            </w:r>
            <w:r>
              <w:rPr>
                <w:rFonts w:cs="Arial"/>
                <w:lang w:bidi="ar-SA"/>
              </w:rPr>
              <w:lastRenderedPageBreak/>
              <w:t xml:space="preserve">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lastRenderedPageBreak/>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1A5F78" w:rsidRDefault="001A5F78" w:rsidP="001A5F78">
      <w:pPr>
        <w:rPr>
          <w:rFonts w:cs="Arial"/>
          <w:lang w:bidi="ar-SA"/>
        </w:rPr>
      </w:pPr>
    </w:p>
    <w:p w:rsidR="001A5F78" w:rsidRPr="00F247EF" w:rsidRDefault="001A5F78" w:rsidP="001A5F78">
      <w:pPr>
        <w:rPr>
          <w:rFonts w:cs="Arial"/>
          <w:u w:val="single"/>
          <w:lang w:bidi="ar-SA"/>
        </w:rPr>
      </w:pPr>
      <w:r w:rsidRPr="00F247EF">
        <w:rPr>
          <w:rFonts w:cs="Arial"/>
          <w:u w:val="single"/>
          <w:lang w:bidi="ar-SA"/>
        </w:rPr>
        <w:t xml:space="preserve">Processes: </w:t>
      </w:r>
    </w:p>
    <w:p w:rsidR="001A5F78" w:rsidRDefault="001A5F78" w:rsidP="001A5F78">
      <w:pPr>
        <w:ind w:left="720"/>
        <w:rPr>
          <w:rFonts w:cs="Arial"/>
          <w:lang w:bidi="ar-SA"/>
        </w:rPr>
      </w:pPr>
      <w:r>
        <w:rPr>
          <w:rFonts w:cs="Arial"/>
          <w:lang w:bidi="ar-SA"/>
        </w:rPr>
        <w:t>Fraud Management and Prevention – Scenario 1</w:t>
      </w:r>
    </w:p>
    <w:p w:rsidR="001A5F78" w:rsidRDefault="001A5F78" w:rsidP="001A5F78">
      <w:pPr>
        <w:ind w:left="720"/>
        <w:rPr>
          <w:rFonts w:cs="Arial"/>
          <w:lang w:bidi="ar-SA"/>
        </w:rPr>
      </w:pPr>
      <w:r>
        <w:rPr>
          <w:rFonts w:cs="Arial"/>
          <w:lang w:bidi="ar-SA"/>
        </w:rPr>
        <w:t>Fraud Management and Prevention – Scenario 2</w:t>
      </w:r>
    </w:p>
    <w:p w:rsidR="007C5605" w:rsidRDefault="007C5605" w:rsidP="0004655A">
      <w:pPr>
        <w:rPr>
          <w:rFonts w:cs="Arial"/>
          <w:lang w:bidi="ar-SA"/>
        </w:rPr>
      </w:pPr>
    </w:p>
    <w:p w:rsidR="001A5F78" w:rsidRDefault="001A5F78" w:rsidP="001A5F78">
      <w:pPr>
        <w:pStyle w:val="Titolo3"/>
        <w:tabs>
          <w:tab w:val="clear" w:pos="720"/>
          <w:tab w:val="num" w:pos="851"/>
        </w:tabs>
        <w:spacing w:before="240" w:after="60" w:line="276" w:lineRule="auto"/>
        <w:ind w:left="851" w:hanging="851"/>
      </w:pPr>
      <w:proofErr w:type="spellStart"/>
      <w:r>
        <w:t>UnSuspendRoaming</w:t>
      </w:r>
      <w:proofErr w:type="spellEnd"/>
    </w:p>
    <w:p w:rsidR="001A5F78" w:rsidRDefault="001A5F78" w:rsidP="001A5F78">
      <w:pPr>
        <w:rPr>
          <w:rFonts w:cs="Arial"/>
          <w:lang w:bidi="ar-SA"/>
        </w:rPr>
      </w:pPr>
      <w:r>
        <w:rPr>
          <w:rFonts w:cs="Arial"/>
          <w:lang w:bidi="ar-SA"/>
        </w:rPr>
        <w:t xml:space="preserve">This service is used by ARP to ask DSP the </w:t>
      </w:r>
      <w:proofErr w:type="spellStart"/>
      <w:r>
        <w:rPr>
          <w:rFonts w:cs="Arial"/>
          <w:lang w:bidi="ar-SA"/>
        </w:rPr>
        <w:t>unsuspension</w:t>
      </w:r>
      <w:proofErr w:type="spellEnd"/>
      <w:r>
        <w:rPr>
          <w:rFonts w:cs="Arial"/>
          <w:lang w:bidi="ar-SA"/>
        </w:rPr>
        <w:t xml:space="preserve"> of the roaming service within a Fraud Management Process.</w:t>
      </w:r>
    </w:p>
    <w:p w:rsidR="001A5F78" w:rsidRDefault="001A5F78" w:rsidP="001A5F78">
      <w:pPr>
        <w:rPr>
          <w:rFonts w:cs="Arial"/>
          <w:lang w:bidi="ar-SA"/>
        </w:rPr>
      </w:pPr>
    </w:p>
    <w:p w:rsidR="001A5F78" w:rsidRDefault="001A5F78" w:rsidP="001A5F78">
      <w:pPr>
        <w:rPr>
          <w:rFonts w:cs="Arial"/>
          <w:u w:val="single"/>
          <w:lang w:bidi="ar-SA"/>
        </w:rPr>
      </w:pPr>
      <w:r w:rsidRPr="00F247EF">
        <w:rPr>
          <w:rFonts w:cs="Arial"/>
          <w:u w:val="single"/>
          <w:lang w:bidi="ar-SA"/>
        </w:rPr>
        <w:t>Parameters:</w:t>
      </w:r>
    </w:p>
    <w:p w:rsidR="001A5F78" w:rsidRPr="00C87302" w:rsidRDefault="001A5F78" w:rsidP="001A5F78">
      <w:pPr>
        <w:rPr>
          <w:lang w:eastAsia="en-US"/>
        </w:rPr>
      </w:pPr>
    </w:p>
    <w:tbl>
      <w:tblPr>
        <w:tblStyle w:val="Grigliatabella"/>
        <w:tblW w:w="0" w:type="auto"/>
        <w:tblLook w:val="04A0" w:firstRow="1" w:lastRow="0" w:firstColumn="1" w:lastColumn="0" w:noHBand="0" w:noVBand="1"/>
      </w:tblPr>
      <w:tblGrid>
        <w:gridCol w:w="2802"/>
        <w:gridCol w:w="6306"/>
      </w:tblGrid>
      <w:tr w:rsidR="001A5F78" w:rsidTr="002340E3">
        <w:tc>
          <w:tcPr>
            <w:tcW w:w="2802" w:type="dxa"/>
          </w:tcPr>
          <w:p w:rsidR="001A5F78" w:rsidRPr="004B3F27" w:rsidRDefault="001A5F78" w:rsidP="002340E3">
            <w:pPr>
              <w:rPr>
                <w:rFonts w:cs="Arial"/>
                <w:lang w:bidi="ar-SA"/>
              </w:rPr>
            </w:pPr>
            <w:r w:rsidRPr="004B3F27">
              <w:rPr>
                <w:rFonts w:cs="Arial"/>
                <w:lang w:bidi="ar-SA"/>
              </w:rPr>
              <w:t>SENDER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1A5F78" w:rsidTr="002340E3">
        <w:tc>
          <w:tcPr>
            <w:tcW w:w="2802" w:type="dxa"/>
          </w:tcPr>
          <w:p w:rsidR="001A5F78" w:rsidRPr="004B3F27" w:rsidRDefault="001A5F78" w:rsidP="002340E3">
            <w:pPr>
              <w:rPr>
                <w:rFonts w:cs="Arial"/>
                <w:lang w:bidi="ar-SA"/>
              </w:rPr>
            </w:pPr>
            <w:r w:rsidRPr="004B3F27">
              <w:rPr>
                <w:rFonts w:cs="Arial"/>
                <w:lang w:bidi="ar-SA"/>
              </w:rPr>
              <w:t>RECEIVER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A5F78" w:rsidTr="002340E3">
        <w:tc>
          <w:tcPr>
            <w:tcW w:w="2802" w:type="dxa"/>
          </w:tcPr>
          <w:p w:rsidR="001A5F78" w:rsidRDefault="001A5F78" w:rsidP="002340E3">
            <w:pPr>
              <w:rPr>
                <w:rFonts w:cs="Arial"/>
                <w:lang w:bidi="ar-SA"/>
              </w:rPr>
            </w:pPr>
            <w:r>
              <w:rPr>
                <w:rFonts w:cs="Arial"/>
                <w:lang w:bidi="ar-SA"/>
              </w:rPr>
              <w:t>Subscription Id</w:t>
            </w:r>
          </w:p>
        </w:tc>
        <w:tc>
          <w:tcPr>
            <w:tcW w:w="6306" w:type="dxa"/>
          </w:tcPr>
          <w:p w:rsidR="001A5F78" w:rsidRDefault="001A5F78" w:rsidP="002340E3">
            <w:pPr>
              <w:rPr>
                <w:rFonts w:cs="Arial"/>
                <w:lang w:bidi="ar-SA"/>
              </w:rPr>
            </w:pPr>
            <w:r>
              <w:rPr>
                <w:rFonts w:cs="Arial"/>
                <w:lang w:bidi="ar-SA"/>
              </w:rPr>
              <w:t>Unique Code that identifies the ARP Subscription</w:t>
            </w:r>
          </w:p>
        </w:tc>
      </w:tr>
      <w:tr w:rsidR="001A5F78" w:rsidTr="002340E3">
        <w:tc>
          <w:tcPr>
            <w:tcW w:w="2802" w:type="dxa"/>
          </w:tcPr>
          <w:p w:rsidR="001A5F78" w:rsidRPr="004B3F27" w:rsidRDefault="001A5F78" w:rsidP="002340E3">
            <w:pPr>
              <w:rPr>
                <w:rFonts w:cs="Arial"/>
                <w:lang w:bidi="ar-SA"/>
              </w:rPr>
            </w:pPr>
            <w:r w:rsidRPr="004B3F27">
              <w:rPr>
                <w:rFonts w:cs="Arial"/>
                <w:lang w:bidi="ar-SA"/>
              </w:rPr>
              <w:t>Transaction Id</w:t>
            </w:r>
          </w:p>
        </w:tc>
        <w:tc>
          <w:tcPr>
            <w:tcW w:w="6306" w:type="dxa"/>
          </w:tcPr>
          <w:p w:rsidR="001A5F78" w:rsidRDefault="001A5F78" w:rsidP="002340E3">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lastRenderedPageBreak/>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lastRenderedPageBreak/>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1A5F78" w:rsidRDefault="001A5F78" w:rsidP="001A5F78">
      <w:pPr>
        <w:rPr>
          <w:rFonts w:cs="Arial"/>
          <w:lang w:bidi="ar-SA"/>
        </w:rPr>
      </w:pPr>
    </w:p>
    <w:p w:rsidR="001A5F78" w:rsidRPr="00F247EF" w:rsidRDefault="001A5F78" w:rsidP="001A5F78">
      <w:pPr>
        <w:rPr>
          <w:rFonts w:cs="Arial"/>
          <w:u w:val="single"/>
          <w:lang w:bidi="ar-SA"/>
        </w:rPr>
      </w:pPr>
      <w:r w:rsidRPr="00F247EF">
        <w:rPr>
          <w:rFonts w:cs="Arial"/>
          <w:u w:val="single"/>
          <w:lang w:bidi="ar-SA"/>
        </w:rPr>
        <w:t xml:space="preserve">Processes: </w:t>
      </w:r>
    </w:p>
    <w:p w:rsidR="001A5F78" w:rsidRDefault="001A5F78" w:rsidP="008278B2">
      <w:pPr>
        <w:ind w:left="720"/>
        <w:rPr>
          <w:rFonts w:cs="Arial"/>
          <w:lang w:bidi="ar-SA"/>
        </w:rPr>
      </w:pPr>
      <w:r>
        <w:rPr>
          <w:rFonts w:cs="Arial"/>
          <w:lang w:bidi="ar-SA"/>
        </w:rPr>
        <w:t>Fraud Management and Prevention – Scenario 1</w:t>
      </w:r>
    </w:p>
    <w:p w:rsidR="001A5F78" w:rsidRDefault="001A5F78" w:rsidP="008278B2">
      <w:pPr>
        <w:ind w:left="720"/>
        <w:rPr>
          <w:rFonts w:cs="Arial"/>
          <w:lang w:bidi="ar-SA"/>
        </w:rPr>
      </w:pPr>
    </w:p>
    <w:p w:rsidR="001A5F78" w:rsidRDefault="001A5F78" w:rsidP="001A5F78">
      <w:pPr>
        <w:pStyle w:val="Titolo3"/>
        <w:tabs>
          <w:tab w:val="clear" w:pos="720"/>
          <w:tab w:val="num" w:pos="851"/>
        </w:tabs>
        <w:spacing w:before="240" w:after="60" w:line="276" w:lineRule="auto"/>
        <w:ind w:left="851" w:hanging="851"/>
      </w:pPr>
      <w:proofErr w:type="spellStart"/>
      <w:r>
        <w:t>RoamingUnSuspended</w:t>
      </w:r>
      <w:proofErr w:type="spellEnd"/>
    </w:p>
    <w:p w:rsidR="001A5F78" w:rsidRDefault="001A5F78" w:rsidP="001A5F78">
      <w:pPr>
        <w:rPr>
          <w:rFonts w:cs="Arial"/>
          <w:lang w:bidi="ar-SA"/>
        </w:rPr>
      </w:pPr>
      <w:r>
        <w:rPr>
          <w:rFonts w:cs="Arial"/>
          <w:lang w:bidi="ar-SA"/>
        </w:rPr>
        <w:t xml:space="preserve">This service is used by DSP to notify ARP about the </w:t>
      </w:r>
      <w:proofErr w:type="spellStart"/>
      <w:r>
        <w:rPr>
          <w:rFonts w:cs="Arial"/>
          <w:lang w:bidi="ar-SA"/>
        </w:rPr>
        <w:t>unsuspension</w:t>
      </w:r>
      <w:proofErr w:type="spellEnd"/>
      <w:r>
        <w:rPr>
          <w:rFonts w:cs="Arial"/>
          <w:lang w:bidi="ar-SA"/>
        </w:rPr>
        <w:t xml:space="preserve"> of the roaming service.</w:t>
      </w:r>
    </w:p>
    <w:p w:rsidR="001A5F78" w:rsidRDefault="001A5F78" w:rsidP="001A5F78">
      <w:pPr>
        <w:rPr>
          <w:rFonts w:cs="Arial"/>
          <w:lang w:bidi="ar-SA"/>
        </w:rPr>
      </w:pPr>
    </w:p>
    <w:p w:rsidR="001A5F78" w:rsidRDefault="001A5F78" w:rsidP="001A5F78">
      <w:pPr>
        <w:rPr>
          <w:rFonts w:cs="Arial"/>
          <w:u w:val="single"/>
          <w:lang w:bidi="ar-SA"/>
        </w:rPr>
      </w:pPr>
      <w:r w:rsidRPr="00F247EF">
        <w:rPr>
          <w:rFonts w:cs="Arial"/>
          <w:u w:val="single"/>
          <w:lang w:bidi="ar-SA"/>
        </w:rPr>
        <w:t>Parameters:</w:t>
      </w:r>
    </w:p>
    <w:p w:rsidR="001A5F78" w:rsidRPr="00C87302" w:rsidRDefault="001A5F78" w:rsidP="001A5F78">
      <w:pPr>
        <w:rPr>
          <w:lang w:eastAsia="en-US"/>
        </w:rPr>
      </w:pPr>
    </w:p>
    <w:tbl>
      <w:tblPr>
        <w:tblStyle w:val="Grigliatabella"/>
        <w:tblW w:w="0" w:type="auto"/>
        <w:tblLook w:val="04A0" w:firstRow="1" w:lastRow="0" w:firstColumn="1" w:lastColumn="0" w:noHBand="0" w:noVBand="1"/>
      </w:tblPr>
      <w:tblGrid>
        <w:gridCol w:w="2802"/>
        <w:gridCol w:w="6306"/>
      </w:tblGrid>
      <w:tr w:rsidR="001A5F78" w:rsidTr="002340E3">
        <w:tc>
          <w:tcPr>
            <w:tcW w:w="2802" w:type="dxa"/>
          </w:tcPr>
          <w:p w:rsidR="001A5F78" w:rsidRPr="004B3F27" w:rsidRDefault="001A5F78" w:rsidP="002340E3">
            <w:pPr>
              <w:rPr>
                <w:rFonts w:cs="Arial"/>
                <w:lang w:bidi="ar-SA"/>
              </w:rPr>
            </w:pPr>
            <w:r w:rsidRPr="004B3F27">
              <w:rPr>
                <w:rFonts w:cs="Arial"/>
                <w:lang w:bidi="ar-SA"/>
              </w:rPr>
              <w:t>SENDER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1A5F78" w:rsidTr="002340E3">
        <w:tc>
          <w:tcPr>
            <w:tcW w:w="2802" w:type="dxa"/>
          </w:tcPr>
          <w:p w:rsidR="001A5F78" w:rsidRPr="004B3F27" w:rsidRDefault="001A5F78" w:rsidP="002340E3">
            <w:pPr>
              <w:rPr>
                <w:rFonts w:cs="Arial"/>
                <w:lang w:bidi="ar-SA"/>
              </w:rPr>
            </w:pPr>
            <w:r w:rsidRPr="004B3F27">
              <w:rPr>
                <w:rFonts w:cs="Arial"/>
                <w:lang w:bidi="ar-SA"/>
              </w:rPr>
              <w:t>RECEIVER</w:t>
            </w:r>
          </w:p>
        </w:tc>
        <w:tc>
          <w:tcPr>
            <w:tcW w:w="6306" w:type="dxa"/>
          </w:tcPr>
          <w:p w:rsidR="001A5F78" w:rsidRDefault="001A5F78" w:rsidP="002340E3">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A5F78" w:rsidTr="002340E3">
        <w:tc>
          <w:tcPr>
            <w:tcW w:w="2802" w:type="dxa"/>
          </w:tcPr>
          <w:p w:rsidR="001A5F78" w:rsidRDefault="001A5F78" w:rsidP="002340E3">
            <w:pPr>
              <w:rPr>
                <w:rFonts w:cs="Arial"/>
                <w:lang w:bidi="ar-SA"/>
              </w:rPr>
            </w:pPr>
            <w:r>
              <w:rPr>
                <w:rFonts w:cs="Arial"/>
                <w:lang w:bidi="ar-SA"/>
              </w:rPr>
              <w:t>Subscription Id</w:t>
            </w:r>
          </w:p>
        </w:tc>
        <w:tc>
          <w:tcPr>
            <w:tcW w:w="6306" w:type="dxa"/>
          </w:tcPr>
          <w:p w:rsidR="001A5F78" w:rsidRDefault="001A5F78" w:rsidP="002340E3">
            <w:pPr>
              <w:rPr>
                <w:rFonts w:cs="Arial"/>
                <w:lang w:bidi="ar-SA"/>
              </w:rPr>
            </w:pPr>
            <w:r>
              <w:rPr>
                <w:rFonts w:cs="Arial"/>
                <w:lang w:bidi="ar-SA"/>
              </w:rPr>
              <w:t>Unique Code that identifies the ARP Subscription</w:t>
            </w:r>
          </w:p>
        </w:tc>
      </w:tr>
      <w:tr w:rsidR="00DE5F58" w:rsidTr="00A42D4F">
        <w:tc>
          <w:tcPr>
            <w:tcW w:w="2802" w:type="dxa"/>
          </w:tcPr>
          <w:p w:rsidR="00DE5F58" w:rsidRDefault="00DE5F58" w:rsidP="00515BFF">
            <w:pPr>
              <w:rPr>
                <w:rFonts w:cs="Arial"/>
                <w:lang w:bidi="ar-SA"/>
              </w:rPr>
            </w:pPr>
            <w:r>
              <w:rPr>
                <w:rFonts w:cs="Arial"/>
                <w:lang w:bidi="ar-SA"/>
              </w:rPr>
              <w:t>Notification Code</w:t>
            </w:r>
          </w:p>
        </w:tc>
        <w:tc>
          <w:tcPr>
            <w:tcW w:w="6306" w:type="dxa"/>
          </w:tcPr>
          <w:p w:rsidR="00DE5F58" w:rsidRDefault="00DE5F58" w:rsidP="00515BFF">
            <w:pPr>
              <w:rPr>
                <w:rFonts w:cs="Arial"/>
                <w:lang w:bidi="ar-SA"/>
              </w:rPr>
            </w:pPr>
            <w:r>
              <w:rPr>
                <w:rFonts w:cs="Arial"/>
                <w:lang w:bidi="ar-SA"/>
              </w:rPr>
              <w:t>Identification code of the result of the activation</w:t>
            </w:r>
          </w:p>
        </w:tc>
      </w:tr>
      <w:tr w:rsidR="00DE5F58" w:rsidTr="00A42D4F">
        <w:tc>
          <w:tcPr>
            <w:tcW w:w="2802" w:type="dxa"/>
          </w:tcPr>
          <w:p w:rsidR="00DE5F58" w:rsidRDefault="00DE5F58" w:rsidP="00515BFF">
            <w:pPr>
              <w:rPr>
                <w:rFonts w:cs="Arial"/>
                <w:lang w:bidi="ar-SA"/>
              </w:rPr>
            </w:pPr>
            <w:r>
              <w:rPr>
                <w:rFonts w:cs="Arial"/>
                <w:lang w:bidi="ar-SA"/>
              </w:rPr>
              <w:t>Notification Description</w:t>
            </w:r>
          </w:p>
        </w:tc>
        <w:tc>
          <w:tcPr>
            <w:tcW w:w="6306" w:type="dxa"/>
          </w:tcPr>
          <w:p w:rsidR="00DE5F58" w:rsidRDefault="00DE5F58" w:rsidP="00515BFF">
            <w:pPr>
              <w:rPr>
                <w:rFonts w:cs="Arial"/>
                <w:lang w:bidi="ar-SA"/>
              </w:rPr>
            </w:pPr>
            <w:r>
              <w:rPr>
                <w:rFonts w:cs="Arial"/>
                <w:lang w:bidi="ar-SA"/>
              </w:rPr>
              <w:t>Description of the result</w:t>
            </w:r>
          </w:p>
        </w:tc>
      </w:tr>
      <w:tr w:rsidR="001A5F78" w:rsidTr="002340E3">
        <w:tc>
          <w:tcPr>
            <w:tcW w:w="2802" w:type="dxa"/>
          </w:tcPr>
          <w:p w:rsidR="001A5F78" w:rsidRPr="004B3F27" w:rsidRDefault="001A5F78" w:rsidP="002340E3">
            <w:pPr>
              <w:rPr>
                <w:rFonts w:cs="Arial"/>
                <w:lang w:bidi="ar-SA"/>
              </w:rPr>
            </w:pPr>
            <w:r w:rsidRPr="004B3F27">
              <w:rPr>
                <w:rFonts w:cs="Arial"/>
                <w:lang w:bidi="ar-SA"/>
              </w:rPr>
              <w:t>Transaction Id</w:t>
            </w:r>
          </w:p>
        </w:tc>
        <w:tc>
          <w:tcPr>
            <w:tcW w:w="6306" w:type="dxa"/>
          </w:tcPr>
          <w:p w:rsidR="001A5F78" w:rsidRDefault="001A5F78" w:rsidP="002340E3">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1A5F78" w:rsidRDefault="001A5F78" w:rsidP="001A5F78">
      <w:pPr>
        <w:rPr>
          <w:rFonts w:cs="Arial"/>
          <w:lang w:bidi="ar-SA"/>
        </w:rPr>
      </w:pPr>
    </w:p>
    <w:p w:rsidR="001A5F78" w:rsidRPr="00F247EF" w:rsidRDefault="001A5F78" w:rsidP="001A5F78">
      <w:pPr>
        <w:rPr>
          <w:rFonts w:cs="Arial"/>
          <w:u w:val="single"/>
          <w:lang w:bidi="ar-SA"/>
        </w:rPr>
      </w:pPr>
      <w:r w:rsidRPr="00F247EF">
        <w:rPr>
          <w:rFonts w:cs="Arial"/>
          <w:u w:val="single"/>
          <w:lang w:bidi="ar-SA"/>
        </w:rPr>
        <w:lastRenderedPageBreak/>
        <w:t xml:space="preserve">Processes: </w:t>
      </w:r>
    </w:p>
    <w:p w:rsidR="001A5F78" w:rsidRDefault="001A5F78" w:rsidP="001A5F78">
      <w:pPr>
        <w:ind w:left="720"/>
        <w:rPr>
          <w:rFonts w:cs="Arial"/>
          <w:lang w:bidi="ar-SA"/>
        </w:rPr>
      </w:pPr>
      <w:r>
        <w:rPr>
          <w:rFonts w:cs="Arial"/>
          <w:lang w:bidi="ar-SA"/>
        </w:rPr>
        <w:t>Fraud Management and Prevention – Scenario 1</w:t>
      </w:r>
    </w:p>
    <w:p w:rsidR="001A5F78" w:rsidRDefault="001A5F78" w:rsidP="0004655A">
      <w:pPr>
        <w:rPr>
          <w:rFonts w:cs="Arial"/>
          <w:lang w:bidi="ar-SA"/>
        </w:rPr>
      </w:pPr>
    </w:p>
    <w:p w:rsidR="00FC7572" w:rsidRPr="002E5453" w:rsidRDefault="0055323A" w:rsidP="00FC7572">
      <w:pPr>
        <w:pStyle w:val="Titolo3"/>
        <w:tabs>
          <w:tab w:val="clear" w:pos="720"/>
          <w:tab w:val="num" w:pos="851"/>
        </w:tabs>
        <w:spacing w:before="240" w:after="60" w:line="276" w:lineRule="auto"/>
        <w:ind w:left="851" w:hanging="851"/>
      </w:pPr>
      <w:proofErr w:type="spellStart"/>
      <w:r>
        <w:t>DeProvisioningRequest</w:t>
      </w:r>
      <w:proofErr w:type="spellEnd"/>
    </w:p>
    <w:p w:rsidR="00FC7572" w:rsidRPr="00FC7572" w:rsidRDefault="00FC7572" w:rsidP="00FC7572">
      <w:pPr>
        <w:rPr>
          <w:lang w:eastAsia="en-US"/>
        </w:rPr>
      </w:pPr>
    </w:p>
    <w:p w:rsidR="002E5453" w:rsidRDefault="002E5453" w:rsidP="009451C6">
      <w:pPr>
        <w:rPr>
          <w:rFonts w:cs="Arial"/>
          <w:lang w:bidi="ar-SA"/>
        </w:rPr>
      </w:pPr>
      <w:r>
        <w:rPr>
          <w:rFonts w:cs="Arial"/>
          <w:lang w:bidi="ar-SA"/>
        </w:rPr>
        <w:t>This service is used b</w:t>
      </w:r>
      <w:r w:rsidR="00FC7572">
        <w:rPr>
          <w:rFonts w:cs="Arial"/>
          <w:lang w:bidi="ar-SA"/>
        </w:rPr>
        <w:t>y ARP to ask DSP to cancel an ARP subscription.</w:t>
      </w:r>
    </w:p>
    <w:p w:rsidR="002E5453" w:rsidRDefault="002E5453" w:rsidP="009451C6">
      <w:pPr>
        <w:rPr>
          <w:rFonts w:cs="Arial"/>
          <w:lang w:bidi="ar-SA"/>
        </w:rPr>
      </w:pPr>
    </w:p>
    <w:p w:rsidR="002E5453" w:rsidRDefault="002E5453" w:rsidP="009451C6">
      <w:pPr>
        <w:rPr>
          <w:rFonts w:cs="Arial"/>
          <w:u w:val="single"/>
          <w:lang w:bidi="ar-SA"/>
        </w:rPr>
      </w:pPr>
      <w:r w:rsidRPr="00F247EF">
        <w:rPr>
          <w:rFonts w:cs="Arial"/>
          <w:u w:val="single"/>
          <w:lang w:bidi="ar-SA"/>
        </w:rPr>
        <w:t>Parameters:</w:t>
      </w:r>
    </w:p>
    <w:p w:rsidR="00627098" w:rsidRDefault="003370CE" w:rsidP="003370CE">
      <w:pPr>
        <w:rPr>
          <w:rFonts w:cs="Arial"/>
          <w:lang w:bidi="ar-SA"/>
        </w:rPr>
      </w:pPr>
      <w:r>
        <w:rPr>
          <w:rFonts w:cs="Arial"/>
          <w:lang w:bidi="ar-SA"/>
        </w:rPr>
        <w:tab/>
      </w:r>
    </w:p>
    <w:tbl>
      <w:tblPr>
        <w:tblStyle w:val="Grigliatabella"/>
        <w:tblW w:w="0" w:type="auto"/>
        <w:tblLook w:val="04A0" w:firstRow="1" w:lastRow="0" w:firstColumn="1" w:lastColumn="0" w:noHBand="0" w:noVBand="1"/>
      </w:tblPr>
      <w:tblGrid>
        <w:gridCol w:w="2943"/>
        <w:gridCol w:w="6165"/>
      </w:tblGrid>
      <w:tr w:rsidR="00627098" w:rsidTr="00627098">
        <w:tc>
          <w:tcPr>
            <w:tcW w:w="2943" w:type="dxa"/>
          </w:tcPr>
          <w:p w:rsidR="00627098" w:rsidRDefault="00627098" w:rsidP="003370CE">
            <w:pPr>
              <w:rPr>
                <w:rFonts w:cs="Arial"/>
                <w:lang w:bidi="ar-SA"/>
              </w:rPr>
            </w:pPr>
            <w:r>
              <w:rPr>
                <w:rFonts w:cs="Arial"/>
                <w:lang w:bidi="ar-SA"/>
              </w:rPr>
              <w:t>SENDER</w:t>
            </w:r>
          </w:p>
        </w:tc>
        <w:tc>
          <w:tcPr>
            <w:tcW w:w="6165" w:type="dxa"/>
          </w:tcPr>
          <w:p w:rsidR="00627098" w:rsidRDefault="00627098" w:rsidP="003370CE">
            <w:pPr>
              <w:rPr>
                <w:rFonts w:cs="Arial"/>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627098" w:rsidTr="00627098">
        <w:tc>
          <w:tcPr>
            <w:tcW w:w="2943" w:type="dxa"/>
          </w:tcPr>
          <w:p w:rsidR="00627098" w:rsidRDefault="00627098" w:rsidP="003370CE">
            <w:pPr>
              <w:rPr>
                <w:rFonts w:cs="Arial"/>
                <w:lang w:bidi="ar-SA"/>
              </w:rPr>
            </w:pPr>
            <w:r>
              <w:rPr>
                <w:rFonts w:cs="Arial"/>
                <w:lang w:bidi="ar-SA"/>
              </w:rPr>
              <w:t>RECEIVER</w:t>
            </w:r>
          </w:p>
        </w:tc>
        <w:tc>
          <w:tcPr>
            <w:tcW w:w="6165" w:type="dxa"/>
          </w:tcPr>
          <w:p w:rsidR="00627098" w:rsidRDefault="00627098" w:rsidP="003370CE">
            <w:pPr>
              <w:rPr>
                <w:rFonts w:cs="Arial"/>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6C58D4" w:rsidTr="00891B82">
        <w:tc>
          <w:tcPr>
            <w:tcW w:w="2943" w:type="dxa"/>
          </w:tcPr>
          <w:p w:rsidR="006C58D4" w:rsidRDefault="006C58D4" w:rsidP="006C58D4">
            <w:pPr>
              <w:rPr>
                <w:rFonts w:cs="Arial"/>
                <w:lang w:bidi="ar-SA"/>
              </w:rPr>
            </w:pPr>
            <w:r>
              <w:rPr>
                <w:rFonts w:cs="Arial"/>
                <w:lang w:bidi="ar-SA"/>
              </w:rPr>
              <w:t>Subscription Id</w:t>
            </w:r>
          </w:p>
        </w:tc>
        <w:tc>
          <w:tcPr>
            <w:tcW w:w="6165" w:type="dxa"/>
          </w:tcPr>
          <w:p w:rsidR="006C58D4" w:rsidRDefault="00BD4272" w:rsidP="006C58D4">
            <w:pPr>
              <w:rPr>
                <w:rFonts w:cs="Arial"/>
                <w:lang w:bidi="ar-SA"/>
              </w:rPr>
            </w:pPr>
            <w:r>
              <w:rPr>
                <w:rFonts w:cs="Arial"/>
                <w:lang w:bidi="ar-SA"/>
              </w:rPr>
              <w:t>Unique Code that identifies the ARP Subscription</w:t>
            </w:r>
          </w:p>
        </w:tc>
      </w:tr>
      <w:tr w:rsidR="00AA689F" w:rsidTr="00627098">
        <w:tc>
          <w:tcPr>
            <w:tcW w:w="2943" w:type="dxa"/>
          </w:tcPr>
          <w:p w:rsidR="00AA689F" w:rsidRDefault="00AA689F" w:rsidP="003370CE">
            <w:pPr>
              <w:rPr>
                <w:rFonts w:cs="Arial"/>
                <w:lang w:bidi="ar-SA"/>
              </w:rPr>
            </w:pPr>
            <w:r>
              <w:rPr>
                <w:rFonts w:cs="Arial"/>
                <w:lang w:bidi="ar-SA"/>
              </w:rPr>
              <w:t>Deactivation Reason</w:t>
            </w:r>
          </w:p>
        </w:tc>
        <w:tc>
          <w:tcPr>
            <w:tcW w:w="6165" w:type="dxa"/>
          </w:tcPr>
          <w:p w:rsidR="00AA689F" w:rsidRDefault="00AA689F" w:rsidP="00AA689F">
            <w:pPr>
              <w:rPr>
                <w:rFonts w:cs="Arial"/>
                <w:lang w:bidi="ar-SA"/>
              </w:rPr>
            </w:pPr>
            <w:r>
              <w:rPr>
                <w:rFonts w:cs="Arial"/>
                <w:lang w:bidi="ar-SA"/>
              </w:rPr>
              <w:t>Identification of the reason why the subscription should be deactivated.</w:t>
            </w:r>
          </w:p>
        </w:tc>
      </w:tr>
      <w:tr w:rsidR="00B163DA" w:rsidTr="00B163DA">
        <w:tc>
          <w:tcPr>
            <w:tcW w:w="2943" w:type="dxa"/>
          </w:tcPr>
          <w:p w:rsidR="00B163DA" w:rsidRPr="004B3F27" w:rsidRDefault="00B163DA" w:rsidP="00DF02A9">
            <w:pPr>
              <w:rPr>
                <w:rFonts w:cs="Arial"/>
                <w:lang w:bidi="ar-SA"/>
              </w:rPr>
            </w:pPr>
            <w:r w:rsidRPr="004B3F27">
              <w:rPr>
                <w:rFonts w:cs="Arial"/>
                <w:lang w:bidi="ar-SA"/>
              </w:rPr>
              <w:t>Transaction Id</w:t>
            </w:r>
          </w:p>
        </w:tc>
        <w:tc>
          <w:tcPr>
            <w:tcW w:w="6165" w:type="dxa"/>
          </w:tcPr>
          <w:p w:rsidR="002374FD" w:rsidRDefault="002374FD"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943" w:type="dxa"/>
          </w:tcPr>
          <w:p w:rsidR="00AD6FDD" w:rsidRDefault="00AD6FDD" w:rsidP="00515BFF">
            <w:pPr>
              <w:rPr>
                <w:rFonts w:cs="Arial"/>
                <w:lang w:bidi="ar-SA"/>
              </w:rPr>
            </w:pPr>
            <w:r>
              <w:rPr>
                <w:rFonts w:cs="Arial"/>
                <w:lang w:bidi="ar-SA"/>
              </w:rPr>
              <w:t>Bilateral Information</w:t>
            </w:r>
          </w:p>
        </w:tc>
        <w:tc>
          <w:tcPr>
            <w:tcW w:w="6165"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627098" w:rsidRDefault="00627098" w:rsidP="003370CE">
      <w:pPr>
        <w:rPr>
          <w:rFonts w:cs="Arial"/>
          <w:lang w:bidi="ar-SA"/>
        </w:rPr>
      </w:pPr>
    </w:p>
    <w:p w:rsidR="002E5453" w:rsidRPr="00F247EF" w:rsidRDefault="002E5453" w:rsidP="009451C6">
      <w:pPr>
        <w:rPr>
          <w:rFonts w:cs="Arial"/>
          <w:u w:val="single"/>
          <w:lang w:bidi="ar-SA"/>
        </w:rPr>
      </w:pPr>
      <w:r w:rsidRPr="00F247EF">
        <w:rPr>
          <w:rFonts w:cs="Arial"/>
          <w:u w:val="single"/>
          <w:lang w:bidi="ar-SA"/>
        </w:rPr>
        <w:t xml:space="preserve">Processes: </w:t>
      </w:r>
    </w:p>
    <w:p w:rsidR="00A3145A" w:rsidRDefault="00A3145A" w:rsidP="00493EBC">
      <w:pPr>
        <w:ind w:firstLine="720"/>
        <w:rPr>
          <w:rFonts w:cs="Arial"/>
          <w:lang w:bidi="ar-SA"/>
        </w:rPr>
      </w:pPr>
      <w:r>
        <w:rPr>
          <w:rFonts w:cs="Arial"/>
          <w:lang w:bidi="ar-SA"/>
        </w:rPr>
        <w:t xml:space="preserve">Service </w:t>
      </w:r>
      <w:proofErr w:type="spellStart"/>
      <w:r>
        <w:rPr>
          <w:rFonts w:cs="Arial"/>
          <w:lang w:bidi="ar-SA"/>
        </w:rPr>
        <w:t>DeActivation</w:t>
      </w:r>
      <w:proofErr w:type="spellEnd"/>
      <w:r>
        <w:rPr>
          <w:rFonts w:cs="Arial"/>
          <w:lang w:bidi="ar-SA"/>
        </w:rPr>
        <w:t xml:space="preserve"> </w:t>
      </w:r>
      <w:r w:rsidR="00FB1556">
        <w:rPr>
          <w:rFonts w:cs="Arial"/>
          <w:lang w:bidi="ar-SA"/>
        </w:rPr>
        <w:t>initiated by of the customer</w:t>
      </w:r>
    </w:p>
    <w:p w:rsidR="002E5453" w:rsidRDefault="002E5453" w:rsidP="007F4DFB">
      <w:pPr>
        <w:ind w:firstLine="720"/>
        <w:rPr>
          <w:rFonts w:cs="Arial"/>
          <w:lang w:bidi="ar-SA"/>
        </w:rPr>
      </w:pPr>
      <w:r>
        <w:rPr>
          <w:rFonts w:cs="Arial"/>
          <w:lang w:bidi="ar-SA"/>
        </w:rPr>
        <w:t xml:space="preserve">Service </w:t>
      </w:r>
      <w:proofErr w:type="spellStart"/>
      <w:r>
        <w:rPr>
          <w:rFonts w:cs="Arial"/>
          <w:lang w:bidi="ar-SA"/>
        </w:rPr>
        <w:t>DeActivation</w:t>
      </w:r>
      <w:proofErr w:type="spellEnd"/>
      <w:r>
        <w:rPr>
          <w:rFonts w:cs="Arial"/>
          <w:lang w:bidi="ar-SA"/>
        </w:rPr>
        <w:t xml:space="preserve"> </w:t>
      </w:r>
      <w:r w:rsidR="00FB1556">
        <w:rPr>
          <w:rFonts w:cs="Arial"/>
          <w:lang w:bidi="ar-SA"/>
        </w:rPr>
        <w:t xml:space="preserve">initiated </w:t>
      </w:r>
      <w:r>
        <w:rPr>
          <w:rFonts w:cs="Arial"/>
          <w:lang w:bidi="ar-SA"/>
        </w:rPr>
        <w:t>by ARP</w:t>
      </w:r>
    </w:p>
    <w:p w:rsidR="002E5453" w:rsidRDefault="002E5453" w:rsidP="009451C6">
      <w:pPr>
        <w:rPr>
          <w:rFonts w:cs="Arial"/>
          <w:lang w:bidi="ar-SA"/>
        </w:rPr>
      </w:pPr>
    </w:p>
    <w:p w:rsidR="00611C19" w:rsidRDefault="00611C19" w:rsidP="009451C6">
      <w:pPr>
        <w:rPr>
          <w:rFonts w:cs="Arial"/>
          <w:lang w:bidi="ar-SA"/>
        </w:rPr>
      </w:pPr>
    </w:p>
    <w:p w:rsidR="002A7254" w:rsidRPr="002E5453" w:rsidRDefault="00191648" w:rsidP="002A7254">
      <w:pPr>
        <w:pStyle w:val="Titolo3"/>
        <w:tabs>
          <w:tab w:val="clear" w:pos="720"/>
          <w:tab w:val="num" w:pos="851"/>
        </w:tabs>
        <w:spacing w:before="240" w:after="60" w:line="276" w:lineRule="auto"/>
        <w:ind w:left="851" w:hanging="851"/>
      </w:pPr>
      <w:proofErr w:type="spellStart"/>
      <w:r>
        <w:lastRenderedPageBreak/>
        <w:t>DeProvisioningAckowledgement</w:t>
      </w:r>
      <w:proofErr w:type="spellEnd"/>
    </w:p>
    <w:p w:rsidR="002A7254" w:rsidRDefault="002A7254" w:rsidP="009451C6">
      <w:pPr>
        <w:rPr>
          <w:rFonts w:cs="Arial"/>
          <w:lang w:bidi="ar-SA"/>
        </w:rPr>
      </w:pPr>
    </w:p>
    <w:p w:rsidR="00A84832" w:rsidRDefault="00A84832" w:rsidP="00A84832">
      <w:pPr>
        <w:rPr>
          <w:rFonts w:cs="Arial"/>
          <w:lang w:bidi="ar-SA"/>
        </w:rPr>
      </w:pPr>
      <w:r>
        <w:rPr>
          <w:rFonts w:cs="Arial"/>
          <w:lang w:bidi="ar-SA"/>
        </w:rPr>
        <w:t xml:space="preserve">This service is used by DSP to confirm to ARP that the </w:t>
      </w:r>
      <w:proofErr w:type="spellStart"/>
      <w:r w:rsidR="00D9267D">
        <w:rPr>
          <w:rFonts w:cs="Arial"/>
          <w:lang w:bidi="ar-SA"/>
        </w:rPr>
        <w:t>DeprovisioningRequest</w:t>
      </w:r>
      <w:proofErr w:type="spellEnd"/>
      <w:r w:rsidR="00D9267D">
        <w:rPr>
          <w:rFonts w:cs="Arial"/>
          <w:lang w:bidi="ar-SA"/>
        </w:rPr>
        <w:t xml:space="preserve"> </w:t>
      </w:r>
      <w:r>
        <w:rPr>
          <w:rFonts w:cs="Arial"/>
          <w:lang w:bidi="ar-SA"/>
        </w:rPr>
        <w:t xml:space="preserve"> has been taken on.</w:t>
      </w:r>
    </w:p>
    <w:p w:rsidR="00A84832" w:rsidRDefault="00A84832" w:rsidP="009451C6">
      <w:pPr>
        <w:rPr>
          <w:rFonts w:cs="Arial"/>
          <w:lang w:bidi="ar-SA"/>
        </w:rPr>
      </w:pPr>
    </w:p>
    <w:p w:rsidR="002E4560" w:rsidRDefault="002E4560" w:rsidP="002E4560">
      <w:pPr>
        <w:rPr>
          <w:rFonts w:cs="Arial"/>
          <w:u w:val="single"/>
          <w:lang w:bidi="ar-SA"/>
        </w:rPr>
      </w:pPr>
      <w:r w:rsidRPr="00F247EF">
        <w:rPr>
          <w:rFonts w:cs="Arial"/>
          <w:u w:val="single"/>
          <w:lang w:bidi="ar-SA"/>
        </w:rPr>
        <w:t>Parameters:</w:t>
      </w:r>
    </w:p>
    <w:p w:rsidR="002E4560" w:rsidRDefault="002E4560" w:rsidP="002E4560">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2E4560" w:rsidTr="00DF02A9">
        <w:tc>
          <w:tcPr>
            <w:tcW w:w="2802" w:type="dxa"/>
          </w:tcPr>
          <w:p w:rsidR="002E4560" w:rsidRPr="004B3F27" w:rsidRDefault="002E4560" w:rsidP="00DF02A9">
            <w:pPr>
              <w:rPr>
                <w:rFonts w:cs="Arial"/>
                <w:lang w:bidi="ar-SA"/>
              </w:rPr>
            </w:pPr>
            <w:r w:rsidRPr="004B3F27">
              <w:rPr>
                <w:rFonts w:cs="Arial"/>
                <w:lang w:bidi="ar-SA"/>
              </w:rPr>
              <w:t>SENDER</w:t>
            </w:r>
          </w:p>
        </w:tc>
        <w:tc>
          <w:tcPr>
            <w:tcW w:w="6306" w:type="dxa"/>
          </w:tcPr>
          <w:p w:rsidR="002E4560" w:rsidRDefault="002E4560" w:rsidP="00DF02A9">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2E4560" w:rsidTr="00DF02A9">
        <w:tc>
          <w:tcPr>
            <w:tcW w:w="2802" w:type="dxa"/>
          </w:tcPr>
          <w:p w:rsidR="002E4560" w:rsidRPr="004B3F27" w:rsidRDefault="002E4560" w:rsidP="00DF02A9">
            <w:pPr>
              <w:rPr>
                <w:rFonts w:cs="Arial"/>
                <w:lang w:bidi="ar-SA"/>
              </w:rPr>
            </w:pPr>
            <w:r w:rsidRPr="004B3F27">
              <w:rPr>
                <w:rFonts w:cs="Arial"/>
                <w:lang w:bidi="ar-SA"/>
              </w:rPr>
              <w:t>RECEIVER</w:t>
            </w:r>
          </w:p>
        </w:tc>
        <w:tc>
          <w:tcPr>
            <w:tcW w:w="6306" w:type="dxa"/>
          </w:tcPr>
          <w:p w:rsidR="002E4560" w:rsidRDefault="002E4560" w:rsidP="00DF02A9">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1E1B2A" w:rsidTr="006B1628">
        <w:tc>
          <w:tcPr>
            <w:tcW w:w="2802" w:type="dxa"/>
          </w:tcPr>
          <w:p w:rsidR="001E1B2A" w:rsidRDefault="001E1B2A" w:rsidP="00FD5522">
            <w:pPr>
              <w:rPr>
                <w:rFonts w:cs="Arial"/>
                <w:lang w:bidi="ar-SA"/>
              </w:rPr>
            </w:pPr>
            <w:r>
              <w:rPr>
                <w:rFonts w:cs="Arial"/>
                <w:lang w:bidi="ar-SA"/>
              </w:rPr>
              <w:t>Subscription Id</w:t>
            </w:r>
          </w:p>
        </w:tc>
        <w:tc>
          <w:tcPr>
            <w:tcW w:w="6306" w:type="dxa"/>
          </w:tcPr>
          <w:p w:rsidR="001E1B2A" w:rsidRDefault="001E1B2A" w:rsidP="00FD5522">
            <w:pPr>
              <w:rPr>
                <w:rFonts w:cs="Arial"/>
                <w:lang w:bidi="ar-SA"/>
              </w:rPr>
            </w:pPr>
            <w:r>
              <w:rPr>
                <w:rFonts w:cs="Arial"/>
                <w:lang w:bidi="ar-SA"/>
              </w:rPr>
              <w:t>Unique Code that identifies the ARP Subscription</w:t>
            </w:r>
          </w:p>
        </w:tc>
      </w:tr>
      <w:tr w:rsidR="0025767C" w:rsidTr="00DF02A9">
        <w:tc>
          <w:tcPr>
            <w:tcW w:w="2802" w:type="dxa"/>
          </w:tcPr>
          <w:p w:rsidR="0025767C" w:rsidRDefault="0025767C" w:rsidP="00DF02A9">
            <w:pPr>
              <w:rPr>
                <w:rFonts w:cs="Arial"/>
                <w:u w:val="single"/>
                <w:lang w:bidi="ar-SA"/>
              </w:rPr>
            </w:pPr>
            <w:r>
              <w:rPr>
                <w:rFonts w:cs="Arial"/>
                <w:lang w:bidi="ar-SA"/>
              </w:rPr>
              <w:t>Notification Code</w:t>
            </w:r>
          </w:p>
        </w:tc>
        <w:tc>
          <w:tcPr>
            <w:tcW w:w="6306" w:type="dxa"/>
          </w:tcPr>
          <w:p w:rsidR="0025767C" w:rsidRDefault="0025767C" w:rsidP="00DF02A9">
            <w:pPr>
              <w:rPr>
                <w:rFonts w:cs="Arial"/>
                <w:u w:val="single"/>
                <w:lang w:bidi="ar-SA"/>
              </w:rPr>
            </w:pPr>
            <w:r>
              <w:rPr>
                <w:rFonts w:cs="Arial"/>
                <w:lang w:bidi="ar-SA"/>
              </w:rPr>
              <w:t>Identific</w:t>
            </w:r>
            <w:r w:rsidR="00873479">
              <w:rPr>
                <w:rFonts w:cs="Arial"/>
                <w:lang w:bidi="ar-SA"/>
              </w:rPr>
              <w:t>a</w:t>
            </w:r>
            <w:r>
              <w:rPr>
                <w:rFonts w:cs="Arial"/>
                <w:lang w:bidi="ar-SA"/>
              </w:rPr>
              <w:t>tion code of the result of the deactivation</w:t>
            </w:r>
          </w:p>
        </w:tc>
      </w:tr>
      <w:tr w:rsidR="0025767C" w:rsidTr="00DF02A9">
        <w:tc>
          <w:tcPr>
            <w:tcW w:w="2802" w:type="dxa"/>
          </w:tcPr>
          <w:p w:rsidR="0025767C" w:rsidRDefault="0025767C" w:rsidP="00DF02A9">
            <w:pPr>
              <w:rPr>
                <w:rFonts w:cs="Arial"/>
                <w:u w:val="single"/>
                <w:lang w:bidi="ar-SA"/>
              </w:rPr>
            </w:pPr>
            <w:r>
              <w:rPr>
                <w:rFonts w:cs="Arial"/>
                <w:lang w:bidi="ar-SA"/>
              </w:rPr>
              <w:t>Notification Description</w:t>
            </w:r>
          </w:p>
        </w:tc>
        <w:tc>
          <w:tcPr>
            <w:tcW w:w="6306" w:type="dxa"/>
          </w:tcPr>
          <w:p w:rsidR="0025767C" w:rsidRDefault="0025767C" w:rsidP="00DF02A9">
            <w:pPr>
              <w:rPr>
                <w:rFonts w:cs="Arial"/>
                <w:u w:val="single"/>
                <w:lang w:bidi="ar-SA"/>
              </w:rPr>
            </w:pPr>
            <w:r>
              <w:rPr>
                <w:rFonts w:cs="Arial"/>
                <w:lang w:bidi="ar-SA"/>
              </w:rPr>
              <w:t>Description of the result</w:t>
            </w:r>
          </w:p>
        </w:tc>
      </w:tr>
      <w:tr w:rsidR="00B163DA" w:rsidTr="00B163DA">
        <w:tc>
          <w:tcPr>
            <w:tcW w:w="2802" w:type="dxa"/>
          </w:tcPr>
          <w:p w:rsidR="00B163DA" w:rsidRPr="004B3F27" w:rsidRDefault="00B163DA" w:rsidP="00DF02A9">
            <w:pPr>
              <w:rPr>
                <w:rFonts w:cs="Arial"/>
                <w:lang w:bidi="ar-SA"/>
              </w:rPr>
            </w:pPr>
            <w:r w:rsidRPr="004B3F27">
              <w:rPr>
                <w:rFonts w:cs="Arial"/>
                <w:lang w:bidi="ar-SA"/>
              </w:rPr>
              <w:t>Transaction Id</w:t>
            </w:r>
          </w:p>
        </w:tc>
        <w:tc>
          <w:tcPr>
            <w:tcW w:w="6306" w:type="dxa"/>
          </w:tcPr>
          <w:p w:rsidR="002374FD" w:rsidRDefault="002374FD"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2E4560" w:rsidRDefault="002E4560" w:rsidP="002E4560">
      <w:pPr>
        <w:rPr>
          <w:rFonts w:cs="Arial"/>
          <w:u w:val="single"/>
          <w:lang w:bidi="ar-SA"/>
        </w:rPr>
      </w:pPr>
    </w:p>
    <w:p w:rsidR="002E4560" w:rsidRPr="00F247EF" w:rsidRDefault="002E4560" w:rsidP="002E4560">
      <w:pPr>
        <w:rPr>
          <w:rFonts w:cs="Arial"/>
          <w:u w:val="single"/>
          <w:lang w:bidi="ar-SA"/>
        </w:rPr>
      </w:pPr>
      <w:r w:rsidRPr="00F247EF">
        <w:rPr>
          <w:rFonts w:cs="Arial"/>
          <w:u w:val="single"/>
          <w:lang w:bidi="ar-SA"/>
        </w:rPr>
        <w:t xml:space="preserve">Processes: </w:t>
      </w:r>
    </w:p>
    <w:p w:rsidR="00FB1556" w:rsidRDefault="00FB1556" w:rsidP="00FB1556">
      <w:pPr>
        <w:ind w:firstLine="720"/>
        <w:rPr>
          <w:rFonts w:cs="Arial"/>
          <w:lang w:bidi="ar-SA"/>
        </w:rPr>
      </w:pPr>
      <w:r>
        <w:rPr>
          <w:rFonts w:cs="Arial"/>
          <w:lang w:bidi="ar-SA"/>
        </w:rPr>
        <w:t xml:space="preserve">Service </w:t>
      </w:r>
      <w:proofErr w:type="spellStart"/>
      <w:r>
        <w:rPr>
          <w:rFonts w:cs="Arial"/>
          <w:lang w:bidi="ar-SA"/>
        </w:rPr>
        <w:t>DeActivation</w:t>
      </w:r>
      <w:proofErr w:type="spellEnd"/>
      <w:r>
        <w:rPr>
          <w:rFonts w:cs="Arial"/>
          <w:lang w:bidi="ar-SA"/>
        </w:rPr>
        <w:t xml:space="preserve"> initiated by of the customer</w:t>
      </w:r>
    </w:p>
    <w:p w:rsidR="00FB1556" w:rsidRDefault="00FB1556" w:rsidP="00FB1556">
      <w:pPr>
        <w:ind w:firstLine="720"/>
        <w:rPr>
          <w:rFonts w:cs="Arial"/>
          <w:lang w:bidi="ar-SA"/>
        </w:rPr>
      </w:pPr>
      <w:r>
        <w:rPr>
          <w:rFonts w:cs="Arial"/>
          <w:lang w:bidi="ar-SA"/>
        </w:rPr>
        <w:t xml:space="preserve">Service </w:t>
      </w:r>
      <w:proofErr w:type="spellStart"/>
      <w:r>
        <w:rPr>
          <w:rFonts w:cs="Arial"/>
          <w:lang w:bidi="ar-SA"/>
        </w:rPr>
        <w:t>DeActivation</w:t>
      </w:r>
      <w:proofErr w:type="spellEnd"/>
      <w:r>
        <w:rPr>
          <w:rFonts w:cs="Arial"/>
          <w:lang w:bidi="ar-SA"/>
        </w:rPr>
        <w:t xml:space="preserve"> initiated by ARP</w:t>
      </w:r>
    </w:p>
    <w:p w:rsidR="00C65F8B" w:rsidRDefault="00C65F8B" w:rsidP="00FB1556">
      <w:pPr>
        <w:ind w:firstLine="720"/>
        <w:rPr>
          <w:rFonts w:cs="Arial"/>
          <w:lang w:bidi="ar-SA"/>
        </w:rPr>
      </w:pPr>
    </w:p>
    <w:p w:rsidR="002E5453" w:rsidRPr="002E5453" w:rsidRDefault="00F75214" w:rsidP="002E5453">
      <w:pPr>
        <w:pStyle w:val="Titolo3"/>
        <w:tabs>
          <w:tab w:val="clear" w:pos="720"/>
          <w:tab w:val="num" w:pos="851"/>
        </w:tabs>
        <w:spacing w:before="240" w:after="60" w:line="276" w:lineRule="auto"/>
        <w:ind w:left="851" w:hanging="851"/>
      </w:pPr>
      <w:proofErr w:type="spellStart"/>
      <w:r>
        <w:t>DeProvisioningCompletion</w:t>
      </w:r>
      <w:proofErr w:type="spellEnd"/>
    </w:p>
    <w:p w:rsidR="002E5453" w:rsidRDefault="002E5453" w:rsidP="009451C6">
      <w:pPr>
        <w:rPr>
          <w:rFonts w:cs="Arial"/>
          <w:lang w:bidi="ar-SA"/>
        </w:rPr>
      </w:pPr>
    </w:p>
    <w:p w:rsidR="00FC7572" w:rsidRDefault="00FC7572" w:rsidP="00FC7572">
      <w:pPr>
        <w:rPr>
          <w:rFonts w:cs="Arial"/>
          <w:lang w:bidi="ar-SA"/>
        </w:rPr>
      </w:pPr>
      <w:r>
        <w:rPr>
          <w:rFonts w:cs="Arial"/>
          <w:lang w:bidi="ar-SA"/>
        </w:rPr>
        <w:lastRenderedPageBreak/>
        <w:t xml:space="preserve">This service is used by DSP to notify the </w:t>
      </w:r>
      <w:r w:rsidR="00076C41">
        <w:rPr>
          <w:rFonts w:cs="Arial"/>
          <w:lang w:bidi="ar-SA"/>
        </w:rPr>
        <w:t xml:space="preserve">result of a </w:t>
      </w:r>
      <w:r>
        <w:rPr>
          <w:rFonts w:cs="Arial"/>
          <w:lang w:bidi="ar-SA"/>
        </w:rPr>
        <w:t xml:space="preserve">cancellation </w:t>
      </w:r>
      <w:r w:rsidR="00F517CB">
        <w:rPr>
          <w:rFonts w:cs="Arial"/>
          <w:lang w:bidi="ar-SA"/>
        </w:rPr>
        <w:t xml:space="preserve">request </w:t>
      </w:r>
      <w:r>
        <w:rPr>
          <w:rFonts w:cs="Arial"/>
          <w:lang w:bidi="ar-SA"/>
        </w:rPr>
        <w:t>of an ARP subscription</w:t>
      </w:r>
      <w:r w:rsidR="00076C41">
        <w:rPr>
          <w:rFonts w:cs="Arial"/>
          <w:lang w:bidi="ar-SA"/>
        </w:rPr>
        <w:t>, either positive or negative.</w:t>
      </w:r>
    </w:p>
    <w:p w:rsidR="00FC7572" w:rsidRDefault="00FC7572" w:rsidP="00FC7572">
      <w:pPr>
        <w:rPr>
          <w:rFonts w:cs="Arial"/>
          <w:lang w:bidi="ar-SA"/>
        </w:rPr>
      </w:pPr>
    </w:p>
    <w:p w:rsidR="00FC7572" w:rsidRDefault="00FC7572" w:rsidP="00FC7572">
      <w:pPr>
        <w:rPr>
          <w:rFonts w:cs="Arial"/>
          <w:u w:val="single"/>
          <w:lang w:bidi="ar-SA"/>
        </w:rPr>
      </w:pPr>
      <w:r w:rsidRPr="00F247EF">
        <w:rPr>
          <w:rFonts w:cs="Arial"/>
          <w:u w:val="single"/>
          <w:lang w:bidi="ar-SA"/>
        </w:rPr>
        <w:t>Parameters:</w:t>
      </w:r>
    </w:p>
    <w:p w:rsidR="007A01CE" w:rsidRDefault="007A01CE" w:rsidP="00FC7572">
      <w:pPr>
        <w:rPr>
          <w:rFonts w:cs="Arial"/>
          <w:u w:val="single"/>
          <w:lang w:bidi="ar-SA"/>
        </w:rPr>
      </w:pPr>
    </w:p>
    <w:tbl>
      <w:tblPr>
        <w:tblStyle w:val="Grigliatabella"/>
        <w:tblW w:w="0" w:type="auto"/>
        <w:tblLook w:val="04A0" w:firstRow="1" w:lastRow="0" w:firstColumn="1" w:lastColumn="0" w:noHBand="0" w:noVBand="1"/>
      </w:tblPr>
      <w:tblGrid>
        <w:gridCol w:w="2802"/>
        <w:gridCol w:w="6306"/>
      </w:tblGrid>
      <w:tr w:rsidR="007A01CE" w:rsidTr="00530FF0">
        <w:tc>
          <w:tcPr>
            <w:tcW w:w="2802" w:type="dxa"/>
          </w:tcPr>
          <w:p w:rsidR="007A01CE" w:rsidRDefault="007A01CE" w:rsidP="00FC7572">
            <w:pPr>
              <w:rPr>
                <w:rFonts w:cs="Arial"/>
                <w:u w:val="single"/>
                <w:lang w:bidi="ar-SA"/>
              </w:rPr>
            </w:pPr>
            <w:r>
              <w:rPr>
                <w:rFonts w:cs="Arial"/>
                <w:lang w:bidi="ar-SA"/>
              </w:rPr>
              <w:t>SENDER</w:t>
            </w:r>
          </w:p>
        </w:tc>
        <w:tc>
          <w:tcPr>
            <w:tcW w:w="6306" w:type="dxa"/>
          </w:tcPr>
          <w:p w:rsidR="007A01CE" w:rsidRDefault="007A01CE" w:rsidP="00FC7572">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Sender</w:t>
            </w:r>
          </w:p>
        </w:tc>
      </w:tr>
      <w:tr w:rsidR="007A01CE" w:rsidTr="00530FF0">
        <w:tc>
          <w:tcPr>
            <w:tcW w:w="2802" w:type="dxa"/>
          </w:tcPr>
          <w:p w:rsidR="007A01CE" w:rsidRDefault="007A01CE" w:rsidP="00FC7572">
            <w:pPr>
              <w:rPr>
                <w:rFonts w:cs="Arial"/>
                <w:u w:val="single"/>
                <w:lang w:bidi="ar-SA"/>
              </w:rPr>
            </w:pPr>
            <w:r>
              <w:rPr>
                <w:rFonts w:cs="Arial"/>
                <w:lang w:bidi="ar-SA"/>
              </w:rPr>
              <w:t>RECEIVER</w:t>
            </w:r>
          </w:p>
        </w:tc>
        <w:tc>
          <w:tcPr>
            <w:tcW w:w="6306" w:type="dxa"/>
          </w:tcPr>
          <w:p w:rsidR="007A01CE" w:rsidRDefault="007A01CE" w:rsidP="00FC7572">
            <w:pPr>
              <w:rPr>
                <w:rFonts w:cs="Arial"/>
                <w:u w:val="single"/>
                <w:lang w:bidi="ar-SA"/>
              </w:rPr>
            </w:pPr>
            <w:r>
              <w:rPr>
                <w:rFonts w:cs="Arial"/>
                <w:lang w:bidi="ar-SA"/>
              </w:rPr>
              <w:t xml:space="preserve">TADIG Code of the </w:t>
            </w:r>
            <w:r w:rsidR="0012357D">
              <w:rPr>
                <w:rFonts w:cs="Arial"/>
                <w:lang w:bidi="ar-SA"/>
              </w:rPr>
              <w:t xml:space="preserve">message </w:t>
            </w:r>
            <w:r>
              <w:rPr>
                <w:rFonts w:cs="Arial"/>
                <w:lang w:bidi="ar-SA"/>
              </w:rPr>
              <w:t>Receiver</w:t>
            </w:r>
          </w:p>
        </w:tc>
      </w:tr>
      <w:tr w:rsidR="006C58D4" w:rsidTr="006C58D4">
        <w:tc>
          <w:tcPr>
            <w:tcW w:w="2802" w:type="dxa"/>
          </w:tcPr>
          <w:p w:rsidR="006C58D4" w:rsidRDefault="006C58D4" w:rsidP="006C58D4">
            <w:pPr>
              <w:rPr>
                <w:rFonts w:cs="Arial"/>
                <w:lang w:bidi="ar-SA"/>
              </w:rPr>
            </w:pPr>
            <w:r>
              <w:rPr>
                <w:rFonts w:cs="Arial"/>
                <w:lang w:bidi="ar-SA"/>
              </w:rPr>
              <w:t>Subscription Id</w:t>
            </w:r>
          </w:p>
        </w:tc>
        <w:tc>
          <w:tcPr>
            <w:tcW w:w="6306" w:type="dxa"/>
          </w:tcPr>
          <w:p w:rsidR="006C58D4" w:rsidRDefault="00BD4272" w:rsidP="006C58D4">
            <w:pPr>
              <w:rPr>
                <w:rFonts w:cs="Arial"/>
                <w:lang w:bidi="ar-SA"/>
              </w:rPr>
            </w:pPr>
            <w:r>
              <w:rPr>
                <w:rFonts w:cs="Arial"/>
                <w:lang w:bidi="ar-SA"/>
              </w:rPr>
              <w:t>Unique Code that identifies the ARP Subscription</w:t>
            </w:r>
          </w:p>
        </w:tc>
      </w:tr>
      <w:tr w:rsidR="00F91A3C" w:rsidTr="007A01CE">
        <w:tc>
          <w:tcPr>
            <w:tcW w:w="2802" w:type="dxa"/>
          </w:tcPr>
          <w:p w:rsidR="00F91A3C" w:rsidRDefault="00F91A3C" w:rsidP="00FC7572">
            <w:pPr>
              <w:rPr>
                <w:rFonts w:cs="Arial"/>
                <w:lang w:bidi="ar-SA"/>
              </w:rPr>
            </w:pPr>
            <w:r>
              <w:rPr>
                <w:rFonts w:cs="Arial"/>
                <w:lang w:bidi="ar-SA"/>
              </w:rPr>
              <w:t>Deactivation Start Time</w:t>
            </w:r>
          </w:p>
        </w:tc>
        <w:tc>
          <w:tcPr>
            <w:tcW w:w="6306" w:type="dxa"/>
          </w:tcPr>
          <w:p w:rsidR="00F91A3C" w:rsidRDefault="002F1A05" w:rsidP="00FC7572">
            <w:pPr>
              <w:rPr>
                <w:rFonts w:cs="Arial"/>
                <w:lang w:bidi="ar-SA"/>
              </w:rPr>
            </w:pPr>
            <w:r>
              <w:rPr>
                <w:rFonts w:cs="Arial"/>
                <w:lang w:bidi="ar-SA"/>
              </w:rPr>
              <w:t xml:space="preserve">Date and Time of when the </w:t>
            </w:r>
            <w:proofErr w:type="spellStart"/>
            <w:r>
              <w:rPr>
                <w:rFonts w:cs="Arial"/>
                <w:lang w:bidi="ar-SA"/>
              </w:rPr>
              <w:t>deprovisioning</w:t>
            </w:r>
            <w:proofErr w:type="spellEnd"/>
            <w:r>
              <w:rPr>
                <w:rFonts w:cs="Arial"/>
                <w:lang w:bidi="ar-SA"/>
              </w:rPr>
              <w:t xml:space="preserve"> procedure started</w:t>
            </w:r>
          </w:p>
        </w:tc>
      </w:tr>
      <w:tr w:rsidR="00F91A3C" w:rsidTr="007A01CE">
        <w:tc>
          <w:tcPr>
            <w:tcW w:w="2802" w:type="dxa"/>
          </w:tcPr>
          <w:p w:rsidR="00F91A3C" w:rsidRDefault="00F91A3C" w:rsidP="00FC7572">
            <w:pPr>
              <w:rPr>
                <w:rFonts w:cs="Arial"/>
                <w:lang w:bidi="ar-SA"/>
              </w:rPr>
            </w:pPr>
            <w:r>
              <w:rPr>
                <w:rFonts w:cs="Arial"/>
                <w:lang w:bidi="ar-SA"/>
              </w:rPr>
              <w:t>Deactivation End Time</w:t>
            </w:r>
          </w:p>
        </w:tc>
        <w:tc>
          <w:tcPr>
            <w:tcW w:w="6306" w:type="dxa"/>
          </w:tcPr>
          <w:p w:rsidR="00F91A3C" w:rsidRDefault="002F1A05" w:rsidP="002F1A05">
            <w:pPr>
              <w:rPr>
                <w:rFonts w:cs="Arial"/>
                <w:lang w:bidi="ar-SA"/>
              </w:rPr>
            </w:pPr>
            <w:r>
              <w:rPr>
                <w:rFonts w:cs="Arial"/>
                <w:lang w:bidi="ar-SA"/>
              </w:rPr>
              <w:t xml:space="preserve">Date and Time of when the </w:t>
            </w:r>
            <w:proofErr w:type="spellStart"/>
            <w:r>
              <w:rPr>
                <w:rFonts w:cs="Arial"/>
                <w:lang w:bidi="ar-SA"/>
              </w:rPr>
              <w:t>deprovisioning</w:t>
            </w:r>
            <w:proofErr w:type="spellEnd"/>
            <w:r>
              <w:rPr>
                <w:rFonts w:cs="Arial"/>
                <w:lang w:bidi="ar-SA"/>
              </w:rPr>
              <w:t xml:space="preserve"> procedure ended</w:t>
            </w:r>
          </w:p>
        </w:tc>
      </w:tr>
      <w:tr w:rsidR="00641E32" w:rsidTr="00530FF0">
        <w:tc>
          <w:tcPr>
            <w:tcW w:w="2802" w:type="dxa"/>
          </w:tcPr>
          <w:p w:rsidR="00641E32" w:rsidRDefault="00641E32" w:rsidP="00FC7572">
            <w:pPr>
              <w:rPr>
                <w:rFonts w:cs="Arial"/>
                <w:u w:val="single"/>
                <w:lang w:bidi="ar-SA"/>
              </w:rPr>
            </w:pPr>
            <w:r>
              <w:rPr>
                <w:rFonts w:cs="Arial"/>
                <w:lang w:bidi="ar-SA"/>
              </w:rPr>
              <w:t>Deactivation Reason</w:t>
            </w:r>
          </w:p>
        </w:tc>
        <w:tc>
          <w:tcPr>
            <w:tcW w:w="6306" w:type="dxa"/>
          </w:tcPr>
          <w:p w:rsidR="00641E32" w:rsidRDefault="00641E32" w:rsidP="00FC7572">
            <w:pPr>
              <w:rPr>
                <w:rFonts w:cs="Arial"/>
                <w:u w:val="single"/>
                <w:lang w:bidi="ar-SA"/>
              </w:rPr>
            </w:pPr>
            <w:r>
              <w:rPr>
                <w:rFonts w:cs="Arial"/>
                <w:lang w:bidi="ar-SA"/>
              </w:rPr>
              <w:t>Identification of the reason why the subscription has been deactivated</w:t>
            </w:r>
          </w:p>
        </w:tc>
      </w:tr>
      <w:tr w:rsidR="00641E32" w:rsidTr="00530FF0">
        <w:tc>
          <w:tcPr>
            <w:tcW w:w="2802" w:type="dxa"/>
          </w:tcPr>
          <w:p w:rsidR="00641E32" w:rsidRDefault="00641E32" w:rsidP="00FC7572">
            <w:pPr>
              <w:rPr>
                <w:rFonts w:cs="Arial"/>
                <w:u w:val="single"/>
                <w:lang w:bidi="ar-SA"/>
              </w:rPr>
            </w:pPr>
            <w:r>
              <w:rPr>
                <w:rFonts w:cs="Arial"/>
                <w:lang w:bidi="ar-SA"/>
              </w:rPr>
              <w:t>Notification Code</w:t>
            </w:r>
          </w:p>
        </w:tc>
        <w:tc>
          <w:tcPr>
            <w:tcW w:w="6306" w:type="dxa"/>
          </w:tcPr>
          <w:p w:rsidR="00641E32" w:rsidRDefault="00641E32" w:rsidP="00FC7572">
            <w:pPr>
              <w:rPr>
                <w:rFonts w:cs="Arial"/>
                <w:u w:val="single"/>
                <w:lang w:bidi="ar-SA"/>
              </w:rPr>
            </w:pPr>
            <w:proofErr w:type="spellStart"/>
            <w:r>
              <w:rPr>
                <w:rFonts w:cs="Arial"/>
                <w:lang w:bidi="ar-SA"/>
              </w:rPr>
              <w:t>Identifiction</w:t>
            </w:r>
            <w:proofErr w:type="spellEnd"/>
            <w:r>
              <w:rPr>
                <w:rFonts w:cs="Arial"/>
                <w:lang w:bidi="ar-SA"/>
              </w:rPr>
              <w:t xml:space="preserve"> code of the result of the deactivation</w:t>
            </w:r>
          </w:p>
        </w:tc>
      </w:tr>
      <w:tr w:rsidR="00641E32" w:rsidTr="00530FF0">
        <w:tc>
          <w:tcPr>
            <w:tcW w:w="2802" w:type="dxa"/>
          </w:tcPr>
          <w:p w:rsidR="00641E32" w:rsidRDefault="00641E32" w:rsidP="00FC7572">
            <w:pPr>
              <w:rPr>
                <w:rFonts w:cs="Arial"/>
                <w:u w:val="single"/>
                <w:lang w:bidi="ar-SA"/>
              </w:rPr>
            </w:pPr>
            <w:r>
              <w:rPr>
                <w:rFonts w:cs="Arial"/>
                <w:lang w:bidi="ar-SA"/>
              </w:rPr>
              <w:t>Notification Description</w:t>
            </w:r>
          </w:p>
        </w:tc>
        <w:tc>
          <w:tcPr>
            <w:tcW w:w="6306" w:type="dxa"/>
          </w:tcPr>
          <w:p w:rsidR="00641E32" w:rsidRDefault="00641E32" w:rsidP="00FC7572">
            <w:pPr>
              <w:rPr>
                <w:rFonts w:cs="Arial"/>
                <w:u w:val="single"/>
                <w:lang w:bidi="ar-SA"/>
              </w:rPr>
            </w:pPr>
            <w:r>
              <w:rPr>
                <w:rFonts w:cs="Arial"/>
                <w:lang w:bidi="ar-SA"/>
              </w:rPr>
              <w:t>Description of the result</w:t>
            </w:r>
          </w:p>
        </w:tc>
      </w:tr>
      <w:tr w:rsidR="00B163DA" w:rsidTr="00B163DA">
        <w:tc>
          <w:tcPr>
            <w:tcW w:w="2802" w:type="dxa"/>
          </w:tcPr>
          <w:p w:rsidR="00B163DA" w:rsidRPr="004B3F27" w:rsidRDefault="00B163DA" w:rsidP="00DF02A9">
            <w:pPr>
              <w:rPr>
                <w:rFonts w:cs="Arial"/>
                <w:lang w:bidi="ar-SA"/>
              </w:rPr>
            </w:pPr>
            <w:r w:rsidRPr="004B3F27">
              <w:rPr>
                <w:rFonts w:cs="Arial"/>
                <w:lang w:bidi="ar-SA"/>
              </w:rPr>
              <w:t>Transaction Id</w:t>
            </w:r>
          </w:p>
        </w:tc>
        <w:tc>
          <w:tcPr>
            <w:tcW w:w="6306" w:type="dxa"/>
          </w:tcPr>
          <w:p w:rsidR="002374FD" w:rsidRDefault="002374FD" w:rsidP="00DF02A9">
            <w:pPr>
              <w:rPr>
                <w:rFonts w:cs="Arial"/>
                <w:lang w:bidi="ar-SA"/>
              </w:rPr>
            </w:pPr>
          </w:p>
          <w:p w:rsidR="00F83141" w:rsidRDefault="00F83141" w:rsidP="00F83141">
            <w:pPr>
              <w:rPr>
                <w:rFonts w:cs="Arial"/>
                <w:lang w:bidi="ar-SA"/>
              </w:rPr>
            </w:pPr>
            <w:r>
              <w:rPr>
                <w:rFonts w:cs="Arial"/>
                <w:lang w:bidi="ar-SA"/>
              </w:rPr>
              <w:t>Unique Code that identifies all messages exchanged within the same the process.</w:t>
            </w:r>
          </w:p>
          <w:p w:rsidR="00F83141" w:rsidRDefault="00F83141" w:rsidP="00F83141">
            <w:pPr>
              <w:rPr>
                <w:rFonts w:cs="Arial"/>
                <w:lang w:bidi="ar-SA"/>
              </w:rPr>
            </w:pPr>
            <w:r>
              <w:rPr>
                <w:rFonts w:cs="Arial"/>
                <w:lang w:bidi="ar-SA"/>
              </w:rPr>
              <w:t>The code is generated by ARP (or DSP in specific cases, when the process is started by DSP) and identifies all messages exchanged between ARP and DSP and related to the same process.</w:t>
            </w:r>
          </w:p>
          <w:p w:rsidR="00F83141" w:rsidRDefault="00F83141" w:rsidP="00F83141">
            <w:pPr>
              <w:rPr>
                <w:rFonts w:cs="Arial"/>
                <w:lang w:bidi="ar-SA"/>
              </w:rPr>
            </w:pPr>
            <w:r>
              <w:rPr>
                <w:rFonts w:cs="Arial"/>
                <w:lang w:bidi="ar-SA"/>
              </w:rPr>
              <w:t xml:space="preserve">For example, all messages exchanged for the same Activation Process </w:t>
            </w:r>
            <w:r w:rsidRPr="005C0F4B">
              <w:rPr>
                <w:rFonts w:cs="Arial"/>
                <w:u w:val="single"/>
                <w:lang w:bidi="ar-SA"/>
              </w:rPr>
              <w:t xml:space="preserve">for a specific </w:t>
            </w:r>
            <w:r w:rsidR="008A41CC">
              <w:rPr>
                <w:rFonts w:cs="Arial"/>
                <w:u w:val="single"/>
                <w:lang w:bidi="ar-SA"/>
              </w:rPr>
              <w:t>subscription</w:t>
            </w:r>
          </w:p>
          <w:p w:rsidR="00F83141" w:rsidRDefault="00F83141" w:rsidP="00F83141">
            <w:pPr>
              <w:rPr>
                <w:rFonts w:cs="Arial"/>
                <w:lang w:bidi="ar-SA"/>
              </w:rPr>
            </w:pPr>
            <w:r>
              <w:rPr>
                <w:rFonts w:cs="Arial"/>
                <w:lang w:bidi="ar-SA"/>
              </w:rPr>
              <w:t>(</w:t>
            </w:r>
            <w:proofErr w:type="spellStart"/>
            <w:r>
              <w:rPr>
                <w:rFonts w:cs="Arial"/>
                <w:lang w:bidi="ar-SA"/>
              </w:rPr>
              <w:t>PreProvisioningRequest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PreProvisioningAcknowledgement</w:t>
            </w:r>
            <w:proofErr w:type="spellEnd"/>
            <w:r>
              <w:rPr>
                <w:rFonts w:cs="Arial"/>
                <w:lang w:bidi="ar-SA"/>
              </w:rPr>
              <w:t>,</w:t>
            </w:r>
          </w:p>
          <w:p w:rsidR="00F83141" w:rsidRDefault="00F83141" w:rsidP="00F83141">
            <w:pPr>
              <w:rPr>
                <w:rFonts w:cs="Arial"/>
                <w:lang w:bidi="ar-SA"/>
              </w:rPr>
            </w:pPr>
            <w:proofErr w:type="spellStart"/>
            <w:r>
              <w:rPr>
                <w:rFonts w:cs="Arial"/>
                <w:lang w:bidi="ar-SA"/>
              </w:rPr>
              <w:t>PreProvisioningCompletion</w:t>
            </w:r>
            <w:proofErr w:type="spellEnd"/>
            <w:r>
              <w:rPr>
                <w:rFonts w:cs="Arial"/>
                <w:lang w:bidi="ar-SA"/>
              </w:rPr>
              <w:t>,</w:t>
            </w:r>
          </w:p>
          <w:p w:rsidR="00F83141" w:rsidRDefault="00F83141" w:rsidP="00F83141">
            <w:pPr>
              <w:rPr>
                <w:rFonts w:cs="Arial"/>
                <w:lang w:bidi="ar-SA"/>
              </w:rPr>
            </w:pPr>
            <w:proofErr w:type="spellStart"/>
            <w:r>
              <w:rPr>
                <w:rFonts w:cs="Arial"/>
                <w:lang w:bidi="ar-SA"/>
              </w:rPr>
              <w:t>ProvisioningRequest</w:t>
            </w:r>
            <w:proofErr w:type="spellEnd"/>
            <w:r>
              <w:rPr>
                <w:rFonts w:cs="Arial"/>
                <w:lang w:bidi="ar-SA"/>
              </w:rPr>
              <w:t xml:space="preserve">, </w:t>
            </w:r>
          </w:p>
          <w:p w:rsidR="00F83141" w:rsidRDefault="00F83141" w:rsidP="00F83141">
            <w:pPr>
              <w:rPr>
                <w:rFonts w:cs="Arial"/>
                <w:lang w:bidi="ar-SA"/>
              </w:rPr>
            </w:pPr>
            <w:proofErr w:type="spellStart"/>
            <w:r>
              <w:rPr>
                <w:rFonts w:cs="Arial"/>
                <w:lang w:bidi="ar-SA"/>
              </w:rPr>
              <w:t>ProvisioningCompletion</w:t>
            </w:r>
            <w:proofErr w:type="spellEnd"/>
            <w:r>
              <w:rPr>
                <w:rFonts w:cs="Arial"/>
                <w:lang w:bidi="ar-SA"/>
              </w:rPr>
              <w:t xml:space="preserve">) </w:t>
            </w:r>
          </w:p>
          <w:p w:rsidR="00F83141" w:rsidRDefault="00F83141" w:rsidP="00F83141">
            <w:pPr>
              <w:rPr>
                <w:rFonts w:cs="Arial"/>
                <w:u w:val="single"/>
                <w:lang w:bidi="ar-SA"/>
              </w:rPr>
            </w:pPr>
            <w:r>
              <w:rPr>
                <w:rFonts w:cs="Arial"/>
                <w:lang w:bidi="ar-SA"/>
              </w:rPr>
              <w:t xml:space="preserve">will contain the same </w:t>
            </w:r>
            <w:proofErr w:type="spellStart"/>
            <w:r>
              <w:rPr>
                <w:rFonts w:cs="Arial"/>
                <w:lang w:bidi="ar-SA"/>
              </w:rPr>
              <w:t>TransactionId</w:t>
            </w:r>
            <w:proofErr w:type="spellEnd"/>
          </w:p>
        </w:tc>
      </w:tr>
      <w:tr w:rsidR="00AD6FDD" w:rsidTr="00AD6FDD">
        <w:tc>
          <w:tcPr>
            <w:tcW w:w="2802" w:type="dxa"/>
          </w:tcPr>
          <w:p w:rsidR="00AD6FDD" w:rsidRDefault="00AD6FDD" w:rsidP="00515BFF">
            <w:pPr>
              <w:rPr>
                <w:rFonts w:cs="Arial"/>
                <w:lang w:bidi="ar-SA"/>
              </w:rPr>
            </w:pPr>
            <w:r>
              <w:rPr>
                <w:rFonts w:cs="Arial"/>
                <w:lang w:bidi="ar-SA"/>
              </w:rPr>
              <w:t>Bilateral Information</w:t>
            </w:r>
          </w:p>
        </w:tc>
        <w:tc>
          <w:tcPr>
            <w:tcW w:w="6306" w:type="dxa"/>
          </w:tcPr>
          <w:p w:rsidR="00AD6FDD" w:rsidRPr="009E37BF" w:rsidRDefault="00AD6FDD" w:rsidP="00515BFF">
            <w:pPr>
              <w:rPr>
                <w:rFonts w:cs="Arial"/>
                <w:lang w:bidi="ar-SA"/>
              </w:rPr>
            </w:pPr>
            <w:r w:rsidRPr="009E37BF">
              <w:rPr>
                <w:rFonts w:cs="Arial"/>
                <w:lang w:bidi="ar-SA"/>
              </w:rPr>
              <w:t xml:space="preserve">Optional  field bilaterally agreed that is beyond the scope of SI-IF7. </w:t>
            </w:r>
          </w:p>
          <w:p w:rsidR="00AD6FDD" w:rsidRDefault="00AD6FDD" w:rsidP="00515BFF">
            <w:pPr>
              <w:rPr>
                <w:rFonts w:cs="Arial"/>
                <w:lang w:bidi="ar-SA"/>
              </w:rPr>
            </w:pPr>
            <w:r w:rsidRPr="009E37BF">
              <w:rPr>
                <w:rFonts w:cs="Arial"/>
                <w:lang w:bidi="ar-SA"/>
              </w:rPr>
              <w:t>His content is defined by bilateral agreement and may vary according to the context</w:t>
            </w:r>
          </w:p>
        </w:tc>
      </w:tr>
    </w:tbl>
    <w:p w:rsidR="007A01CE" w:rsidRDefault="007A01CE" w:rsidP="00FC7572">
      <w:pPr>
        <w:rPr>
          <w:rFonts w:cs="Arial"/>
          <w:u w:val="single"/>
          <w:lang w:bidi="ar-SA"/>
        </w:rPr>
      </w:pPr>
    </w:p>
    <w:p w:rsidR="00FC7572" w:rsidRDefault="00FC7572" w:rsidP="00FC7572">
      <w:pPr>
        <w:rPr>
          <w:rFonts w:cs="Arial"/>
          <w:lang w:bidi="ar-SA"/>
        </w:rPr>
      </w:pPr>
    </w:p>
    <w:p w:rsidR="00FC7572" w:rsidRPr="00F247EF" w:rsidRDefault="00FC7572" w:rsidP="00FC7572">
      <w:pPr>
        <w:rPr>
          <w:rFonts w:cs="Arial"/>
          <w:u w:val="single"/>
          <w:lang w:bidi="ar-SA"/>
        </w:rPr>
      </w:pPr>
      <w:r w:rsidRPr="00F247EF">
        <w:rPr>
          <w:rFonts w:cs="Arial"/>
          <w:u w:val="single"/>
          <w:lang w:bidi="ar-SA"/>
        </w:rPr>
        <w:t xml:space="preserve">Processes: </w:t>
      </w:r>
    </w:p>
    <w:p w:rsidR="00A3145A" w:rsidRDefault="00A3145A" w:rsidP="007F4DFB">
      <w:pPr>
        <w:ind w:firstLine="720"/>
        <w:rPr>
          <w:rFonts w:cs="Arial"/>
          <w:lang w:bidi="ar-SA"/>
        </w:rPr>
      </w:pPr>
      <w:r>
        <w:rPr>
          <w:rFonts w:cs="Arial"/>
          <w:lang w:bidi="ar-SA"/>
        </w:rPr>
        <w:t xml:space="preserve">Service </w:t>
      </w:r>
      <w:proofErr w:type="spellStart"/>
      <w:r>
        <w:rPr>
          <w:rFonts w:cs="Arial"/>
          <w:lang w:bidi="ar-SA"/>
        </w:rPr>
        <w:t>DeActivation</w:t>
      </w:r>
      <w:proofErr w:type="spellEnd"/>
      <w:r>
        <w:rPr>
          <w:rFonts w:cs="Arial"/>
          <w:lang w:bidi="ar-SA"/>
        </w:rPr>
        <w:t xml:space="preserve"> </w:t>
      </w:r>
      <w:r w:rsidR="0025767C">
        <w:rPr>
          <w:rFonts w:cs="Arial"/>
          <w:lang w:bidi="ar-SA"/>
        </w:rPr>
        <w:t>initiated by Customer</w:t>
      </w:r>
    </w:p>
    <w:p w:rsidR="00FC7572" w:rsidRDefault="00FC7572" w:rsidP="00FC7572">
      <w:pPr>
        <w:rPr>
          <w:rFonts w:cs="Arial"/>
          <w:lang w:bidi="ar-SA"/>
        </w:rPr>
      </w:pPr>
      <w:r>
        <w:rPr>
          <w:rFonts w:cs="Arial"/>
          <w:lang w:bidi="ar-SA"/>
        </w:rPr>
        <w:tab/>
        <w:t xml:space="preserve">Service </w:t>
      </w:r>
      <w:proofErr w:type="spellStart"/>
      <w:r>
        <w:rPr>
          <w:rFonts w:cs="Arial"/>
          <w:lang w:bidi="ar-SA"/>
        </w:rPr>
        <w:t>DeActivation</w:t>
      </w:r>
      <w:proofErr w:type="spellEnd"/>
      <w:r>
        <w:rPr>
          <w:rFonts w:cs="Arial"/>
          <w:lang w:bidi="ar-SA"/>
        </w:rPr>
        <w:t xml:space="preserve"> </w:t>
      </w:r>
      <w:r w:rsidR="0025767C">
        <w:rPr>
          <w:rFonts w:cs="Arial"/>
          <w:lang w:bidi="ar-SA"/>
        </w:rPr>
        <w:t xml:space="preserve">initiated </w:t>
      </w:r>
      <w:r>
        <w:rPr>
          <w:rFonts w:cs="Arial"/>
          <w:lang w:bidi="ar-SA"/>
        </w:rPr>
        <w:t>by ARP</w:t>
      </w:r>
    </w:p>
    <w:p w:rsidR="00FB1556" w:rsidRDefault="00FB1556" w:rsidP="00FB1556">
      <w:pPr>
        <w:ind w:firstLine="720"/>
        <w:rPr>
          <w:rFonts w:cs="Arial"/>
          <w:lang w:bidi="ar-SA"/>
        </w:rPr>
      </w:pPr>
      <w:r>
        <w:rPr>
          <w:rFonts w:cs="Arial"/>
          <w:lang w:bidi="ar-SA"/>
        </w:rPr>
        <w:t xml:space="preserve">Service </w:t>
      </w:r>
      <w:proofErr w:type="spellStart"/>
      <w:r>
        <w:rPr>
          <w:rFonts w:cs="Arial"/>
          <w:lang w:bidi="ar-SA"/>
        </w:rPr>
        <w:t>DeActivation</w:t>
      </w:r>
      <w:proofErr w:type="spellEnd"/>
      <w:r>
        <w:rPr>
          <w:rFonts w:cs="Arial"/>
          <w:lang w:bidi="ar-SA"/>
        </w:rPr>
        <w:t xml:space="preserve"> initiated by DSP</w:t>
      </w:r>
    </w:p>
    <w:p w:rsidR="0004655A" w:rsidRDefault="0004655A" w:rsidP="0004655A">
      <w:pPr>
        <w:rPr>
          <w:rFonts w:cs="Arial"/>
          <w:lang w:bidi="ar-SA"/>
        </w:rPr>
      </w:pPr>
      <w:r>
        <w:rPr>
          <w:rFonts w:cs="Arial"/>
          <w:lang w:bidi="ar-SA"/>
        </w:rPr>
        <w:tab/>
        <w:t xml:space="preserve">Service Activation by the customer – Scenario </w:t>
      </w:r>
      <w:r w:rsidR="00E10C61">
        <w:rPr>
          <w:rFonts w:cs="Arial"/>
          <w:lang w:bidi="ar-SA"/>
        </w:rPr>
        <w:t>1</w:t>
      </w:r>
    </w:p>
    <w:p w:rsidR="0004655A" w:rsidRDefault="0004655A" w:rsidP="0004655A">
      <w:pPr>
        <w:rPr>
          <w:rFonts w:cs="Arial"/>
          <w:lang w:bidi="ar-SA"/>
        </w:rPr>
      </w:pPr>
      <w:r>
        <w:rPr>
          <w:rFonts w:cs="Arial"/>
          <w:lang w:bidi="ar-SA"/>
        </w:rPr>
        <w:lastRenderedPageBreak/>
        <w:tab/>
        <w:t>Service Activation by the customer – Scenario 3</w:t>
      </w:r>
    </w:p>
    <w:p w:rsidR="00CE5D0A" w:rsidRPr="007F4DFB" w:rsidRDefault="00CE5D0A" w:rsidP="00530FF0">
      <w:pPr>
        <w:ind w:firstLine="720"/>
        <w:rPr>
          <w:lang w:bidi="ar-SA"/>
        </w:rPr>
      </w:pPr>
      <w:r w:rsidRPr="00CE5D0A">
        <w:rPr>
          <w:rFonts w:cs="Arial"/>
          <w:lang w:bidi="ar-SA"/>
        </w:rPr>
        <w:t xml:space="preserve">Customer ports out via MNP during Single IMSI </w:t>
      </w:r>
      <w:r w:rsidR="00B567B9">
        <w:rPr>
          <w:rFonts w:cs="Arial"/>
          <w:lang w:bidi="ar-SA"/>
        </w:rPr>
        <w:t xml:space="preserve">ARP </w:t>
      </w:r>
      <w:r w:rsidRPr="00CE5D0A">
        <w:rPr>
          <w:rFonts w:cs="Arial"/>
          <w:lang w:bidi="ar-SA"/>
        </w:rPr>
        <w:t>contract</w:t>
      </w:r>
    </w:p>
    <w:p w:rsidR="00A3145A" w:rsidRDefault="00A3145A" w:rsidP="0004655A">
      <w:pPr>
        <w:rPr>
          <w:rFonts w:cs="Arial"/>
          <w:lang w:bidi="ar-SA"/>
        </w:rPr>
      </w:pPr>
    </w:p>
    <w:p w:rsidR="00FC7572" w:rsidRDefault="00FC7572" w:rsidP="00FC7572">
      <w:pPr>
        <w:rPr>
          <w:rFonts w:cs="Arial"/>
          <w:lang w:bidi="ar-SA"/>
        </w:rPr>
      </w:pPr>
    </w:p>
    <w:p w:rsidR="00B04AEE" w:rsidRDefault="00B04AEE">
      <w:pPr>
        <w:spacing w:before="0"/>
        <w:jc w:val="left"/>
        <w:rPr>
          <w:rFonts w:ascii="Arial Bold" w:eastAsia="Times New Roman" w:hAnsi="Arial Bold" w:cs="Arial"/>
          <w:b/>
          <w:bCs/>
          <w:sz w:val="28"/>
          <w:szCs w:val="32"/>
          <w:lang w:eastAsia="en-US" w:bidi="ar-SA"/>
        </w:rPr>
      </w:pPr>
      <w:r>
        <w:rPr>
          <w:lang w:bidi="ar-SA"/>
        </w:rPr>
        <w:br w:type="page"/>
      </w:r>
    </w:p>
    <w:p w:rsidR="009451C6" w:rsidRDefault="009451C6" w:rsidP="009451C6">
      <w:pPr>
        <w:pStyle w:val="Titolo1"/>
        <w:numPr>
          <w:ilvl w:val="0"/>
          <w:numId w:val="36"/>
        </w:numPr>
        <w:spacing w:before="360" w:after="60" w:line="276" w:lineRule="auto"/>
        <w:rPr>
          <w:lang w:bidi="ar-SA"/>
        </w:rPr>
      </w:pPr>
      <w:r>
        <w:rPr>
          <w:lang w:bidi="ar-SA"/>
        </w:rPr>
        <w:lastRenderedPageBreak/>
        <w:t>Parameters Definitions</w:t>
      </w:r>
    </w:p>
    <w:p w:rsidR="00076B92" w:rsidRPr="000121DE" w:rsidRDefault="00076B92" w:rsidP="00076B92">
      <w:pPr>
        <w:rPr>
          <w:b/>
          <w:color w:val="FF0000"/>
          <w:lang w:val="en-US" w:eastAsia="en-US" w:bidi="ar-SA"/>
        </w:rPr>
      </w:pPr>
    </w:p>
    <w:p w:rsidR="00ED2EDF" w:rsidRDefault="00ED2EDF" w:rsidP="009231D0">
      <w:pPr>
        <w:rPr>
          <w:rFonts w:cs="Arial"/>
          <w:lang w:bidi="ar-SA"/>
        </w:rPr>
      </w:pPr>
    </w:p>
    <w:p w:rsidR="00491C78" w:rsidRDefault="00FC39A8">
      <w:pPr>
        <w:spacing w:before="0"/>
        <w:jc w:val="left"/>
        <w:rPr>
          <w:rFonts w:cs="Arial"/>
          <w:lang w:bidi="ar-SA"/>
        </w:rPr>
        <w:sectPr w:rsidR="00491C78" w:rsidSect="007D4437">
          <w:headerReference w:type="even" r:id="rId20"/>
          <w:footerReference w:type="default" r:id="rId21"/>
          <w:pgSz w:w="11906" w:h="16838" w:code="9"/>
          <w:pgMar w:top="1440" w:right="1469" w:bottom="1440" w:left="1469" w:header="720" w:footer="0" w:gutter="0"/>
          <w:cols w:space="720"/>
          <w:docGrid w:linePitch="360"/>
        </w:sectPr>
      </w:pPr>
      <w:r>
        <w:rPr>
          <w:rFonts w:cs="Arial"/>
          <w:lang w:bidi="ar-SA"/>
        </w:rPr>
        <w:br w:type="page"/>
      </w:r>
    </w:p>
    <w:tbl>
      <w:tblPr>
        <w:tblW w:w="13426" w:type="dxa"/>
        <w:tblInd w:w="4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742"/>
        <w:gridCol w:w="12"/>
        <w:gridCol w:w="3167"/>
        <w:gridCol w:w="4536"/>
        <w:gridCol w:w="1276"/>
        <w:gridCol w:w="2693"/>
      </w:tblGrid>
      <w:tr w:rsidR="00420EC9" w:rsidRPr="005D6157" w:rsidTr="00020E1A">
        <w:trPr>
          <w:trHeight w:val="324"/>
        </w:trPr>
        <w:tc>
          <w:tcPr>
            <w:tcW w:w="1742" w:type="dxa"/>
            <w:shd w:val="solid" w:color="000000" w:fill="FFFFFF"/>
          </w:tcPr>
          <w:p w:rsidR="00420EC9" w:rsidRPr="00252632" w:rsidRDefault="00420EC9" w:rsidP="00020E1A">
            <w:pPr>
              <w:spacing w:before="60" w:after="60"/>
              <w:jc w:val="center"/>
              <w:rPr>
                <w:rFonts w:cs="Arial"/>
                <w:b/>
                <w:sz w:val="16"/>
                <w:szCs w:val="16"/>
              </w:rPr>
            </w:pPr>
            <w:r>
              <w:rPr>
                <w:lang w:eastAsia="en-US" w:bidi="ar-SA"/>
              </w:rPr>
              <w:lastRenderedPageBreak/>
              <w:br w:type="page"/>
            </w:r>
            <w:r>
              <w:rPr>
                <w:rFonts w:cs="Arial"/>
                <w:b/>
                <w:sz w:val="16"/>
                <w:szCs w:val="16"/>
              </w:rPr>
              <w:t>SERVICE</w:t>
            </w:r>
          </w:p>
        </w:tc>
        <w:tc>
          <w:tcPr>
            <w:tcW w:w="11684" w:type="dxa"/>
            <w:gridSpan w:val="5"/>
            <w:shd w:val="solid" w:color="000000" w:fill="FFFFFF"/>
          </w:tcPr>
          <w:p w:rsidR="00420EC9" w:rsidRPr="00252632" w:rsidRDefault="00420EC9" w:rsidP="00020E1A">
            <w:pPr>
              <w:spacing w:before="60" w:after="60"/>
              <w:jc w:val="center"/>
              <w:rPr>
                <w:rFonts w:cs="Arial"/>
                <w:b/>
                <w:sz w:val="16"/>
                <w:szCs w:val="16"/>
              </w:rPr>
            </w:pPr>
            <w:r>
              <w:rPr>
                <w:rFonts w:cs="Arial"/>
                <w:b/>
                <w:sz w:val="16"/>
                <w:szCs w:val="16"/>
              </w:rPr>
              <w:t>PARAMETERS</w:t>
            </w:r>
          </w:p>
        </w:tc>
      </w:tr>
      <w:tr w:rsidR="00420EC9" w:rsidRPr="005D6157" w:rsidTr="008278B2">
        <w:tc>
          <w:tcPr>
            <w:tcW w:w="1754" w:type="dxa"/>
            <w:gridSpan w:val="2"/>
            <w:vMerge w:val="restart"/>
          </w:tcPr>
          <w:p w:rsidR="00420EC9" w:rsidRDefault="003878F8" w:rsidP="00CB49EC">
            <w:pPr>
              <w:spacing w:before="60" w:after="60"/>
              <w:jc w:val="left"/>
              <w:rPr>
                <w:rFonts w:cs="Arial"/>
                <w:b/>
                <w:sz w:val="16"/>
                <w:szCs w:val="16"/>
              </w:rPr>
            </w:pPr>
            <w:proofErr w:type="spellStart"/>
            <w:r>
              <w:rPr>
                <w:rFonts w:cs="Arial"/>
                <w:b/>
                <w:sz w:val="16"/>
                <w:szCs w:val="16"/>
              </w:rPr>
              <w:t>PreProvisioningRequest</w:t>
            </w:r>
            <w:proofErr w:type="spellEnd"/>
          </w:p>
        </w:tc>
        <w:tc>
          <w:tcPr>
            <w:tcW w:w="3167" w:type="dxa"/>
            <w:tcBorders>
              <w:bottom w:val="single" w:sz="6" w:space="0" w:color="000000"/>
            </w:tcBorders>
            <w:shd w:val="clear" w:color="auto" w:fill="C0C0C0"/>
          </w:tcPr>
          <w:p w:rsidR="00420EC9" w:rsidRPr="00B82EFC" w:rsidRDefault="00420EC9" w:rsidP="00020E1A">
            <w:pPr>
              <w:spacing w:before="60" w:after="60"/>
              <w:rPr>
                <w:rFonts w:cs="Arial"/>
                <w:b/>
                <w:sz w:val="16"/>
                <w:szCs w:val="16"/>
              </w:rPr>
            </w:pPr>
            <w:r w:rsidRPr="00B82EFC">
              <w:rPr>
                <w:rFonts w:cs="Arial"/>
                <w:b/>
                <w:sz w:val="16"/>
                <w:szCs w:val="16"/>
              </w:rPr>
              <w:t>Name</w:t>
            </w:r>
          </w:p>
        </w:tc>
        <w:tc>
          <w:tcPr>
            <w:tcW w:w="4536" w:type="dxa"/>
            <w:tcBorders>
              <w:bottom w:val="single" w:sz="6" w:space="0" w:color="000000"/>
            </w:tcBorders>
            <w:shd w:val="clear" w:color="auto" w:fill="C0C0C0"/>
          </w:tcPr>
          <w:p w:rsidR="00420EC9" w:rsidRDefault="00420EC9" w:rsidP="00020E1A">
            <w:pPr>
              <w:keepNext/>
              <w:spacing w:before="60" w:after="60"/>
              <w:ind w:right="-94"/>
              <w:rPr>
                <w:rFonts w:cs="Arial"/>
                <w:b/>
                <w:sz w:val="16"/>
                <w:szCs w:val="16"/>
              </w:rPr>
            </w:pPr>
            <w:r>
              <w:rPr>
                <w:rFonts w:cs="Arial"/>
                <w:b/>
                <w:sz w:val="16"/>
                <w:szCs w:val="16"/>
              </w:rPr>
              <w:t>Type/Values</w:t>
            </w:r>
          </w:p>
        </w:tc>
        <w:tc>
          <w:tcPr>
            <w:tcW w:w="1276" w:type="dxa"/>
            <w:tcBorders>
              <w:bottom w:val="single" w:sz="6" w:space="0" w:color="000000"/>
            </w:tcBorders>
            <w:shd w:val="clear" w:color="auto" w:fill="C0C0C0"/>
          </w:tcPr>
          <w:p w:rsidR="00420EC9" w:rsidRDefault="00420EC9" w:rsidP="00020E1A">
            <w:pPr>
              <w:keepNext/>
              <w:spacing w:before="60" w:after="60"/>
              <w:rPr>
                <w:rFonts w:cs="Arial"/>
                <w:b/>
                <w:sz w:val="16"/>
                <w:szCs w:val="16"/>
              </w:rPr>
            </w:pPr>
            <w:r>
              <w:rPr>
                <w:rFonts w:cs="Arial"/>
                <w:b/>
                <w:sz w:val="16"/>
                <w:szCs w:val="16"/>
              </w:rPr>
              <w:t>Optional</w:t>
            </w:r>
          </w:p>
        </w:tc>
        <w:tc>
          <w:tcPr>
            <w:tcW w:w="2693" w:type="dxa"/>
            <w:tcBorders>
              <w:bottom w:val="single" w:sz="6" w:space="0" w:color="000000"/>
            </w:tcBorders>
            <w:shd w:val="clear" w:color="auto" w:fill="C0C0C0"/>
          </w:tcPr>
          <w:p w:rsidR="00420EC9" w:rsidRDefault="00420EC9" w:rsidP="00020E1A">
            <w:pPr>
              <w:keepNext/>
              <w:spacing w:before="60" w:after="60"/>
              <w:rPr>
                <w:rFonts w:cs="Arial"/>
                <w:b/>
                <w:sz w:val="16"/>
                <w:szCs w:val="16"/>
              </w:rPr>
            </w:pPr>
            <w:r>
              <w:rPr>
                <w:rFonts w:cs="Arial"/>
                <w:b/>
                <w:sz w:val="16"/>
                <w:szCs w:val="16"/>
              </w:rPr>
              <w:t>Description</w:t>
            </w:r>
          </w:p>
        </w:tc>
      </w:tr>
      <w:tr w:rsidR="00420EC9" w:rsidRPr="005D6157" w:rsidTr="00020E1A">
        <w:tc>
          <w:tcPr>
            <w:tcW w:w="1754" w:type="dxa"/>
            <w:gridSpan w:val="2"/>
            <w:vMerge/>
            <w:vAlign w:val="center"/>
          </w:tcPr>
          <w:p w:rsidR="00420EC9" w:rsidRDefault="00420EC9" w:rsidP="00020E1A">
            <w:pPr>
              <w:spacing w:before="60" w:after="60"/>
              <w:jc w:val="left"/>
              <w:rPr>
                <w:rFonts w:cs="Arial"/>
                <w:b/>
                <w:sz w:val="16"/>
                <w:szCs w:val="16"/>
              </w:rPr>
            </w:pPr>
          </w:p>
        </w:tc>
        <w:tc>
          <w:tcPr>
            <w:tcW w:w="3167" w:type="dxa"/>
            <w:shd w:val="clear" w:color="auto" w:fill="auto"/>
          </w:tcPr>
          <w:p w:rsidR="00420EC9" w:rsidRDefault="00420EC9" w:rsidP="00020E1A">
            <w:pPr>
              <w:spacing w:before="60" w:after="60"/>
              <w:rPr>
                <w:sz w:val="16"/>
                <w:szCs w:val="16"/>
              </w:rPr>
            </w:pPr>
            <w:r>
              <w:rPr>
                <w:sz w:val="16"/>
                <w:szCs w:val="16"/>
              </w:rPr>
              <w:t>SENDER</w:t>
            </w:r>
          </w:p>
        </w:tc>
        <w:tc>
          <w:tcPr>
            <w:tcW w:w="4536" w:type="dxa"/>
            <w:shd w:val="clear" w:color="auto" w:fill="auto"/>
          </w:tcPr>
          <w:p w:rsidR="00420EC9" w:rsidRPr="00F54BFE" w:rsidRDefault="00420EC9" w:rsidP="00020E1A">
            <w:pPr>
              <w:keepNext/>
              <w:spacing w:before="60" w:after="60"/>
              <w:ind w:right="-94"/>
              <w:rPr>
                <w:rFonts w:cs="Arial"/>
                <w:sz w:val="16"/>
                <w:szCs w:val="16"/>
              </w:rPr>
            </w:pPr>
            <w:r w:rsidRPr="00F54BFE">
              <w:rPr>
                <w:rFonts w:cs="Arial"/>
                <w:sz w:val="16"/>
                <w:szCs w:val="16"/>
              </w:rPr>
              <w:t>Text – 5 Characters</w:t>
            </w:r>
          </w:p>
        </w:tc>
        <w:tc>
          <w:tcPr>
            <w:tcW w:w="1276" w:type="dxa"/>
            <w:shd w:val="clear" w:color="auto" w:fill="auto"/>
          </w:tcPr>
          <w:p w:rsidR="00420EC9" w:rsidRDefault="00420EC9" w:rsidP="00020E1A">
            <w:pPr>
              <w:keepNext/>
              <w:spacing w:before="60" w:after="60"/>
              <w:rPr>
                <w:sz w:val="16"/>
                <w:szCs w:val="16"/>
              </w:rPr>
            </w:pPr>
            <w:r>
              <w:rPr>
                <w:sz w:val="16"/>
                <w:szCs w:val="16"/>
              </w:rPr>
              <w:t>NO</w:t>
            </w:r>
          </w:p>
        </w:tc>
        <w:tc>
          <w:tcPr>
            <w:tcW w:w="2693" w:type="dxa"/>
            <w:shd w:val="clear" w:color="auto" w:fill="auto"/>
          </w:tcPr>
          <w:p w:rsidR="00420EC9" w:rsidRDefault="00420EC9" w:rsidP="00020E1A">
            <w:pPr>
              <w:keepNext/>
              <w:spacing w:before="60" w:after="60"/>
              <w:rPr>
                <w:sz w:val="16"/>
                <w:szCs w:val="16"/>
              </w:rPr>
            </w:pPr>
            <w:r>
              <w:rPr>
                <w:sz w:val="16"/>
                <w:szCs w:val="16"/>
              </w:rPr>
              <w:t>TADIG Code of the Sender</w:t>
            </w:r>
          </w:p>
        </w:tc>
      </w:tr>
      <w:tr w:rsidR="00420EC9" w:rsidRPr="005D6157" w:rsidTr="00020E1A">
        <w:tc>
          <w:tcPr>
            <w:tcW w:w="1754" w:type="dxa"/>
            <w:gridSpan w:val="2"/>
            <w:vMerge/>
            <w:vAlign w:val="center"/>
          </w:tcPr>
          <w:p w:rsidR="00420EC9" w:rsidRDefault="00420EC9" w:rsidP="00020E1A">
            <w:pPr>
              <w:spacing w:before="60" w:after="60"/>
              <w:jc w:val="left"/>
              <w:rPr>
                <w:rFonts w:cs="Arial"/>
                <w:b/>
                <w:sz w:val="16"/>
                <w:szCs w:val="16"/>
              </w:rPr>
            </w:pPr>
          </w:p>
        </w:tc>
        <w:tc>
          <w:tcPr>
            <w:tcW w:w="3167" w:type="dxa"/>
            <w:shd w:val="clear" w:color="auto" w:fill="auto"/>
          </w:tcPr>
          <w:p w:rsidR="00420EC9" w:rsidRDefault="00420EC9" w:rsidP="00020E1A">
            <w:pPr>
              <w:spacing w:before="60" w:after="60"/>
              <w:rPr>
                <w:sz w:val="16"/>
                <w:szCs w:val="16"/>
              </w:rPr>
            </w:pPr>
            <w:r>
              <w:rPr>
                <w:sz w:val="16"/>
                <w:szCs w:val="16"/>
              </w:rPr>
              <w:t>RECEIVER</w:t>
            </w:r>
          </w:p>
        </w:tc>
        <w:tc>
          <w:tcPr>
            <w:tcW w:w="4536" w:type="dxa"/>
            <w:shd w:val="clear" w:color="auto" w:fill="auto"/>
          </w:tcPr>
          <w:p w:rsidR="00420EC9" w:rsidRPr="00F54BFE" w:rsidRDefault="00420EC9" w:rsidP="00020E1A">
            <w:pPr>
              <w:keepNext/>
              <w:spacing w:before="60" w:after="60"/>
              <w:ind w:right="-94"/>
              <w:rPr>
                <w:rFonts w:cs="Arial"/>
                <w:sz w:val="16"/>
                <w:szCs w:val="16"/>
              </w:rPr>
            </w:pPr>
            <w:r w:rsidRPr="00F54BFE">
              <w:rPr>
                <w:rFonts w:cs="Arial"/>
                <w:sz w:val="16"/>
                <w:szCs w:val="16"/>
              </w:rPr>
              <w:t>Text – 5 Characters</w:t>
            </w:r>
          </w:p>
        </w:tc>
        <w:tc>
          <w:tcPr>
            <w:tcW w:w="1276" w:type="dxa"/>
            <w:shd w:val="clear" w:color="auto" w:fill="auto"/>
          </w:tcPr>
          <w:p w:rsidR="00420EC9" w:rsidRDefault="00420EC9" w:rsidP="00020E1A">
            <w:pPr>
              <w:keepNext/>
              <w:spacing w:before="60" w:after="60"/>
              <w:rPr>
                <w:sz w:val="16"/>
                <w:szCs w:val="16"/>
              </w:rPr>
            </w:pPr>
            <w:r>
              <w:rPr>
                <w:sz w:val="16"/>
                <w:szCs w:val="16"/>
              </w:rPr>
              <w:t>NO</w:t>
            </w:r>
          </w:p>
        </w:tc>
        <w:tc>
          <w:tcPr>
            <w:tcW w:w="2693" w:type="dxa"/>
            <w:shd w:val="clear" w:color="auto" w:fill="auto"/>
          </w:tcPr>
          <w:p w:rsidR="00420EC9" w:rsidRDefault="00420EC9" w:rsidP="00020E1A">
            <w:pPr>
              <w:keepNext/>
              <w:spacing w:before="60" w:after="60"/>
              <w:rPr>
                <w:sz w:val="16"/>
                <w:szCs w:val="16"/>
              </w:rPr>
            </w:pPr>
            <w:r>
              <w:rPr>
                <w:sz w:val="16"/>
                <w:szCs w:val="16"/>
              </w:rPr>
              <w:t>TADIG Code of the Receiver</w:t>
            </w:r>
          </w:p>
        </w:tc>
      </w:tr>
      <w:tr w:rsidR="00587A91" w:rsidRPr="005D6157" w:rsidTr="006B1628">
        <w:trPr>
          <w:trHeight w:val="399"/>
        </w:trPr>
        <w:tc>
          <w:tcPr>
            <w:tcW w:w="1754" w:type="dxa"/>
            <w:gridSpan w:val="2"/>
            <w:vMerge/>
            <w:vAlign w:val="center"/>
          </w:tcPr>
          <w:p w:rsidR="00587A91" w:rsidRDefault="00587A91" w:rsidP="00020E1A">
            <w:pPr>
              <w:spacing w:before="60" w:after="60"/>
              <w:jc w:val="left"/>
              <w:rPr>
                <w:rFonts w:cs="Arial"/>
                <w:b/>
                <w:sz w:val="16"/>
                <w:szCs w:val="16"/>
              </w:rPr>
            </w:pPr>
          </w:p>
        </w:tc>
        <w:tc>
          <w:tcPr>
            <w:tcW w:w="3167" w:type="dxa"/>
            <w:shd w:val="clear" w:color="auto" w:fill="auto"/>
          </w:tcPr>
          <w:p w:rsidR="00587A91" w:rsidRDefault="00587A91" w:rsidP="00020E1A">
            <w:pPr>
              <w:spacing w:before="60" w:after="60"/>
              <w:rPr>
                <w:sz w:val="16"/>
                <w:szCs w:val="16"/>
              </w:rPr>
            </w:pPr>
            <w:r>
              <w:rPr>
                <w:sz w:val="16"/>
                <w:szCs w:val="16"/>
              </w:rPr>
              <w:t>ARP</w:t>
            </w:r>
          </w:p>
        </w:tc>
        <w:tc>
          <w:tcPr>
            <w:tcW w:w="4536" w:type="dxa"/>
            <w:shd w:val="clear" w:color="auto" w:fill="auto"/>
          </w:tcPr>
          <w:p w:rsidR="00587A91" w:rsidRPr="00620FFB" w:rsidRDefault="00587A91" w:rsidP="00020E1A">
            <w:pPr>
              <w:keepNext/>
              <w:spacing w:before="60" w:after="60"/>
              <w:ind w:right="-94"/>
              <w:rPr>
                <w:rFonts w:cs="Arial"/>
                <w:sz w:val="16"/>
                <w:szCs w:val="16"/>
              </w:rPr>
            </w:pPr>
            <w:r w:rsidRPr="00F54BFE">
              <w:rPr>
                <w:rFonts w:cs="Arial"/>
                <w:sz w:val="16"/>
                <w:szCs w:val="16"/>
              </w:rPr>
              <w:t>Text – 5 Characters</w:t>
            </w:r>
          </w:p>
        </w:tc>
        <w:tc>
          <w:tcPr>
            <w:tcW w:w="1276" w:type="dxa"/>
            <w:shd w:val="clear" w:color="auto" w:fill="auto"/>
          </w:tcPr>
          <w:p w:rsidR="00587A91" w:rsidRDefault="00587A91" w:rsidP="00020E1A">
            <w:pPr>
              <w:keepNext/>
              <w:spacing w:before="60" w:after="60"/>
              <w:rPr>
                <w:sz w:val="16"/>
                <w:szCs w:val="16"/>
              </w:rPr>
            </w:pPr>
            <w:r>
              <w:rPr>
                <w:sz w:val="16"/>
                <w:szCs w:val="16"/>
              </w:rPr>
              <w:t>NO</w:t>
            </w:r>
          </w:p>
        </w:tc>
        <w:tc>
          <w:tcPr>
            <w:tcW w:w="2693" w:type="dxa"/>
            <w:shd w:val="clear" w:color="auto" w:fill="auto"/>
          </w:tcPr>
          <w:p w:rsidR="00587A91" w:rsidRDefault="00587A91" w:rsidP="006C58D4">
            <w:pPr>
              <w:keepNext/>
              <w:spacing w:before="60" w:after="60"/>
              <w:rPr>
                <w:sz w:val="16"/>
                <w:szCs w:val="16"/>
              </w:rPr>
            </w:pPr>
            <w:r w:rsidRPr="006B1628">
              <w:rPr>
                <w:sz w:val="16"/>
                <w:szCs w:val="16"/>
              </w:rPr>
              <w:t xml:space="preserve">TADIG Code of the ARP requesting the </w:t>
            </w:r>
            <w:proofErr w:type="spellStart"/>
            <w:r w:rsidRPr="006B1628">
              <w:rPr>
                <w:sz w:val="16"/>
                <w:szCs w:val="16"/>
              </w:rPr>
              <w:t>PreProvisioning</w:t>
            </w:r>
            <w:proofErr w:type="spellEnd"/>
            <w:r w:rsidRPr="006B1628">
              <w:rPr>
                <w:sz w:val="16"/>
                <w:szCs w:val="16"/>
              </w:rPr>
              <w:t xml:space="preserve"> operation</w:t>
            </w:r>
          </w:p>
        </w:tc>
      </w:tr>
      <w:tr w:rsidR="00192883" w:rsidRPr="005D6157" w:rsidTr="008278B2">
        <w:trPr>
          <w:trHeight w:val="4936"/>
        </w:trPr>
        <w:tc>
          <w:tcPr>
            <w:tcW w:w="1754" w:type="dxa"/>
            <w:gridSpan w:val="2"/>
            <w:vMerge/>
            <w:vAlign w:val="center"/>
          </w:tcPr>
          <w:p w:rsidR="00192883" w:rsidRDefault="00192883" w:rsidP="00020E1A">
            <w:pPr>
              <w:spacing w:before="60" w:after="60"/>
              <w:jc w:val="left"/>
              <w:rPr>
                <w:rFonts w:cs="Arial"/>
                <w:b/>
                <w:sz w:val="16"/>
                <w:szCs w:val="16"/>
              </w:rPr>
            </w:pPr>
          </w:p>
        </w:tc>
        <w:tc>
          <w:tcPr>
            <w:tcW w:w="3167" w:type="dxa"/>
            <w:shd w:val="clear" w:color="auto" w:fill="auto"/>
          </w:tcPr>
          <w:p w:rsidR="00192883" w:rsidRDefault="00192883" w:rsidP="00020E1A">
            <w:pPr>
              <w:spacing w:before="60" w:after="60"/>
              <w:rPr>
                <w:sz w:val="16"/>
                <w:szCs w:val="16"/>
              </w:rPr>
            </w:pPr>
            <w:proofErr w:type="spellStart"/>
            <w:r>
              <w:rPr>
                <w:sz w:val="16"/>
                <w:szCs w:val="16"/>
              </w:rPr>
              <w:t>UserIdentifier</w:t>
            </w:r>
            <w:proofErr w:type="spellEnd"/>
          </w:p>
        </w:tc>
        <w:tc>
          <w:tcPr>
            <w:tcW w:w="4536" w:type="dxa"/>
            <w:shd w:val="clear" w:color="auto" w:fill="auto"/>
          </w:tcPr>
          <w:p w:rsidR="00192883" w:rsidRPr="005D3A41" w:rsidRDefault="00192883" w:rsidP="00020E1A">
            <w:pPr>
              <w:keepNext/>
              <w:spacing w:before="60" w:after="60"/>
              <w:ind w:right="-94"/>
              <w:rPr>
                <w:rFonts w:cs="Arial"/>
                <w:sz w:val="16"/>
                <w:szCs w:val="16"/>
              </w:rPr>
            </w:pPr>
            <w:r w:rsidRPr="00620FFB">
              <w:rPr>
                <w:rFonts w:cs="Arial"/>
                <w:sz w:val="16"/>
                <w:szCs w:val="16"/>
              </w:rPr>
              <w:t>Text</w:t>
            </w:r>
          </w:p>
        </w:tc>
        <w:tc>
          <w:tcPr>
            <w:tcW w:w="1276" w:type="dxa"/>
            <w:shd w:val="clear" w:color="auto" w:fill="auto"/>
          </w:tcPr>
          <w:p w:rsidR="00192883" w:rsidRDefault="00192883" w:rsidP="00020E1A">
            <w:pPr>
              <w:keepNext/>
              <w:spacing w:before="60" w:after="60"/>
              <w:rPr>
                <w:sz w:val="16"/>
                <w:szCs w:val="16"/>
              </w:rPr>
            </w:pPr>
            <w:r>
              <w:rPr>
                <w:sz w:val="16"/>
                <w:szCs w:val="16"/>
              </w:rPr>
              <w:t>NO</w:t>
            </w:r>
          </w:p>
        </w:tc>
        <w:tc>
          <w:tcPr>
            <w:tcW w:w="2693" w:type="dxa"/>
            <w:shd w:val="clear" w:color="auto" w:fill="auto"/>
          </w:tcPr>
          <w:p w:rsidR="00192883" w:rsidRDefault="00192883" w:rsidP="006C58D4">
            <w:pPr>
              <w:keepNext/>
              <w:spacing w:before="60" w:after="60"/>
              <w:rPr>
                <w:sz w:val="16"/>
                <w:szCs w:val="16"/>
              </w:rPr>
            </w:pPr>
            <w:r>
              <w:rPr>
                <w:sz w:val="16"/>
                <w:szCs w:val="16"/>
              </w:rPr>
              <w:t xml:space="preserve">Array of parameters used to communicate </w:t>
            </w:r>
            <w:proofErr w:type="spellStart"/>
            <w:r>
              <w:rPr>
                <w:sz w:val="16"/>
                <w:szCs w:val="16"/>
              </w:rPr>
              <w:t>UserId</w:t>
            </w:r>
            <w:proofErr w:type="spellEnd"/>
            <w:r>
              <w:rPr>
                <w:sz w:val="16"/>
                <w:szCs w:val="16"/>
              </w:rPr>
              <w:t>.</w:t>
            </w:r>
          </w:p>
          <w:p w:rsidR="00192883" w:rsidRDefault="00192883" w:rsidP="006C58D4">
            <w:pPr>
              <w:keepNext/>
              <w:spacing w:before="60" w:after="60"/>
              <w:rPr>
                <w:sz w:val="16"/>
                <w:szCs w:val="16"/>
              </w:rPr>
            </w:pPr>
          </w:p>
          <w:p w:rsidR="00192883" w:rsidRDefault="00192883" w:rsidP="006C58D4">
            <w:pPr>
              <w:keepNext/>
              <w:spacing w:before="60" w:after="60"/>
              <w:rPr>
                <w:sz w:val="16"/>
                <w:szCs w:val="16"/>
              </w:rPr>
            </w:pPr>
            <w:r>
              <w:rPr>
                <w:sz w:val="16"/>
                <w:szCs w:val="16"/>
              </w:rPr>
              <w:t xml:space="preserve">Each parameter is documented with the </w:t>
            </w:r>
            <w:proofErr w:type="spellStart"/>
            <w:r>
              <w:rPr>
                <w:sz w:val="16"/>
                <w:szCs w:val="16"/>
              </w:rPr>
              <w:t>sintax</w:t>
            </w:r>
            <w:proofErr w:type="spellEnd"/>
            <w:r>
              <w:rPr>
                <w:sz w:val="16"/>
                <w:szCs w:val="16"/>
              </w:rPr>
              <w:t xml:space="preserve"> “[</w:t>
            </w:r>
            <w:proofErr w:type="spellStart"/>
            <w:r>
              <w:rPr>
                <w:sz w:val="16"/>
                <w:szCs w:val="16"/>
              </w:rPr>
              <w:t>UserIsType</w:t>
            </w:r>
            <w:proofErr w:type="spellEnd"/>
            <w:r>
              <w:rPr>
                <w:sz w:val="16"/>
                <w:szCs w:val="16"/>
              </w:rPr>
              <w:t>=</w:t>
            </w:r>
            <w:proofErr w:type="spellStart"/>
            <w:r>
              <w:rPr>
                <w:sz w:val="16"/>
                <w:szCs w:val="16"/>
              </w:rPr>
              <w:t>UserId</w:t>
            </w:r>
            <w:proofErr w:type="spellEnd"/>
            <w:r>
              <w:rPr>
                <w:sz w:val="16"/>
                <w:szCs w:val="16"/>
              </w:rPr>
              <w:t>]” where:</w:t>
            </w:r>
          </w:p>
          <w:p w:rsidR="00192883" w:rsidRDefault="00192883" w:rsidP="006C58D4">
            <w:pPr>
              <w:keepNext/>
              <w:spacing w:before="60" w:after="60"/>
              <w:rPr>
                <w:sz w:val="16"/>
                <w:szCs w:val="16"/>
              </w:rPr>
            </w:pPr>
          </w:p>
          <w:p w:rsidR="00192883" w:rsidRDefault="00192883" w:rsidP="006C58D4">
            <w:pPr>
              <w:keepNext/>
              <w:spacing w:before="60" w:after="60"/>
              <w:rPr>
                <w:sz w:val="16"/>
                <w:szCs w:val="16"/>
              </w:rPr>
            </w:pPr>
            <w:proofErr w:type="spellStart"/>
            <w:r>
              <w:rPr>
                <w:sz w:val="16"/>
                <w:szCs w:val="16"/>
              </w:rPr>
              <w:t>UserIdType</w:t>
            </w:r>
            <w:proofErr w:type="spellEnd"/>
            <w:r>
              <w:rPr>
                <w:sz w:val="16"/>
                <w:szCs w:val="16"/>
              </w:rPr>
              <w:t xml:space="preserve"> can have one of the values:</w:t>
            </w:r>
          </w:p>
          <w:p w:rsidR="00192883" w:rsidRDefault="00192883" w:rsidP="006C58D4">
            <w:pPr>
              <w:keepNext/>
              <w:spacing w:before="60" w:after="60"/>
              <w:ind w:right="-94"/>
              <w:jc w:val="left"/>
              <w:rPr>
                <w:rFonts w:cs="Arial"/>
                <w:sz w:val="16"/>
                <w:szCs w:val="16"/>
              </w:rPr>
            </w:pPr>
            <w:r>
              <w:rPr>
                <w:rFonts w:cs="Arial"/>
                <w:sz w:val="16"/>
                <w:szCs w:val="16"/>
              </w:rPr>
              <w:t xml:space="preserve">      MSISDN</w:t>
            </w:r>
          </w:p>
          <w:p w:rsidR="00192883" w:rsidRDefault="00192883" w:rsidP="006C58D4">
            <w:pPr>
              <w:keepNext/>
              <w:spacing w:before="60" w:after="60"/>
              <w:ind w:right="-94"/>
              <w:jc w:val="left"/>
              <w:rPr>
                <w:rFonts w:cs="Arial"/>
                <w:sz w:val="16"/>
                <w:szCs w:val="16"/>
              </w:rPr>
            </w:pPr>
            <w:r>
              <w:rPr>
                <w:rFonts w:cs="Arial"/>
                <w:sz w:val="16"/>
                <w:szCs w:val="16"/>
              </w:rPr>
              <w:t xml:space="preserve">      IMSI</w:t>
            </w:r>
          </w:p>
          <w:p w:rsidR="00192883" w:rsidRDefault="00192883" w:rsidP="006C58D4">
            <w:pPr>
              <w:keepNext/>
              <w:spacing w:before="60" w:after="60"/>
              <w:rPr>
                <w:rFonts w:cs="Arial"/>
                <w:sz w:val="16"/>
                <w:szCs w:val="16"/>
              </w:rPr>
            </w:pPr>
            <w:r>
              <w:rPr>
                <w:rFonts w:cs="Arial"/>
                <w:sz w:val="16"/>
                <w:szCs w:val="16"/>
              </w:rPr>
              <w:t xml:space="preserve">      ICCID</w:t>
            </w:r>
          </w:p>
          <w:p w:rsidR="00192883" w:rsidRDefault="00192883" w:rsidP="006C58D4">
            <w:pPr>
              <w:keepNext/>
              <w:spacing w:before="60" w:after="60"/>
              <w:rPr>
                <w:rFonts w:cs="Arial"/>
                <w:sz w:val="16"/>
                <w:szCs w:val="16"/>
              </w:rPr>
            </w:pPr>
          </w:p>
          <w:p w:rsidR="00192883" w:rsidRDefault="00192883" w:rsidP="006C58D4">
            <w:pPr>
              <w:keepNext/>
              <w:spacing w:before="60" w:after="60"/>
              <w:rPr>
                <w:rFonts w:cs="Arial"/>
                <w:sz w:val="16"/>
                <w:szCs w:val="16"/>
              </w:rPr>
            </w:pPr>
            <w:r>
              <w:rPr>
                <w:rFonts w:cs="Arial"/>
                <w:sz w:val="16"/>
                <w:szCs w:val="16"/>
              </w:rPr>
              <w:t>MSISDN will be in international format</w:t>
            </w:r>
          </w:p>
          <w:p w:rsidR="00192883" w:rsidRDefault="00192883" w:rsidP="006C58D4">
            <w:pPr>
              <w:keepNext/>
              <w:spacing w:before="60" w:after="60"/>
              <w:rPr>
                <w:sz w:val="16"/>
                <w:szCs w:val="16"/>
              </w:rPr>
            </w:pPr>
          </w:p>
          <w:p w:rsidR="00192883" w:rsidRDefault="00192883" w:rsidP="006C58D4">
            <w:pPr>
              <w:keepNext/>
              <w:spacing w:before="60" w:after="60"/>
              <w:rPr>
                <w:sz w:val="16"/>
                <w:szCs w:val="16"/>
              </w:rPr>
            </w:pPr>
            <w:r>
              <w:rPr>
                <w:sz w:val="16"/>
                <w:szCs w:val="16"/>
              </w:rPr>
              <w:t>Example:</w:t>
            </w:r>
          </w:p>
          <w:p w:rsidR="00192883" w:rsidRDefault="00192883" w:rsidP="006C58D4">
            <w:pPr>
              <w:keepNext/>
              <w:spacing w:before="60" w:after="60"/>
              <w:rPr>
                <w:sz w:val="16"/>
                <w:szCs w:val="16"/>
              </w:rPr>
            </w:pPr>
            <w:r>
              <w:rPr>
                <w:sz w:val="16"/>
                <w:szCs w:val="16"/>
              </w:rPr>
              <w:t xml:space="preserve">   [MSISDN=393351234567]</w:t>
            </w:r>
          </w:p>
          <w:p w:rsidR="00192883" w:rsidRDefault="00192883" w:rsidP="00020E1A">
            <w:pPr>
              <w:keepNext/>
              <w:spacing w:before="60" w:after="60"/>
              <w:rPr>
                <w:sz w:val="16"/>
                <w:szCs w:val="16"/>
              </w:rPr>
            </w:pPr>
            <w:r>
              <w:rPr>
                <w:sz w:val="16"/>
                <w:szCs w:val="16"/>
              </w:rPr>
              <w:t xml:space="preserve">   [IMSI=222011234567890]</w:t>
            </w:r>
          </w:p>
        </w:tc>
      </w:tr>
      <w:tr w:rsidR="004207CF" w:rsidRPr="005D6157" w:rsidTr="00020E1A">
        <w:tc>
          <w:tcPr>
            <w:tcW w:w="1754" w:type="dxa"/>
            <w:gridSpan w:val="2"/>
            <w:vMerge/>
            <w:vAlign w:val="center"/>
          </w:tcPr>
          <w:p w:rsidR="004207CF" w:rsidRDefault="004207CF" w:rsidP="00020E1A">
            <w:pPr>
              <w:spacing w:before="60" w:after="60"/>
              <w:jc w:val="left"/>
              <w:rPr>
                <w:rFonts w:cs="Arial"/>
                <w:b/>
                <w:sz w:val="16"/>
                <w:szCs w:val="16"/>
              </w:rPr>
            </w:pPr>
          </w:p>
        </w:tc>
        <w:tc>
          <w:tcPr>
            <w:tcW w:w="3167" w:type="dxa"/>
            <w:shd w:val="clear" w:color="auto" w:fill="auto"/>
          </w:tcPr>
          <w:p w:rsidR="004207CF" w:rsidRDefault="004207CF" w:rsidP="000B3DAF">
            <w:pPr>
              <w:spacing w:before="60" w:after="60"/>
              <w:rPr>
                <w:sz w:val="16"/>
                <w:szCs w:val="16"/>
              </w:rPr>
            </w:pPr>
            <w:r>
              <w:rPr>
                <w:sz w:val="16"/>
                <w:szCs w:val="16"/>
              </w:rPr>
              <w:t xml:space="preserve">ARP </w:t>
            </w:r>
            <w:r w:rsidR="000B3DAF">
              <w:rPr>
                <w:sz w:val="16"/>
                <w:szCs w:val="16"/>
              </w:rPr>
              <w:t>Signalling Status</w:t>
            </w:r>
          </w:p>
        </w:tc>
        <w:tc>
          <w:tcPr>
            <w:tcW w:w="4536" w:type="dxa"/>
            <w:shd w:val="clear" w:color="auto" w:fill="auto"/>
          </w:tcPr>
          <w:p w:rsidR="004207CF" w:rsidRDefault="004207CF" w:rsidP="00020E1A">
            <w:pPr>
              <w:keepNext/>
              <w:spacing w:before="60" w:after="60"/>
              <w:ind w:right="-94"/>
              <w:jc w:val="left"/>
              <w:rPr>
                <w:rFonts w:cs="Arial"/>
                <w:sz w:val="16"/>
                <w:szCs w:val="16"/>
              </w:rPr>
            </w:pPr>
            <w:proofErr w:type="spellStart"/>
            <w:r>
              <w:rPr>
                <w:rFonts w:cs="Arial"/>
                <w:sz w:val="16"/>
                <w:szCs w:val="16"/>
              </w:rPr>
              <w:t>OnLine</w:t>
            </w:r>
            <w:proofErr w:type="spellEnd"/>
          </w:p>
          <w:p w:rsidR="004207CF" w:rsidRPr="00493EBC" w:rsidRDefault="004207CF" w:rsidP="00020E1A">
            <w:pPr>
              <w:keepNext/>
              <w:spacing w:before="60" w:after="60"/>
              <w:ind w:right="-94"/>
              <w:jc w:val="left"/>
              <w:rPr>
                <w:rFonts w:cs="Arial"/>
                <w:b/>
                <w:sz w:val="16"/>
                <w:szCs w:val="16"/>
              </w:rPr>
            </w:pPr>
            <w:proofErr w:type="spellStart"/>
            <w:r>
              <w:rPr>
                <w:rFonts w:cs="Arial"/>
                <w:sz w:val="16"/>
                <w:szCs w:val="16"/>
              </w:rPr>
              <w:t>OffLine</w:t>
            </w:r>
            <w:proofErr w:type="spellEnd"/>
          </w:p>
        </w:tc>
        <w:tc>
          <w:tcPr>
            <w:tcW w:w="1276" w:type="dxa"/>
            <w:shd w:val="clear" w:color="auto" w:fill="auto"/>
          </w:tcPr>
          <w:p w:rsidR="004207CF" w:rsidRDefault="004207CF" w:rsidP="00020E1A">
            <w:pPr>
              <w:keepNext/>
              <w:spacing w:before="60" w:after="60"/>
              <w:rPr>
                <w:sz w:val="16"/>
                <w:szCs w:val="16"/>
              </w:rPr>
            </w:pPr>
            <w:r>
              <w:rPr>
                <w:sz w:val="16"/>
                <w:szCs w:val="16"/>
              </w:rPr>
              <w:t>YES</w:t>
            </w:r>
          </w:p>
        </w:tc>
        <w:tc>
          <w:tcPr>
            <w:tcW w:w="2693" w:type="dxa"/>
            <w:shd w:val="clear" w:color="auto" w:fill="auto"/>
          </w:tcPr>
          <w:p w:rsidR="004207CF" w:rsidRDefault="000B3DAF" w:rsidP="00020E1A">
            <w:pPr>
              <w:keepNext/>
              <w:spacing w:before="60" w:after="60"/>
              <w:rPr>
                <w:sz w:val="16"/>
                <w:szCs w:val="16"/>
              </w:rPr>
            </w:pPr>
            <w:r>
              <w:rPr>
                <w:sz w:val="16"/>
                <w:szCs w:val="16"/>
              </w:rPr>
              <w:t>Signalling status</w:t>
            </w:r>
            <w:r w:rsidR="004207CF">
              <w:rPr>
                <w:sz w:val="16"/>
                <w:szCs w:val="16"/>
              </w:rPr>
              <w:t xml:space="preserve"> of ARP subscription </w:t>
            </w:r>
          </w:p>
        </w:tc>
      </w:tr>
      <w:tr w:rsidR="004207CF" w:rsidRPr="005D6157" w:rsidTr="00020E1A">
        <w:tc>
          <w:tcPr>
            <w:tcW w:w="1754" w:type="dxa"/>
            <w:gridSpan w:val="2"/>
            <w:vMerge/>
            <w:vAlign w:val="center"/>
          </w:tcPr>
          <w:p w:rsidR="004207CF" w:rsidRDefault="004207CF" w:rsidP="00020E1A">
            <w:pPr>
              <w:spacing w:before="60" w:after="60"/>
              <w:jc w:val="left"/>
              <w:rPr>
                <w:rFonts w:cs="Arial"/>
                <w:b/>
                <w:sz w:val="16"/>
                <w:szCs w:val="16"/>
              </w:rPr>
            </w:pPr>
          </w:p>
        </w:tc>
        <w:tc>
          <w:tcPr>
            <w:tcW w:w="3167" w:type="dxa"/>
            <w:shd w:val="clear" w:color="auto" w:fill="auto"/>
          </w:tcPr>
          <w:p w:rsidR="004207CF" w:rsidRDefault="004207CF" w:rsidP="00020E1A">
            <w:pPr>
              <w:spacing w:before="60" w:after="60"/>
              <w:rPr>
                <w:sz w:val="16"/>
                <w:szCs w:val="16"/>
              </w:rPr>
            </w:pPr>
            <w:proofErr w:type="spellStart"/>
            <w:r>
              <w:rPr>
                <w:sz w:val="16"/>
                <w:szCs w:val="16"/>
              </w:rPr>
              <w:t>TransactionId</w:t>
            </w:r>
            <w:proofErr w:type="spellEnd"/>
          </w:p>
        </w:tc>
        <w:tc>
          <w:tcPr>
            <w:tcW w:w="4536" w:type="dxa"/>
            <w:shd w:val="clear" w:color="auto" w:fill="auto"/>
          </w:tcPr>
          <w:p w:rsidR="004207CF" w:rsidRPr="00843F25" w:rsidRDefault="004207CF" w:rsidP="00466CB9">
            <w:pPr>
              <w:keepNext/>
              <w:spacing w:before="60" w:after="60"/>
              <w:ind w:right="-94"/>
              <w:jc w:val="left"/>
              <w:rPr>
                <w:rFonts w:cs="Arial"/>
                <w:sz w:val="16"/>
                <w:szCs w:val="16"/>
              </w:rPr>
            </w:pPr>
            <w:r w:rsidRPr="00843F25">
              <w:rPr>
                <w:rFonts w:cs="Arial"/>
                <w:sz w:val="16"/>
                <w:szCs w:val="16"/>
              </w:rPr>
              <w:t>Text</w:t>
            </w:r>
            <w:r>
              <w:rPr>
                <w:rFonts w:cs="Arial"/>
                <w:sz w:val="16"/>
                <w:szCs w:val="16"/>
              </w:rPr>
              <w:t xml:space="preserve">  [25 alphanumeric digits]</w:t>
            </w:r>
          </w:p>
        </w:tc>
        <w:tc>
          <w:tcPr>
            <w:tcW w:w="1276" w:type="dxa"/>
            <w:shd w:val="clear" w:color="auto" w:fill="auto"/>
          </w:tcPr>
          <w:p w:rsidR="004207CF" w:rsidRDefault="004207CF" w:rsidP="00020E1A">
            <w:pPr>
              <w:keepNext/>
              <w:spacing w:before="60" w:after="60"/>
              <w:rPr>
                <w:sz w:val="16"/>
                <w:szCs w:val="16"/>
              </w:rPr>
            </w:pPr>
            <w:r>
              <w:rPr>
                <w:sz w:val="16"/>
                <w:szCs w:val="16"/>
              </w:rPr>
              <w:t>NO</w:t>
            </w:r>
          </w:p>
        </w:tc>
        <w:tc>
          <w:tcPr>
            <w:tcW w:w="2693" w:type="dxa"/>
            <w:shd w:val="clear" w:color="auto" w:fill="auto"/>
          </w:tcPr>
          <w:p w:rsidR="004207CF" w:rsidRDefault="004207CF" w:rsidP="004B5CFE">
            <w:pPr>
              <w:keepNext/>
              <w:spacing w:before="60" w:after="60"/>
              <w:rPr>
                <w:sz w:val="16"/>
                <w:szCs w:val="16"/>
              </w:rPr>
            </w:pPr>
            <w:r>
              <w:rPr>
                <w:sz w:val="16"/>
                <w:szCs w:val="16"/>
              </w:rPr>
              <w:t>It’s obtained by the concatenation of ARP TADIG Code and  a unique code generated by ARP</w:t>
            </w:r>
          </w:p>
          <w:p w:rsidR="004207CF" w:rsidRDefault="004207CF" w:rsidP="004B5CFE">
            <w:pPr>
              <w:keepNext/>
              <w:spacing w:before="60" w:after="60"/>
              <w:rPr>
                <w:sz w:val="16"/>
                <w:szCs w:val="16"/>
              </w:rPr>
            </w:pPr>
            <w:r>
              <w:rPr>
                <w:sz w:val="16"/>
                <w:szCs w:val="16"/>
              </w:rPr>
              <w:t xml:space="preserve">Example: </w:t>
            </w:r>
            <w:r w:rsidR="00D378A8">
              <w:rPr>
                <w:sz w:val="16"/>
                <w:szCs w:val="16"/>
              </w:rPr>
              <w:t>ITA01</w:t>
            </w:r>
            <w:r>
              <w:rPr>
                <w:sz w:val="16"/>
                <w:szCs w:val="16"/>
              </w:rPr>
              <w:t>12345678912345678912</w:t>
            </w:r>
          </w:p>
        </w:tc>
      </w:tr>
      <w:tr w:rsidR="004207CF" w:rsidRPr="00873479" w:rsidTr="00020E1A">
        <w:tc>
          <w:tcPr>
            <w:tcW w:w="1754" w:type="dxa"/>
            <w:gridSpan w:val="2"/>
            <w:vMerge/>
            <w:vAlign w:val="center"/>
          </w:tcPr>
          <w:p w:rsidR="004207CF" w:rsidRDefault="004207CF" w:rsidP="00020E1A">
            <w:pPr>
              <w:spacing w:before="60" w:after="60"/>
              <w:jc w:val="left"/>
              <w:rPr>
                <w:rFonts w:cs="Arial"/>
                <w:b/>
                <w:sz w:val="16"/>
                <w:szCs w:val="16"/>
              </w:rPr>
            </w:pPr>
          </w:p>
        </w:tc>
        <w:tc>
          <w:tcPr>
            <w:tcW w:w="3167" w:type="dxa"/>
            <w:shd w:val="clear" w:color="auto" w:fill="auto"/>
          </w:tcPr>
          <w:p w:rsidR="004207CF" w:rsidRDefault="004207CF" w:rsidP="00020E1A">
            <w:pPr>
              <w:spacing w:before="60" w:after="60"/>
              <w:rPr>
                <w:sz w:val="16"/>
                <w:szCs w:val="16"/>
              </w:rPr>
            </w:pPr>
            <w:proofErr w:type="spellStart"/>
            <w:r>
              <w:rPr>
                <w:sz w:val="16"/>
                <w:szCs w:val="16"/>
              </w:rPr>
              <w:t>AuthorizationInformation</w:t>
            </w:r>
            <w:proofErr w:type="spellEnd"/>
          </w:p>
        </w:tc>
        <w:tc>
          <w:tcPr>
            <w:tcW w:w="4536" w:type="dxa"/>
            <w:shd w:val="clear" w:color="auto" w:fill="auto"/>
          </w:tcPr>
          <w:p w:rsidR="004207CF" w:rsidRPr="00C8795E" w:rsidRDefault="004207CF" w:rsidP="00BB7C0E">
            <w:pPr>
              <w:keepNext/>
              <w:spacing w:before="60" w:after="60"/>
              <w:ind w:right="-94"/>
              <w:rPr>
                <w:rFonts w:cs="Arial"/>
                <w:sz w:val="16"/>
                <w:szCs w:val="16"/>
              </w:rPr>
            </w:pPr>
            <w:r w:rsidRPr="00620FFB">
              <w:rPr>
                <w:rFonts w:cs="Arial"/>
                <w:sz w:val="16"/>
                <w:szCs w:val="16"/>
              </w:rPr>
              <w:t>Text</w:t>
            </w:r>
          </w:p>
        </w:tc>
        <w:tc>
          <w:tcPr>
            <w:tcW w:w="1276" w:type="dxa"/>
            <w:shd w:val="clear" w:color="auto" w:fill="auto"/>
          </w:tcPr>
          <w:p w:rsidR="004207CF" w:rsidRDefault="004207CF" w:rsidP="00020E1A">
            <w:pPr>
              <w:keepNext/>
              <w:spacing w:before="60" w:after="60"/>
              <w:rPr>
                <w:sz w:val="16"/>
                <w:szCs w:val="16"/>
              </w:rPr>
            </w:pPr>
            <w:r>
              <w:rPr>
                <w:sz w:val="16"/>
                <w:szCs w:val="16"/>
              </w:rPr>
              <w:t>YES</w:t>
            </w:r>
          </w:p>
        </w:tc>
        <w:tc>
          <w:tcPr>
            <w:tcW w:w="2693" w:type="dxa"/>
            <w:shd w:val="clear" w:color="auto" w:fill="auto"/>
          </w:tcPr>
          <w:p w:rsidR="004207CF" w:rsidRDefault="004207CF" w:rsidP="0018489F">
            <w:pPr>
              <w:keepNext/>
              <w:spacing w:before="60" w:after="60"/>
              <w:rPr>
                <w:sz w:val="16"/>
                <w:szCs w:val="16"/>
              </w:rPr>
            </w:pPr>
            <w:r>
              <w:rPr>
                <w:sz w:val="16"/>
                <w:szCs w:val="16"/>
              </w:rPr>
              <w:t>Array of Values.</w:t>
            </w:r>
          </w:p>
          <w:p w:rsidR="004207CF" w:rsidRDefault="004207CF" w:rsidP="004B5CFE">
            <w:pPr>
              <w:keepNext/>
              <w:spacing w:before="60" w:after="60"/>
              <w:rPr>
                <w:sz w:val="16"/>
                <w:szCs w:val="16"/>
              </w:rPr>
            </w:pPr>
            <w:r>
              <w:rPr>
                <w:sz w:val="16"/>
                <w:szCs w:val="16"/>
              </w:rPr>
              <w:t xml:space="preserve">Each parameter is documented with </w:t>
            </w:r>
            <w:r>
              <w:rPr>
                <w:sz w:val="16"/>
                <w:szCs w:val="16"/>
              </w:rPr>
              <w:lastRenderedPageBreak/>
              <w:t xml:space="preserve">the </w:t>
            </w:r>
            <w:proofErr w:type="spellStart"/>
            <w:r>
              <w:rPr>
                <w:sz w:val="16"/>
                <w:szCs w:val="16"/>
              </w:rPr>
              <w:t>sintax</w:t>
            </w:r>
            <w:proofErr w:type="spellEnd"/>
            <w:r>
              <w:rPr>
                <w:sz w:val="16"/>
                <w:szCs w:val="16"/>
              </w:rPr>
              <w:t xml:space="preserve"> “[Name=Value]”</w:t>
            </w:r>
          </w:p>
          <w:p w:rsidR="004207CF" w:rsidRDefault="004207CF" w:rsidP="004B5CFE">
            <w:pPr>
              <w:keepNext/>
              <w:spacing w:before="60" w:after="60"/>
              <w:rPr>
                <w:sz w:val="16"/>
                <w:szCs w:val="16"/>
              </w:rPr>
            </w:pPr>
          </w:p>
          <w:p w:rsidR="004207CF" w:rsidRDefault="004207CF" w:rsidP="004B5CFE">
            <w:pPr>
              <w:keepNext/>
              <w:spacing w:before="60" w:after="60"/>
              <w:rPr>
                <w:sz w:val="16"/>
                <w:szCs w:val="16"/>
              </w:rPr>
            </w:pPr>
            <w:r>
              <w:rPr>
                <w:sz w:val="16"/>
                <w:szCs w:val="16"/>
              </w:rPr>
              <w:t>Parameters needed for this field are defined by National Regulator</w:t>
            </w:r>
          </w:p>
          <w:p w:rsidR="004207CF" w:rsidRDefault="004207CF" w:rsidP="004B5CFE">
            <w:pPr>
              <w:keepNext/>
              <w:spacing w:before="60" w:after="60"/>
              <w:rPr>
                <w:sz w:val="16"/>
                <w:szCs w:val="16"/>
              </w:rPr>
            </w:pPr>
          </w:p>
          <w:p w:rsidR="004207CF" w:rsidRDefault="004207CF" w:rsidP="004B5CFE">
            <w:pPr>
              <w:keepNext/>
              <w:spacing w:before="60" w:after="60"/>
              <w:rPr>
                <w:sz w:val="16"/>
                <w:szCs w:val="16"/>
              </w:rPr>
            </w:pPr>
            <w:r>
              <w:rPr>
                <w:sz w:val="16"/>
                <w:szCs w:val="16"/>
              </w:rPr>
              <w:t>Example:</w:t>
            </w:r>
          </w:p>
          <w:p w:rsidR="004207CF" w:rsidRDefault="004207CF" w:rsidP="004B5CFE">
            <w:pPr>
              <w:keepNext/>
              <w:spacing w:before="60" w:after="60"/>
              <w:rPr>
                <w:sz w:val="16"/>
                <w:szCs w:val="16"/>
              </w:rPr>
            </w:pPr>
            <w:r>
              <w:rPr>
                <w:sz w:val="16"/>
                <w:szCs w:val="16"/>
              </w:rPr>
              <w:t>[AuthorizationCode-00AFGH67]</w:t>
            </w:r>
          </w:p>
          <w:p w:rsidR="004207CF" w:rsidRDefault="004207CF" w:rsidP="004B5CFE">
            <w:pPr>
              <w:keepNext/>
              <w:spacing w:before="60" w:after="60"/>
              <w:rPr>
                <w:sz w:val="16"/>
                <w:szCs w:val="16"/>
              </w:rPr>
            </w:pPr>
          </w:p>
          <w:p w:rsidR="004207CF" w:rsidRPr="00891B82" w:rsidRDefault="004207CF" w:rsidP="00891B82">
            <w:pPr>
              <w:keepNext/>
              <w:spacing w:before="60" w:after="60"/>
              <w:rPr>
                <w:sz w:val="16"/>
                <w:szCs w:val="16"/>
                <w:lang w:val="en-US"/>
              </w:rPr>
            </w:pPr>
            <w:r w:rsidRPr="00891B82">
              <w:rPr>
                <w:sz w:val="16"/>
                <w:szCs w:val="16"/>
                <w:lang w:val="en-US"/>
              </w:rPr>
              <w:t>[</w:t>
            </w:r>
            <w:proofErr w:type="spellStart"/>
            <w:r w:rsidRPr="00891B82">
              <w:rPr>
                <w:sz w:val="16"/>
                <w:szCs w:val="16"/>
                <w:lang w:val="en-US"/>
              </w:rPr>
              <w:t>FirstName</w:t>
            </w:r>
            <w:proofErr w:type="spellEnd"/>
            <w:r w:rsidRPr="00891B82">
              <w:rPr>
                <w:sz w:val="16"/>
                <w:szCs w:val="16"/>
                <w:lang w:val="en-US"/>
              </w:rPr>
              <w:t>-Francesco][</w:t>
            </w:r>
            <w:proofErr w:type="spellStart"/>
            <w:r w:rsidRPr="00891B82">
              <w:rPr>
                <w:sz w:val="16"/>
                <w:szCs w:val="16"/>
                <w:lang w:val="en-US"/>
              </w:rPr>
              <w:t>LastName</w:t>
            </w:r>
            <w:proofErr w:type="spellEnd"/>
            <w:r w:rsidRPr="00891B82">
              <w:rPr>
                <w:sz w:val="16"/>
                <w:szCs w:val="16"/>
                <w:lang w:val="en-US"/>
              </w:rPr>
              <w:t>-Donato][DateOfBirth-21061970]</w:t>
            </w:r>
          </w:p>
        </w:tc>
      </w:tr>
      <w:tr w:rsidR="00FE4259" w:rsidRPr="00873479" w:rsidTr="00A42D4F">
        <w:trPr>
          <w:trHeight w:val="1261"/>
        </w:trPr>
        <w:tc>
          <w:tcPr>
            <w:tcW w:w="1754" w:type="dxa"/>
            <w:gridSpan w:val="2"/>
            <w:vMerge/>
            <w:vAlign w:val="center"/>
          </w:tcPr>
          <w:p w:rsidR="00FE4259" w:rsidRPr="00891B82" w:rsidRDefault="00FE4259" w:rsidP="00020E1A">
            <w:pPr>
              <w:spacing w:before="60" w:after="60"/>
              <w:jc w:val="left"/>
              <w:rPr>
                <w:rFonts w:cs="Arial"/>
                <w:b/>
                <w:sz w:val="16"/>
                <w:szCs w:val="16"/>
                <w:lang w:val="en-US"/>
              </w:rPr>
            </w:pPr>
          </w:p>
        </w:tc>
        <w:tc>
          <w:tcPr>
            <w:tcW w:w="3167" w:type="dxa"/>
            <w:tcBorders>
              <w:bottom w:val="single" w:sz="6" w:space="0" w:color="000000"/>
            </w:tcBorders>
            <w:shd w:val="clear" w:color="auto" w:fill="auto"/>
          </w:tcPr>
          <w:p w:rsidR="00FE4259" w:rsidRPr="00891B82" w:rsidRDefault="00FE4259" w:rsidP="00020E1A">
            <w:pPr>
              <w:keepNext/>
              <w:spacing w:before="60" w:after="60"/>
              <w:rPr>
                <w:sz w:val="16"/>
                <w:szCs w:val="16"/>
                <w:lang w:val="en-US"/>
              </w:rPr>
            </w:pPr>
            <w:r>
              <w:rPr>
                <w:sz w:val="16"/>
                <w:szCs w:val="16"/>
              </w:rPr>
              <w:t>Bilateral Information</w:t>
            </w:r>
          </w:p>
        </w:tc>
        <w:tc>
          <w:tcPr>
            <w:tcW w:w="4536" w:type="dxa"/>
            <w:tcBorders>
              <w:bottom w:val="single" w:sz="6" w:space="0" w:color="000000"/>
            </w:tcBorders>
            <w:shd w:val="clear" w:color="auto" w:fill="auto"/>
          </w:tcPr>
          <w:p w:rsidR="00FE4259" w:rsidRPr="00891B82" w:rsidRDefault="00FE4259" w:rsidP="00020E1A">
            <w:pPr>
              <w:keepNext/>
              <w:spacing w:before="60" w:after="60"/>
              <w:rPr>
                <w:sz w:val="16"/>
                <w:szCs w:val="16"/>
                <w:lang w:val="en-US"/>
              </w:rPr>
            </w:pPr>
            <w:r>
              <w:rPr>
                <w:rFonts w:cs="Arial"/>
                <w:sz w:val="16"/>
                <w:szCs w:val="16"/>
              </w:rPr>
              <w:t>Text</w:t>
            </w:r>
            <w:r w:rsidR="00BB7C0E">
              <w:rPr>
                <w:rFonts w:cs="Arial"/>
                <w:sz w:val="16"/>
                <w:szCs w:val="16"/>
              </w:rPr>
              <w:t xml:space="preserve"> [max 80 alphanumeric digits]</w:t>
            </w:r>
          </w:p>
        </w:tc>
        <w:tc>
          <w:tcPr>
            <w:tcW w:w="1276" w:type="dxa"/>
            <w:tcBorders>
              <w:bottom w:val="single" w:sz="6" w:space="0" w:color="000000"/>
            </w:tcBorders>
            <w:shd w:val="clear" w:color="auto" w:fill="auto"/>
          </w:tcPr>
          <w:p w:rsidR="00FE4259" w:rsidRPr="00891B82" w:rsidRDefault="00FE4259" w:rsidP="00020E1A">
            <w:pPr>
              <w:keepNext/>
              <w:spacing w:before="60" w:after="60"/>
              <w:rPr>
                <w:sz w:val="16"/>
                <w:szCs w:val="16"/>
                <w:lang w:val="en-US"/>
              </w:rPr>
            </w:pPr>
            <w:r>
              <w:rPr>
                <w:sz w:val="16"/>
                <w:szCs w:val="16"/>
              </w:rPr>
              <w:t>YES</w:t>
            </w:r>
          </w:p>
        </w:tc>
        <w:tc>
          <w:tcPr>
            <w:tcW w:w="2693" w:type="dxa"/>
            <w:tcBorders>
              <w:bottom w:val="single" w:sz="6" w:space="0" w:color="000000"/>
            </w:tcBorders>
            <w:shd w:val="clear" w:color="auto" w:fill="auto"/>
          </w:tcPr>
          <w:p w:rsidR="00FE4259" w:rsidRPr="00891B82" w:rsidRDefault="00FE4259" w:rsidP="00020E1A">
            <w:pPr>
              <w:keepNext/>
              <w:spacing w:before="60" w:after="60"/>
              <w:rPr>
                <w:sz w:val="16"/>
                <w:szCs w:val="16"/>
                <w:lang w:val="en-US"/>
              </w:rPr>
            </w:pPr>
            <w:r>
              <w:rPr>
                <w:sz w:val="16"/>
                <w:szCs w:val="16"/>
              </w:rPr>
              <w:t>Bilaterally agreed content</w:t>
            </w:r>
          </w:p>
        </w:tc>
      </w:tr>
      <w:tr w:rsidR="00FE4259" w:rsidRPr="005D6157" w:rsidTr="008278B2">
        <w:tc>
          <w:tcPr>
            <w:tcW w:w="1754" w:type="dxa"/>
            <w:gridSpan w:val="2"/>
            <w:vMerge w:val="restart"/>
          </w:tcPr>
          <w:p w:rsidR="00FE4259" w:rsidRDefault="00FE4259" w:rsidP="00CB49EC">
            <w:pPr>
              <w:spacing w:before="60" w:after="60"/>
              <w:jc w:val="left"/>
              <w:rPr>
                <w:rFonts w:cs="Arial"/>
                <w:b/>
                <w:sz w:val="16"/>
                <w:szCs w:val="16"/>
              </w:rPr>
            </w:pPr>
            <w:proofErr w:type="spellStart"/>
            <w:r>
              <w:rPr>
                <w:rFonts w:cs="Arial"/>
                <w:b/>
                <w:sz w:val="16"/>
                <w:szCs w:val="16"/>
              </w:rPr>
              <w:t>PreProvisioningRequestAcknowledgement</w:t>
            </w:r>
            <w:proofErr w:type="spellEnd"/>
          </w:p>
        </w:tc>
        <w:tc>
          <w:tcPr>
            <w:tcW w:w="3167" w:type="dxa"/>
            <w:tcBorders>
              <w:bottom w:val="single" w:sz="6" w:space="0" w:color="000000"/>
            </w:tcBorders>
            <w:shd w:val="pct20" w:color="auto" w:fill="auto"/>
          </w:tcPr>
          <w:p w:rsidR="00FE4259" w:rsidRPr="00B82EFC" w:rsidRDefault="00FE4259" w:rsidP="00020E1A">
            <w:pPr>
              <w:spacing w:before="60" w:after="60"/>
              <w:rPr>
                <w:rFonts w:cs="Arial"/>
                <w:b/>
                <w:sz w:val="16"/>
                <w:szCs w:val="16"/>
              </w:rPr>
            </w:pPr>
            <w:r w:rsidRPr="00B82EFC">
              <w:rPr>
                <w:rFonts w:cs="Arial"/>
                <w:b/>
                <w:sz w:val="16"/>
                <w:szCs w:val="16"/>
              </w:rPr>
              <w:t>Name</w:t>
            </w:r>
          </w:p>
        </w:tc>
        <w:tc>
          <w:tcPr>
            <w:tcW w:w="4536" w:type="dxa"/>
            <w:tcBorders>
              <w:bottom w:val="single" w:sz="6" w:space="0" w:color="000000"/>
            </w:tcBorders>
            <w:shd w:val="pct20" w:color="auto" w:fill="auto"/>
          </w:tcPr>
          <w:p w:rsidR="00FE4259" w:rsidRDefault="00FE4259" w:rsidP="00020E1A">
            <w:pPr>
              <w:keepNext/>
              <w:spacing w:before="60" w:after="60"/>
              <w:ind w:right="-94"/>
              <w:rPr>
                <w:rFonts w:cs="Arial"/>
                <w:b/>
                <w:sz w:val="16"/>
                <w:szCs w:val="16"/>
              </w:rPr>
            </w:pPr>
            <w:r>
              <w:rPr>
                <w:rFonts w:cs="Arial"/>
                <w:b/>
                <w:sz w:val="16"/>
                <w:szCs w:val="16"/>
              </w:rPr>
              <w:t>Type/Values</w:t>
            </w:r>
          </w:p>
        </w:tc>
        <w:tc>
          <w:tcPr>
            <w:tcW w:w="1276" w:type="dxa"/>
            <w:tcBorders>
              <w:bottom w:val="single" w:sz="6" w:space="0" w:color="000000"/>
            </w:tcBorders>
            <w:shd w:val="pct20" w:color="auto" w:fill="auto"/>
          </w:tcPr>
          <w:p w:rsidR="00FE4259" w:rsidRDefault="00FE4259" w:rsidP="00020E1A">
            <w:pPr>
              <w:keepNext/>
              <w:spacing w:before="60" w:after="60"/>
              <w:rPr>
                <w:rFonts w:cs="Arial"/>
                <w:b/>
                <w:sz w:val="16"/>
                <w:szCs w:val="16"/>
              </w:rPr>
            </w:pPr>
            <w:r>
              <w:rPr>
                <w:rFonts w:cs="Arial"/>
                <w:b/>
                <w:sz w:val="16"/>
                <w:szCs w:val="16"/>
              </w:rPr>
              <w:t>Optional</w:t>
            </w:r>
          </w:p>
        </w:tc>
        <w:tc>
          <w:tcPr>
            <w:tcW w:w="2693" w:type="dxa"/>
            <w:tcBorders>
              <w:bottom w:val="single" w:sz="6" w:space="0" w:color="000000"/>
            </w:tcBorders>
            <w:shd w:val="pct20" w:color="auto" w:fill="auto"/>
          </w:tcPr>
          <w:p w:rsidR="00FE4259" w:rsidRDefault="00FE4259" w:rsidP="00020E1A">
            <w:pPr>
              <w:keepNext/>
              <w:spacing w:before="60" w:after="60"/>
              <w:rPr>
                <w:rFonts w:cs="Arial"/>
                <w:b/>
                <w:sz w:val="16"/>
                <w:szCs w:val="16"/>
              </w:rPr>
            </w:pPr>
            <w:r>
              <w:rPr>
                <w:rFonts w:cs="Arial"/>
                <w:b/>
                <w:sz w:val="16"/>
                <w:szCs w:val="16"/>
              </w:rPr>
              <w:t>Description</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Default="00FE4259" w:rsidP="00020E1A">
            <w:pPr>
              <w:spacing w:before="60" w:after="60"/>
              <w:rPr>
                <w:sz w:val="16"/>
                <w:szCs w:val="16"/>
              </w:rPr>
            </w:pPr>
            <w:r>
              <w:rPr>
                <w:sz w:val="16"/>
                <w:szCs w:val="16"/>
              </w:rPr>
              <w:t>SENDER</w:t>
            </w:r>
          </w:p>
        </w:tc>
        <w:tc>
          <w:tcPr>
            <w:tcW w:w="4536" w:type="dxa"/>
            <w:tcBorders>
              <w:bottom w:val="single" w:sz="6" w:space="0" w:color="000000"/>
            </w:tcBorders>
            <w:shd w:val="clear" w:color="auto" w:fill="auto"/>
          </w:tcPr>
          <w:p w:rsidR="00FE4259" w:rsidRPr="00F54BFE" w:rsidRDefault="00FE4259" w:rsidP="00020E1A">
            <w:pPr>
              <w:keepNext/>
              <w:spacing w:before="60" w:after="60"/>
              <w:ind w:right="-94"/>
              <w:rPr>
                <w:rFonts w:cs="Arial"/>
                <w:sz w:val="16"/>
                <w:szCs w:val="16"/>
              </w:rPr>
            </w:pPr>
            <w:r w:rsidRPr="00F54BFE">
              <w:rPr>
                <w:rFonts w:cs="Arial"/>
                <w:sz w:val="16"/>
                <w:szCs w:val="16"/>
              </w:rPr>
              <w:t>Text – 5 Characters</w:t>
            </w:r>
          </w:p>
        </w:tc>
        <w:tc>
          <w:tcPr>
            <w:tcW w:w="1276"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NO</w:t>
            </w:r>
          </w:p>
        </w:tc>
        <w:tc>
          <w:tcPr>
            <w:tcW w:w="2693"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TADIG Code of the Sender</w:t>
            </w:r>
          </w:p>
        </w:tc>
      </w:tr>
      <w:tr w:rsidR="00FE4259" w:rsidRPr="005D6157" w:rsidTr="00C65F8B">
        <w:trPr>
          <w:trHeight w:val="231"/>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Pr="00B82EFC" w:rsidRDefault="00FE4259" w:rsidP="00020E1A">
            <w:pPr>
              <w:spacing w:before="60" w:after="60"/>
              <w:rPr>
                <w:rFonts w:cs="Arial"/>
                <w:b/>
                <w:sz w:val="16"/>
                <w:szCs w:val="16"/>
              </w:rPr>
            </w:pPr>
            <w:r>
              <w:rPr>
                <w:sz w:val="16"/>
                <w:szCs w:val="16"/>
              </w:rPr>
              <w:t>RECEIVER</w:t>
            </w:r>
          </w:p>
        </w:tc>
        <w:tc>
          <w:tcPr>
            <w:tcW w:w="4536" w:type="dxa"/>
            <w:shd w:val="clear" w:color="auto" w:fill="auto"/>
          </w:tcPr>
          <w:p w:rsidR="00FE4259" w:rsidRDefault="00FE4259" w:rsidP="00020E1A">
            <w:pPr>
              <w:keepNext/>
              <w:spacing w:before="60" w:after="60"/>
              <w:ind w:right="-94"/>
              <w:rPr>
                <w:rFonts w:cs="Arial"/>
                <w:b/>
                <w:sz w:val="16"/>
                <w:szCs w:val="16"/>
              </w:rPr>
            </w:pPr>
            <w:r w:rsidRPr="00F54BFE">
              <w:rPr>
                <w:rFonts w:cs="Arial"/>
                <w:sz w:val="16"/>
                <w:szCs w:val="16"/>
              </w:rPr>
              <w:t>Text – 5 Characters</w:t>
            </w:r>
          </w:p>
        </w:tc>
        <w:tc>
          <w:tcPr>
            <w:tcW w:w="1276" w:type="dxa"/>
            <w:shd w:val="clear" w:color="auto" w:fill="auto"/>
          </w:tcPr>
          <w:p w:rsidR="00FE4259" w:rsidRDefault="00FE4259" w:rsidP="00020E1A">
            <w:pPr>
              <w:keepNext/>
              <w:spacing w:before="60" w:after="60"/>
              <w:rPr>
                <w:rFonts w:cs="Arial"/>
                <w:b/>
                <w:sz w:val="16"/>
                <w:szCs w:val="16"/>
              </w:rPr>
            </w:pPr>
            <w:r>
              <w:rPr>
                <w:sz w:val="16"/>
                <w:szCs w:val="16"/>
              </w:rPr>
              <w:t>NO</w:t>
            </w:r>
          </w:p>
        </w:tc>
        <w:tc>
          <w:tcPr>
            <w:tcW w:w="2693" w:type="dxa"/>
            <w:shd w:val="clear" w:color="auto" w:fill="auto"/>
          </w:tcPr>
          <w:p w:rsidR="00FE4259" w:rsidRDefault="00FE4259" w:rsidP="00020E1A">
            <w:pPr>
              <w:keepNext/>
              <w:spacing w:before="60" w:after="60"/>
              <w:rPr>
                <w:rFonts w:cs="Arial"/>
                <w:b/>
                <w:sz w:val="16"/>
                <w:szCs w:val="16"/>
              </w:rPr>
            </w:pPr>
            <w:r>
              <w:rPr>
                <w:sz w:val="16"/>
                <w:szCs w:val="16"/>
              </w:rPr>
              <w:t>TADIG Code of the Receiver</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Pr="005D3A41" w:rsidRDefault="00FE4259" w:rsidP="00020E1A">
            <w:pPr>
              <w:spacing w:before="60" w:after="60"/>
              <w:rPr>
                <w:rFonts w:cs="Arial"/>
                <w:sz w:val="16"/>
                <w:szCs w:val="16"/>
              </w:rPr>
            </w:pPr>
            <w:proofErr w:type="spellStart"/>
            <w:r w:rsidRPr="005D3A41">
              <w:rPr>
                <w:rFonts w:cs="Arial"/>
                <w:sz w:val="16"/>
                <w:szCs w:val="16"/>
              </w:rPr>
              <w:t>RequestArrivalTimestamp</w:t>
            </w:r>
            <w:proofErr w:type="spellEnd"/>
          </w:p>
        </w:tc>
        <w:tc>
          <w:tcPr>
            <w:tcW w:w="4536" w:type="dxa"/>
            <w:tcBorders>
              <w:bottom w:val="single" w:sz="6" w:space="0" w:color="000000"/>
            </w:tcBorders>
            <w:shd w:val="clear" w:color="auto" w:fill="auto"/>
          </w:tcPr>
          <w:p w:rsidR="00FE4259" w:rsidRDefault="00FE4259" w:rsidP="00020E1A">
            <w:pPr>
              <w:keepNext/>
              <w:spacing w:before="60" w:after="60"/>
              <w:ind w:right="-94"/>
              <w:rPr>
                <w:rFonts w:cs="Arial"/>
                <w:sz w:val="16"/>
                <w:szCs w:val="16"/>
              </w:rPr>
            </w:pPr>
            <w:r>
              <w:rPr>
                <w:rFonts w:cs="Arial"/>
                <w:sz w:val="16"/>
                <w:szCs w:val="16"/>
              </w:rPr>
              <w:t>Date</w:t>
            </w:r>
          </w:p>
          <w:p w:rsidR="00FE4259" w:rsidRDefault="00FE4259" w:rsidP="00891B82">
            <w:pPr>
              <w:spacing w:before="100" w:beforeAutospacing="1" w:after="100" w:afterAutospacing="1" w:line="240" w:lineRule="atLeast"/>
              <w:jc w:val="left"/>
              <w:rPr>
                <w:rFonts w:eastAsia="Times New Roman" w:cs="Arial"/>
                <w:color w:val="000000"/>
                <w:sz w:val="16"/>
                <w:szCs w:val="16"/>
                <w:lang w:val="en-US" w:eastAsia="it-IT" w:bidi="ar-SA"/>
              </w:rPr>
            </w:pPr>
            <w:r w:rsidRPr="00891B82">
              <w:rPr>
                <w:rFonts w:eastAsia="Times New Roman" w:cs="Arial"/>
                <w:color w:val="000000"/>
                <w:sz w:val="16"/>
                <w:szCs w:val="16"/>
                <w:lang w:val="en-US" w:eastAsia="it-IT" w:bidi="ar-SA"/>
              </w:rPr>
              <w:t>The date is specified in the following form</w:t>
            </w:r>
          </w:p>
          <w:p w:rsidR="00FE4259" w:rsidRDefault="00FE4259" w:rsidP="00891B82">
            <w:pPr>
              <w:spacing w:before="100" w:beforeAutospacing="1" w:after="100" w:afterAutospacing="1" w:line="240" w:lineRule="atLeast"/>
              <w:jc w:val="left"/>
              <w:rPr>
                <w:rFonts w:eastAsia="Times New Roman" w:cs="Arial"/>
                <w:color w:val="000000"/>
                <w:sz w:val="16"/>
                <w:szCs w:val="16"/>
                <w:lang w:val="en-US" w:eastAsia="it-IT" w:bidi="ar-SA"/>
              </w:rPr>
            </w:pPr>
            <w:r w:rsidRPr="00873479">
              <w:rPr>
                <w:rFonts w:eastAsia="Times New Roman" w:cs="Arial"/>
                <w:color w:val="000000"/>
                <w:sz w:val="16"/>
                <w:szCs w:val="16"/>
                <w:lang w:val="en-US" w:eastAsia="it-IT" w:bidi="ar-SA"/>
              </w:rPr>
              <w:t xml:space="preserve"> </w:t>
            </w:r>
            <w:proofErr w:type="spellStart"/>
            <w:r w:rsidRPr="00891B82">
              <w:rPr>
                <w:rFonts w:eastAsia="Times New Roman" w:cs="Arial"/>
                <w:color w:val="000000"/>
                <w:sz w:val="16"/>
                <w:szCs w:val="16"/>
                <w:lang w:val="en-US" w:eastAsia="it-IT" w:bidi="ar-SA"/>
              </w:rPr>
              <w:t>YYYY-MM-DDThh:mm:ss</w:t>
            </w:r>
            <w:proofErr w:type="spellEnd"/>
            <w:r w:rsidRPr="00891B82">
              <w:rPr>
                <w:rFonts w:eastAsia="Times New Roman" w:cs="Arial"/>
                <w:color w:val="000000"/>
                <w:sz w:val="16"/>
                <w:szCs w:val="16"/>
                <w:lang w:val="en-US" w:eastAsia="it-IT" w:bidi="ar-SA"/>
              </w:rPr>
              <w:t>[+/-]</w:t>
            </w:r>
            <w:proofErr w:type="spellStart"/>
            <w:r w:rsidRPr="00891B82">
              <w:rPr>
                <w:rFonts w:eastAsia="Times New Roman" w:cs="Arial"/>
                <w:color w:val="000000"/>
                <w:sz w:val="16"/>
                <w:szCs w:val="16"/>
                <w:lang w:val="en-US" w:eastAsia="it-IT" w:bidi="ar-SA"/>
              </w:rPr>
              <w:t>hh:mm</w:t>
            </w:r>
            <w:proofErr w:type="spellEnd"/>
            <w:r w:rsidRPr="00891B82">
              <w:rPr>
                <w:rFonts w:eastAsia="Times New Roman" w:cs="Arial"/>
                <w:color w:val="000000"/>
                <w:sz w:val="16"/>
                <w:szCs w:val="16"/>
                <w:lang w:val="en-US" w:eastAsia="it-IT" w:bidi="ar-SA"/>
              </w:rPr>
              <w:t xml:space="preserve"> </w:t>
            </w:r>
          </w:p>
          <w:p w:rsidR="00FE4259" w:rsidRPr="00891B82" w:rsidRDefault="00FE4259" w:rsidP="00891B82">
            <w:pPr>
              <w:spacing w:before="100" w:beforeAutospacing="1" w:after="100" w:afterAutospacing="1" w:line="240" w:lineRule="atLeast"/>
              <w:jc w:val="left"/>
              <w:rPr>
                <w:rFonts w:eastAsia="Times New Roman" w:cs="Arial"/>
                <w:color w:val="000000"/>
                <w:sz w:val="16"/>
                <w:szCs w:val="16"/>
                <w:lang w:val="en-US" w:eastAsia="it-IT" w:bidi="ar-SA"/>
              </w:rPr>
            </w:pPr>
            <w:r w:rsidRPr="00891B82">
              <w:rPr>
                <w:rFonts w:eastAsia="Times New Roman" w:cs="Arial"/>
                <w:color w:val="000000"/>
                <w:sz w:val="16"/>
                <w:szCs w:val="16"/>
                <w:lang w:val="en-US" w:eastAsia="it-IT" w:bidi="ar-SA"/>
              </w:rPr>
              <w:t>where:</w:t>
            </w:r>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891B82">
              <w:rPr>
                <w:rFonts w:eastAsia="Times New Roman" w:cs="Arial"/>
                <w:color w:val="000000"/>
                <w:sz w:val="16"/>
                <w:szCs w:val="16"/>
                <w:lang w:val="it-IT" w:eastAsia="it-IT" w:bidi="ar-SA"/>
              </w:rPr>
              <w:t xml:space="preserve">YYYY </w:t>
            </w:r>
            <w:proofErr w:type="spellStart"/>
            <w:r w:rsidRPr="00891B82">
              <w:rPr>
                <w:rFonts w:eastAsia="Times New Roman" w:cs="Arial"/>
                <w:color w:val="000000"/>
                <w:sz w:val="16"/>
                <w:szCs w:val="16"/>
                <w:lang w:val="it-IT" w:eastAsia="it-IT" w:bidi="ar-SA"/>
              </w:rPr>
              <w:t>indicates</w:t>
            </w:r>
            <w:proofErr w:type="spellEnd"/>
            <w:r w:rsidRPr="00891B82">
              <w:rPr>
                <w:rFonts w:eastAsia="Times New Roman" w:cs="Arial"/>
                <w:color w:val="000000"/>
                <w:sz w:val="16"/>
                <w:szCs w:val="16"/>
                <w:lang w:val="it-IT" w:eastAsia="it-IT" w:bidi="ar-SA"/>
              </w:rPr>
              <w:t xml:space="preserve"> the </w:t>
            </w:r>
            <w:proofErr w:type="spellStart"/>
            <w:r w:rsidRPr="00891B82">
              <w:rPr>
                <w:rFonts w:eastAsia="Times New Roman" w:cs="Arial"/>
                <w:color w:val="000000"/>
                <w:sz w:val="16"/>
                <w:szCs w:val="16"/>
                <w:lang w:val="it-IT" w:eastAsia="it-IT" w:bidi="ar-SA"/>
              </w:rPr>
              <w:t>year</w:t>
            </w:r>
            <w:proofErr w:type="spellEnd"/>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891B82">
              <w:rPr>
                <w:rFonts w:eastAsia="Times New Roman" w:cs="Arial"/>
                <w:color w:val="000000"/>
                <w:sz w:val="16"/>
                <w:szCs w:val="16"/>
                <w:lang w:val="it-IT" w:eastAsia="it-IT" w:bidi="ar-SA"/>
              </w:rPr>
              <w:t xml:space="preserve">MM </w:t>
            </w:r>
            <w:proofErr w:type="spellStart"/>
            <w:r w:rsidRPr="00891B82">
              <w:rPr>
                <w:rFonts w:eastAsia="Times New Roman" w:cs="Arial"/>
                <w:color w:val="000000"/>
                <w:sz w:val="16"/>
                <w:szCs w:val="16"/>
                <w:lang w:val="it-IT" w:eastAsia="it-IT" w:bidi="ar-SA"/>
              </w:rPr>
              <w:t>indicates</w:t>
            </w:r>
            <w:proofErr w:type="spellEnd"/>
            <w:r w:rsidRPr="00891B82">
              <w:rPr>
                <w:rFonts w:eastAsia="Times New Roman" w:cs="Arial"/>
                <w:color w:val="000000"/>
                <w:sz w:val="16"/>
                <w:szCs w:val="16"/>
                <w:lang w:val="it-IT" w:eastAsia="it-IT" w:bidi="ar-SA"/>
              </w:rPr>
              <w:t xml:space="preserve"> the </w:t>
            </w:r>
            <w:proofErr w:type="spellStart"/>
            <w:r w:rsidRPr="00891B82">
              <w:rPr>
                <w:rFonts w:eastAsia="Times New Roman" w:cs="Arial"/>
                <w:color w:val="000000"/>
                <w:sz w:val="16"/>
                <w:szCs w:val="16"/>
                <w:lang w:val="it-IT" w:eastAsia="it-IT" w:bidi="ar-SA"/>
              </w:rPr>
              <w:t>month</w:t>
            </w:r>
            <w:proofErr w:type="spellEnd"/>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891B82">
              <w:rPr>
                <w:rFonts w:eastAsia="Times New Roman" w:cs="Arial"/>
                <w:color w:val="000000"/>
                <w:sz w:val="16"/>
                <w:szCs w:val="16"/>
                <w:lang w:val="it-IT" w:eastAsia="it-IT" w:bidi="ar-SA"/>
              </w:rPr>
              <w:t xml:space="preserve">DD </w:t>
            </w:r>
            <w:proofErr w:type="spellStart"/>
            <w:r w:rsidRPr="00891B82">
              <w:rPr>
                <w:rFonts w:eastAsia="Times New Roman" w:cs="Arial"/>
                <w:color w:val="000000"/>
                <w:sz w:val="16"/>
                <w:szCs w:val="16"/>
                <w:lang w:val="it-IT" w:eastAsia="it-IT" w:bidi="ar-SA"/>
              </w:rPr>
              <w:t>indicates</w:t>
            </w:r>
            <w:proofErr w:type="spellEnd"/>
            <w:r w:rsidRPr="00891B82">
              <w:rPr>
                <w:rFonts w:eastAsia="Times New Roman" w:cs="Arial"/>
                <w:color w:val="000000"/>
                <w:sz w:val="16"/>
                <w:szCs w:val="16"/>
                <w:lang w:val="it-IT" w:eastAsia="it-IT" w:bidi="ar-SA"/>
              </w:rPr>
              <w:t xml:space="preserve"> the </w:t>
            </w:r>
            <w:proofErr w:type="spellStart"/>
            <w:r w:rsidRPr="00891B82">
              <w:rPr>
                <w:rFonts w:eastAsia="Times New Roman" w:cs="Arial"/>
                <w:color w:val="000000"/>
                <w:sz w:val="16"/>
                <w:szCs w:val="16"/>
                <w:lang w:val="it-IT" w:eastAsia="it-IT" w:bidi="ar-SA"/>
              </w:rPr>
              <w:t>day</w:t>
            </w:r>
            <w:proofErr w:type="spellEnd"/>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891B82">
              <w:rPr>
                <w:rFonts w:eastAsia="Times New Roman" w:cs="Arial"/>
                <w:color w:val="000000"/>
                <w:sz w:val="16"/>
                <w:szCs w:val="16"/>
                <w:lang w:val="en-US" w:eastAsia="it-IT" w:bidi="ar-SA"/>
              </w:rPr>
              <w:t>T indicates the start of the required time section</w:t>
            </w:r>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891B82">
              <w:rPr>
                <w:rFonts w:eastAsia="Times New Roman" w:cs="Arial"/>
                <w:color w:val="000000"/>
                <w:sz w:val="16"/>
                <w:szCs w:val="16"/>
                <w:lang w:val="it-IT" w:eastAsia="it-IT" w:bidi="ar-SA"/>
              </w:rPr>
              <w:t>hh</w:t>
            </w:r>
            <w:proofErr w:type="spellEnd"/>
            <w:r w:rsidRPr="00891B82">
              <w:rPr>
                <w:rFonts w:eastAsia="Times New Roman" w:cs="Arial"/>
                <w:color w:val="000000"/>
                <w:sz w:val="16"/>
                <w:szCs w:val="16"/>
                <w:lang w:val="it-IT" w:eastAsia="it-IT" w:bidi="ar-SA"/>
              </w:rPr>
              <w:t xml:space="preserve"> </w:t>
            </w:r>
            <w:proofErr w:type="spellStart"/>
            <w:r w:rsidRPr="00891B82">
              <w:rPr>
                <w:rFonts w:eastAsia="Times New Roman" w:cs="Arial"/>
                <w:color w:val="000000"/>
                <w:sz w:val="16"/>
                <w:szCs w:val="16"/>
                <w:lang w:val="it-IT" w:eastAsia="it-IT" w:bidi="ar-SA"/>
              </w:rPr>
              <w:t>indicates</w:t>
            </w:r>
            <w:proofErr w:type="spellEnd"/>
            <w:r w:rsidRPr="00891B82">
              <w:rPr>
                <w:rFonts w:eastAsia="Times New Roman" w:cs="Arial"/>
                <w:color w:val="000000"/>
                <w:sz w:val="16"/>
                <w:szCs w:val="16"/>
                <w:lang w:val="it-IT" w:eastAsia="it-IT" w:bidi="ar-SA"/>
              </w:rPr>
              <w:t xml:space="preserve"> the hour</w:t>
            </w:r>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891B82">
              <w:rPr>
                <w:rFonts w:eastAsia="Times New Roman" w:cs="Arial"/>
                <w:color w:val="000000"/>
                <w:sz w:val="16"/>
                <w:szCs w:val="16"/>
                <w:lang w:val="it-IT" w:eastAsia="it-IT" w:bidi="ar-SA"/>
              </w:rPr>
              <w:t xml:space="preserve">mm </w:t>
            </w:r>
            <w:proofErr w:type="spellStart"/>
            <w:r w:rsidRPr="00891B82">
              <w:rPr>
                <w:rFonts w:eastAsia="Times New Roman" w:cs="Arial"/>
                <w:color w:val="000000"/>
                <w:sz w:val="16"/>
                <w:szCs w:val="16"/>
                <w:lang w:val="it-IT" w:eastAsia="it-IT" w:bidi="ar-SA"/>
              </w:rPr>
              <w:t>indicates</w:t>
            </w:r>
            <w:proofErr w:type="spellEnd"/>
            <w:r w:rsidRPr="00891B82">
              <w:rPr>
                <w:rFonts w:eastAsia="Times New Roman" w:cs="Arial"/>
                <w:color w:val="000000"/>
                <w:sz w:val="16"/>
                <w:szCs w:val="16"/>
                <w:lang w:val="it-IT" w:eastAsia="it-IT" w:bidi="ar-SA"/>
              </w:rPr>
              <w:t xml:space="preserve"> the minute</w:t>
            </w:r>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891B82">
              <w:rPr>
                <w:rFonts w:eastAsia="Times New Roman" w:cs="Arial"/>
                <w:color w:val="000000"/>
                <w:sz w:val="16"/>
                <w:szCs w:val="16"/>
                <w:lang w:val="it-IT" w:eastAsia="it-IT" w:bidi="ar-SA"/>
              </w:rPr>
              <w:t>ss</w:t>
            </w:r>
            <w:proofErr w:type="spellEnd"/>
            <w:r w:rsidRPr="00891B82">
              <w:rPr>
                <w:rFonts w:eastAsia="Times New Roman" w:cs="Arial"/>
                <w:color w:val="000000"/>
                <w:sz w:val="16"/>
                <w:szCs w:val="16"/>
                <w:lang w:val="it-IT" w:eastAsia="it-IT" w:bidi="ar-SA"/>
              </w:rPr>
              <w:t xml:space="preserve"> </w:t>
            </w:r>
            <w:proofErr w:type="spellStart"/>
            <w:r w:rsidRPr="00891B82">
              <w:rPr>
                <w:rFonts w:eastAsia="Times New Roman" w:cs="Arial"/>
                <w:color w:val="000000"/>
                <w:sz w:val="16"/>
                <w:szCs w:val="16"/>
                <w:lang w:val="it-IT" w:eastAsia="it-IT" w:bidi="ar-SA"/>
              </w:rPr>
              <w:t>indicates</w:t>
            </w:r>
            <w:proofErr w:type="spellEnd"/>
            <w:r w:rsidRPr="00891B82">
              <w:rPr>
                <w:rFonts w:eastAsia="Times New Roman" w:cs="Arial"/>
                <w:color w:val="000000"/>
                <w:sz w:val="16"/>
                <w:szCs w:val="16"/>
                <w:lang w:val="it-IT" w:eastAsia="it-IT" w:bidi="ar-SA"/>
              </w:rPr>
              <w:t xml:space="preserve"> the </w:t>
            </w:r>
            <w:proofErr w:type="spellStart"/>
            <w:r w:rsidRPr="00891B82">
              <w:rPr>
                <w:rFonts w:eastAsia="Times New Roman" w:cs="Arial"/>
                <w:color w:val="000000"/>
                <w:sz w:val="16"/>
                <w:szCs w:val="16"/>
                <w:lang w:val="it-IT" w:eastAsia="it-IT" w:bidi="ar-SA"/>
              </w:rPr>
              <w:t>second</w:t>
            </w:r>
            <w:proofErr w:type="spellEnd"/>
          </w:p>
          <w:p w:rsidR="00FE4259" w:rsidRPr="00891B82" w:rsidRDefault="00FE4259" w:rsidP="00224FB1">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891B82">
              <w:rPr>
                <w:rFonts w:eastAsia="Times New Roman" w:cs="Arial"/>
                <w:color w:val="000000"/>
                <w:sz w:val="16"/>
                <w:szCs w:val="16"/>
                <w:lang w:val="en-US" w:eastAsia="it-IT" w:bidi="ar-SA"/>
              </w:rPr>
              <w:t>[+/-]</w:t>
            </w:r>
            <w:proofErr w:type="spellStart"/>
            <w:r w:rsidRPr="00891B82">
              <w:rPr>
                <w:rFonts w:eastAsia="Times New Roman" w:cs="Arial"/>
                <w:color w:val="000000"/>
                <w:sz w:val="16"/>
                <w:szCs w:val="16"/>
                <w:lang w:val="en-US" w:eastAsia="it-IT" w:bidi="ar-SA"/>
              </w:rPr>
              <w:t>hh:mm</w:t>
            </w:r>
            <w:proofErr w:type="spellEnd"/>
            <w:r w:rsidRPr="00891B82">
              <w:rPr>
                <w:rFonts w:eastAsia="Times New Roman" w:cs="Arial"/>
                <w:color w:val="000000"/>
                <w:sz w:val="16"/>
                <w:szCs w:val="16"/>
                <w:lang w:val="en-US" w:eastAsia="it-IT" w:bidi="ar-SA"/>
              </w:rPr>
              <w:t xml:space="preserve"> indicates time zones</w:t>
            </w:r>
          </w:p>
          <w:p w:rsidR="00FE4259" w:rsidRDefault="00FE4259" w:rsidP="00020E1A">
            <w:pPr>
              <w:keepNext/>
              <w:spacing w:before="60" w:after="60"/>
              <w:ind w:right="-94"/>
              <w:rPr>
                <w:rFonts w:cs="Arial"/>
                <w:sz w:val="16"/>
                <w:szCs w:val="16"/>
              </w:rPr>
            </w:pPr>
            <w:r>
              <w:rPr>
                <w:rFonts w:cs="Arial"/>
                <w:sz w:val="16"/>
                <w:szCs w:val="16"/>
              </w:rPr>
              <w:lastRenderedPageBreak/>
              <w:t>Example:</w:t>
            </w:r>
          </w:p>
          <w:p w:rsidR="00FE4259" w:rsidRDefault="00FE4259" w:rsidP="00020E1A">
            <w:pPr>
              <w:keepNext/>
              <w:spacing w:before="60" w:after="60"/>
              <w:ind w:right="-94"/>
              <w:rPr>
                <w:rFonts w:cs="Arial"/>
                <w:sz w:val="16"/>
                <w:szCs w:val="16"/>
              </w:rPr>
            </w:pPr>
            <w:r>
              <w:rPr>
                <w:rFonts w:cs="Arial"/>
                <w:sz w:val="16"/>
                <w:szCs w:val="16"/>
              </w:rPr>
              <w:t>2013-05-01T19:50:00+01:00</w:t>
            </w:r>
          </w:p>
          <w:p w:rsidR="00FE4259" w:rsidRDefault="00FE4259" w:rsidP="00020E1A">
            <w:pPr>
              <w:keepNext/>
              <w:spacing w:before="60" w:after="60"/>
              <w:ind w:right="-94"/>
              <w:rPr>
                <w:rFonts w:cs="Arial"/>
                <w:sz w:val="16"/>
                <w:szCs w:val="16"/>
              </w:rPr>
            </w:pPr>
          </w:p>
          <w:p w:rsidR="00FE4259" w:rsidRPr="005D3A41" w:rsidRDefault="00FE4259" w:rsidP="00020E1A">
            <w:pPr>
              <w:keepNext/>
              <w:spacing w:before="60" w:after="60"/>
              <w:ind w:right="-94"/>
              <w:rPr>
                <w:rFonts w:cs="Arial"/>
                <w:sz w:val="16"/>
                <w:szCs w:val="16"/>
              </w:rPr>
            </w:pPr>
          </w:p>
        </w:tc>
        <w:tc>
          <w:tcPr>
            <w:tcW w:w="1276" w:type="dxa"/>
            <w:tcBorders>
              <w:bottom w:val="single" w:sz="6" w:space="0" w:color="000000"/>
            </w:tcBorders>
            <w:shd w:val="clear" w:color="auto" w:fill="auto"/>
          </w:tcPr>
          <w:p w:rsidR="00FE4259" w:rsidRDefault="00FE4259" w:rsidP="00BB4EBA">
            <w:pPr>
              <w:keepNext/>
              <w:numPr>
                <w:ilvl w:val="0"/>
                <w:numId w:val="2"/>
              </w:numPr>
              <w:spacing w:before="60" w:after="60"/>
              <w:rPr>
                <w:rFonts w:cs="Arial"/>
                <w:sz w:val="16"/>
                <w:szCs w:val="16"/>
              </w:rPr>
            </w:pPr>
          </w:p>
          <w:p w:rsidR="00FE4259" w:rsidRPr="00BB4EBA" w:rsidRDefault="00FE4259" w:rsidP="00BB4EBA">
            <w:pPr>
              <w:rPr>
                <w:rFonts w:cs="Arial"/>
                <w:sz w:val="16"/>
                <w:szCs w:val="16"/>
              </w:rPr>
            </w:pPr>
            <w:r>
              <w:rPr>
                <w:rFonts w:cs="Arial"/>
                <w:sz w:val="16"/>
                <w:szCs w:val="16"/>
              </w:rPr>
              <w:t>NO</w:t>
            </w:r>
          </w:p>
        </w:tc>
        <w:tc>
          <w:tcPr>
            <w:tcW w:w="2693" w:type="dxa"/>
            <w:tcBorders>
              <w:bottom w:val="single" w:sz="6" w:space="0" w:color="000000"/>
            </w:tcBorders>
            <w:shd w:val="clear" w:color="auto" w:fill="auto"/>
          </w:tcPr>
          <w:p w:rsidR="00FE4259" w:rsidRDefault="00FE4259" w:rsidP="00020E1A">
            <w:pPr>
              <w:keepNext/>
              <w:spacing w:before="60" w:after="60"/>
              <w:rPr>
                <w:rFonts w:cs="Arial"/>
                <w:b/>
                <w:sz w:val="16"/>
                <w:szCs w:val="16"/>
              </w:rPr>
            </w:pP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Default="00FE4259" w:rsidP="00020E1A">
            <w:pPr>
              <w:spacing w:before="60" w:after="60"/>
              <w:rPr>
                <w:sz w:val="16"/>
                <w:szCs w:val="16"/>
              </w:rPr>
            </w:pPr>
            <w:proofErr w:type="spellStart"/>
            <w:r>
              <w:rPr>
                <w:sz w:val="16"/>
                <w:szCs w:val="16"/>
              </w:rPr>
              <w:t>SubscriptionId</w:t>
            </w:r>
            <w:proofErr w:type="spellEnd"/>
          </w:p>
        </w:tc>
        <w:tc>
          <w:tcPr>
            <w:tcW w:w="4536" w:type="dxa"/>
            <w:tcBorders>
              <w:bottom w:val="single" w:sz="6" w:space="0" w:color="000000"/>
            </w:tcBorders>
            <w:shd w:val="clear" w:color="auto" w:fill="auto"/>
          </w:tcPr>
          <w:p w:rsidR="00FE4259" w:rsidRPr="00843F25" w:rsidRDefault="00FE4259" w:rsidP="00020E1A">
            <w:pPr>
              <w:keepNext/>
              <w:spacing w:before="60" w:after="60"/>
              <w:ind w:right="-94"/>
              <w:rPr>
                <w:rFonts w:cs="Arial"/>
                <w:sz w:val="16"/>
                <w:szCs w:val="16"/>
              </w:rPr>
            </w:pPr>
            <w:r>
              <w:rPr>
                <w:rFonts w:cs="Arial"/>
                <w:sz w:val="16"/>
                <w:szCs w:val="16"/>
                <w:lang w:val="en-US"/>
              </w:rPr>
              <w:t>Text [30 alphanumeric digits]</w:t>
            </w:r>
          </w:p>
        </w:tc>
        <w:tc>
          <w:tcPr>
            <w:tcW w:w="1276" w:type="dxa"/>
            <w:tcBorders>
              <w:bottom w:val="single" w:sz="6" w:space="0" w:color="000000"/>
            </w:tcBorders>
            <w:shd w:val="clear" w:color="auto" w:fill="auto"/>
          </w:tcPr>
          <w:p w:rsidR="00FE4259" w:rsidRDefault="00FE4259" w:rsidP="00020E1A">
            <w:pPr>
              <w:keepNext/>
              <w:spacing w:before="60" w:after="60"/>
              <w:rPr>
                <w:sz w:val="16"/>
                <w:szCs w:val="16"/>
              </w:rPr>
            </w:pPr>
            <w:r>
              <w:rPr>
                <w:rFonts w:cs="Arial"/>
                <w:sz w:val="16"/>
                <w:szCs w:val="16"/>
              </w:rPr>
              <w:t>NO</w:t>
            </w:r>
          </w:p>
        </w:tc>
        <w:tc>
          <w:tcPr>
            <w:tcW w:w="2693" w:type="dxa"/>
            <w:tcBorders>
              <w:bottom w:val="single" w:sz="6" w:space="0" w:color="000000"/>
            </w:tcBorders>
            <w:shd w:val="clear" w:color="auto" w:fill="auto"/>
          </w:tcPr>
          <w:p w:rsidR="00FE4259" w:rsidRDefault="00FE4259" w:rsidP="002E6834">
            <w:pPr>
              <w:keepNext/>
              <w:rPr>
                <w:sz w:val="16"/>
                <w:szCs w:val="16"/>
              </w:rPr>
            </w:pPr>
            <w:r>
              <w:rPr>
                <w:sz w:val="16"/>
                <w:szCs w:val="16"/>
              </w:rPr>
              <w:t>It’s obtained by the concatenation of DSP TADIG CODE, ARP TAIDG Code and  a unique code generated by DSP</w:t>
            </w:r>
          </w:p>
          <w:p w:rsidR="00FE4259" w:rsidRDefault="00FE4259" w:rsidP="00020E1A">
            <w:pPr>
              <w:keepNext/>
              <w:spacing w:before="60" w:after="60"/>
              <w:rPr>
                <w:sz w:val="16"/>
                <w:szCs w:val="16"/>
              </w:rPr>
            </w:pPr>
            <w:r>
              <w:rPr>
                <w:sz w:val="16"/>
                <w:szCs w:val="16"/>
              </w:rPr>
              <w:t>Example: ITASIITA0112345678912345678912</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Default="00FE4259" w:rsidP="00020E1A">
            <w:pPr>
              <w:spacing w:before="60" w:after="60"/>
              <w:rPr>
                <w:sz w:val="16"/>
                <w:szCs w:val="16"/>
              </w:rPr>
            </w:pPr>
            <w:r>
              <w:rPr>
                <w:sz w:val="16"/>
                <w:szCs w:val="16"/>
              </w:rPr>
              <w:t>Bilateral Information</w:t>
            </w:r>
          </w:p>
        </w:tc>
        <w:tc>
          <w:tcPr>
            <w:tcW w:w="4536" w:type="dxa"/>
            <w:tcBorders>
              <w:bottom w:val="single" w:sz="6" w:space="0" w:color="000000"/>
            </w:tcBorders>
            <w:shd w:val="clear" w:color="auto" w:fill="auto"/>
          </w:tcPr>
          <w:p w:rsidR="00FE4259" w:rsidRPr="00843F25" w:rsidRDefault="00FE4259" w:rsidP="00020E1A">
            <w:pPr>
              <w:keepNext/>
              <w:spacing w:before="60" w:after="60"/>
              <w:ind w:right="-94"/>
              <w:rPr>
                <w:rFonts w:cs="Arial"/>
                <w:sz w:val="16"/>
                <w:szCs w:val="16"/>
              </w:rPr>
            </w:pPr>
            <w:r>
              <w:rPr>
                <w:rFonts w:cs="Arial"/>
                <w:sz w:val="16"/>
                <w:szCs w:val="16"/>
              </w:rPr>
              <w:t>Text</w:t>
            </w:r>
            <w:r w:rsidR="00BB7C0E">
              <w:rPr>
                <w:rFonts w:cs="Arial"/>
                <w:sz w:val="16"/>
                <w:szCs w:val="16"/>
              </w:rPr>
              <w:t xml:space="preserve"> [max 80 alphanumeric digits]</w:t>
            </w:r>
          </w:p>
        </w:tc>
        <w:tc>
          <w:tcPr>
            <w:tcW w:w="1276"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YES</w:t>
            </w:r>
          </w:p>
        </w:tc>
        <w:tc>
          <w:tcPr>
            <w:tcW w:w="2693"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Bilaterally agreed content</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Pr="00B82EFC" w:rsidRDefault="00FE4259" w:rsidP="00020E1A">
            <w:pPr>
              <w:spacing w:before="60" w:after="60"/>
              <w:rPr>
                <w:rFonts w:cs="Arial"/>
                <w:b/>
                <w:sz w:val="16"/>
                <w:szCs w:val="16"/>
              </w:rPr>
            </w:pPr>
            <w:proofErr w:type="spellStart"/>
            <w:r>
              <w:rPr>
                <w:sz w:val="16"/>
                <w:szCs w:val="16"/>
              </w:rPr>
              <w:t>TransactionId</w:t>
            </w:r>
            <w:proofErr w:type="spellEnd"/>
          </w:p>
        </w:tc>
        <w:tc>
          <w:tcPr>
            <w:tcW w:w="4536" w:type="dxa"/>
            <w:tcBorders>
              <w:bottom w:val="single" w:sz="6" w:space="0" w:color="000000"/>
            </w:tcBorders>
            <w:shd w:val="clear" w:color="auto" w:fill="auto"/>
          </w:tcPr>
          <w:p w:rsidR="00FE4259" w:rsidRDefault="00FE4259" w:rsidP="00020E1A">
            <w:pPr>
              <w:keepNext/>
              <w:spacing w:before="60" w:after="60"/>
              <w:ind w:right="-94"/>
              <w:rPr>
                <w:rFonts w:cs="Arial"/>
                <w:b/>
                <w:sz w:val="16"/>
                <w:szCs w:val="16"/>
              </w:rPr>
            </w:pPr>
            <w:r w:rsidRPr="00843F25">
              <w:rPr>
                <w:rFonts w:cs="Arial"/>
                <w:sz w:val="16"/>
                <w:szCs w:val="16"/>
              </w:rPr>
              <w:t>Text</w:t>
            </w:r>
            <w:r>
              <w:rPr>
                <w:rFonts w:cs="Arial"/>
                <w:sz w:val="16"/>
                <w:szCs w:val="16"/>
              </w:rPr>
              <w:t xml:space="preserve">  [25 alphanumeric digits]</w:t>
            </w:r>
          </w:p>
        </w:tc>
        <w:tc>
          <w:tcPr>
            <w:tcW w:w="1276" w:type="dxa"/>
            <w:tcBorders>
              <w:bottom w:val="single" w:sz="6" w:space="0" w:color="000000"/>
            </w:tcBorders>
            <w:shd w:val="clear" w:color="auto" w:fill="auto"/>
          </w:tcPr>
          <w:p w:rsidR="00FE4259" w:rsidRDefault="00FE4259" w:rsidP="00020E1A">
            <w:pPr>
              <w:keepNext/>
              <w:spacing w:before="60" w:after="60"/>
              <w:rPr>
                <w:rFonts w:cs="Arial"/>
                <w:b/>
                <w:sz w:val="16"/>
                <w:szCs w:val="16"/>
              </w:rPr>
            </w:pPr>
            <w:r>
              <w:rPr>
                <w:sz w:val="16"/>
                <w:szCs w:val="16"/>
              </w:rPr>
              <w:t>NO</w:t>
            </w:r>
          </w:p>
        </w:tc>
        <w:tc>
          <w:tcPr>
            <w:tcW w:w="2693"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It’s obtained by the concatenation of ARP TAIDG Code and  a unique code generated by ARP</w:t>
            </w:r>
          </w:p>
          <w:p w:rsidR="00FE4259" w:rsidRDefault="00FE4259" w:rsidP="00020E1A">
            <w:pPr>
              <w:keepNext/>
              <w:spacing w:before="60" w:after="60"/>
              <w:rPr>
                <w:rFonts w:cs="Arial"/>
                <w:b/>
                <w:sz w:val="16"/>
                <w:szCs w:val="16"/>
              </w:rPr>
            </w:pPr>
            <w:r>
              <w:rPr>
                <w:sz w:val="16"/>
                <w:szCs w:val="16"/>
              </w:rPr>
              <w:t>Example: ITA0112345678912345678912</w:t>
            </w:r>
          </w:p>
        </w:tc>
      </w:tr>
      <w:tr w:rsidR="00FE4259" w:rsidRPr="005D6157" w:rsidTr="008278B2">
        <w:tc>
          <w:tcPr>
            <w:tcW w:w="1754" w:type="dxa"/>
            <w:gridSpan w:val="2"/>
            <w:vMerge w:val="restart"/>
            <w:vAlign w:val="center"/>
          </w:tcPr>
          <w:p w:rsidR="00FE4259" w:rsidRDefault="00FE4259" w:rsidP="00020E1A">
            <w:pPr>
              <w:spacing w:before="60" w:after="60"/>
              <w:jc w:val="left"/>
              <w:rPr>
                <w:rFonts w:cs="Arial"/>
                <w:b/>
                <w:sz w:val="16"/>
                <w:szCs w:val="16"/>
              </w:rPr>
            </w:pPr>
            <w:proofErr w:type="spellStart"/>
            <w:r>
              <w:rPr>
                <w:rFonts w:cs="Arial"/>
                <w:b/>
                <w:sz w:val="16"/>
                <w:szCs w:val="16"/>
              </w:rPr>
              <w:t>ProvisioningRequest</w:t>
            </w:r>
            <w:proofErr w:type="spellEnd"/>
          </w:p>
        </w:tc>
        <w:tc>
          <w:tcPr>
            <w:tcW w:w="3167" w:type="dxa"/>
            <w:tcBorders>
              <w:bottom w:val="single" w:sz="6" w:space="0" w:color="000000"/>
            </w:tcBorders>
            <w:shd w:val="clear" w:color="auto" w:fill="A6A6A6" w:themeFill="background1" w:themeFillShade="A6"/>
          </w:tcPr>
          <w:p w:rsidR="00FE4259" w:rsidRPr="00B82EFC" w:rsidRDefault="00FE4259" w:rsidP="00020E1A">
            <w:pPr>
              <w:spacing w:before="60" w:after="60"/>
              <w:rPr>
                <w:rFonts w:cs="Arial"/>
                <w:b/>
                <w:sz w:val="16"/>
                <w:szCs w:val="16"/>
              </w:rPr>
            </w:pPr>
            <w:r w:rsidRPr="00B82EFC">
              <w:rPr>
                <w:rFonts w:cs="Arial"/>
                <w:b/>
                <w:sz w:val="16"/>
                <w:szCs w:val="16"/>
              </w:rPr>
              <w:t>Name</w:t>
            </w:r>
          </w:p>
        </w:tc>
        <w:tc>
          <w:tcPr>
            <w:tcW w:w="4536" w:type="dxa"/>
            <w:tcBorders>
              <w:bottom w:val="single" w:sz="6" w:space="0" w:color="000000"/>
            </w:tcBorders>
            <w:shd w:val="clear" w:color="auto" w:fill="A6A6A6" w:themeFill="background1" w:themeFillShade="A6"/>
          </w:tcPr>
          <w:p w:rsidR="00FE4259" w:rsidRDefault="00FE4259" w:rsidP="00020E1A">
            <w:pPr>
              <w:keepNext/>
              <w:spacing w:before="60" w:after="60"/>
              <w:ind w:right="-94"/>
              <w:rPr>
                <w:rFonts w:cs="Arial"/>
                <w:b/>
                <w:sz w:val="16"/>
                <w:szCs w:val="16"/>
              </w:rPr>
            </w:pPr>
            <w:r>
              <w:rPr>
                <w:rFonts w:cs="Arial"/>
                <w:b/>
                <w:sz w:val="16"/>
                <w:szCs w:val="16"/>
              </w:rPr>
              <w:t>Type/Values</w:t>
            </w:r>
          </w:p>
        </w:tc>
        <w:tc>
          <w:tcPr>
            <w:tcW w:w="1276" w:type="dxa"/>
            <w:tcBorders>
              <w:bottom w:val="single" w:sz="6" w:space="0" w:color="000000"/>
            </w:tcBorders>
            <w:shd w:val="clear" w:color="auto" w:fill="A6A6A6" w:themeFill="background1" w:themeFillShade="A6"/>
          </w:tcPr>
          <w:p w:rsidR="00FE4259" w:rsidRDefault="00FE4259" w:rsidP="00020E1A">
            <w:pPr>
              <w:keepNext/>
              <w:spacing w:before="60" w:after="60"/>
              <w:rPr>
                <w:rFonts w:cs="Arial"/>
                <w:b/>
                <w:sz w:val="16"/>
                <w:szCs w:val="16"/>
              </w:rPr>
            </w:pPr>
            <w:r>
              <w:rPr>
                <w:rFonts w:cs="Arial"/>
                <w:b/>
                <w:sz w:val="16"/>
                <w:szCs w:val="16"/>
              </w:rPr>
              <w:t>Optional</w:t>
            </w:r>
          </w:p>
        </w:tc>
        <w:tc>
          <w:tcPr>
            <w:tcW w:w="2693" w:type="dxa"/>
            <w:tcBorders>
              <w:bottom w:val="single" w:sz="6" w:space="0" w:color="000000"/>
            </w:tcBorders>
            <w:shd w:val="clear" w:color="auto" w:fill="A6A6A6" w:themeFill="background1" w:themeFillShade="A6"/>
          </w:tcPr>
          <w:p w:rsidR="00FE4259" w:rsidRDefault="00FE4259" w:rsidP="00020E1A">
            <w:pPr>
              <w:keepNext/>
              <w:spacing w:before="60" w:after="60"/>
              <w:rPr>
                <w:rFonts w:cs="Arial"/>
                <w:b/>
                <w:sz w:val="16"/>
                <w:szCs w:val="16"/>
              </w:rPr>
            </w:pPr>
            <w:r>
              <w:rPr>
                <w:rFonts w:cs="Arial"/>
                <w:b/>
                <w:sz w:val="16"/>
                <w:szCs w:val="16"/>
              </w:rPr>
              <w:t>Description</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Default="00FE4259" w:rsidP="00020E1A">
            <w:pPr>
              <w:spacing w:before="60" w:after="60"/>
              <w:rPr>
                <w:sz w:val="16"/>
                <w:szCs w:val="16"/>
              </w:rPr>
            </w:pPr>
            <w:r>
              <w:rPr>
                <w:sz w:val="16"/>
                <w:szCs w:val="16"/>
              </w:rPr>
              <w:t>SENDER</w:t>
            </w:r>
          </w:p>
        </w:tc>
        <w:tc>
          <w:tcPr>
            <w:tcW w:w="4536" w:type="dxa"/>
            <w:tcBorders>
              <w:bottom w:val="single" w:sz="6" w:space="0" w:color="000000"/>
            </w:tcBorders>
            <w:shd w:val="clear" w:color="auto" w:fill="auto"/>
          </w:tcPr>
          <w:p w:rsidR="00FE4259" w:rsidRPr="00F54BFE" w:rsidRDefault="00FE4259" w:rsidP="00020E1A">
            <w:pPr>
              <w:keepNext/>
              <w:spacing w:before="60" w:after="60"/>
              <w:ind w:right="-94"/>
              <w:rPr>
                <w:rFonts w:cs="Arial"/>
                <w:sz w:val="16"/>
                <w:szCs w:val="16"/>
              </w:rPr>
            </w:pPr>
            <w:r w:rsidRPr="00F54BFE">
              <w:rPr>
                <w:rFonts w:cs="Arial"/>
                <w:sz w:val="16"/>
                <w:szCs w:val="16"/>
              </w:rPr>
              <w:t>Text – 5 Characters</w:t>
            </w:r>
          </w:p>
        </w:tc>
        <w:tc>
          <w:tcPr>
            <w:tcW w:w="1276"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NO</w:t>
            </w:r>
          </w:p>
        </w:tc>
        <w:tc>
          <w:tcPr>
            <w:tcW w:w="2693"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TADIG Code of the Sender</w:t>
            </w:r>
          </w:p>
        </w:tc>
      </w:tr>
      <w:tr w:rsidR="00FE4259" w:rsidRPr="005D6157" w:rsidTr="002340E3">
        <w:trPr>
          <w:trHeight w:val="623"/>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Pr="00B82EFC" w:rsidRDefault="00FE4259" w:rsidP="00020E1A">
            <w:pPr>
              <w:spacing w:before="60" w:after="60"/>
              <w:rPr>
                <w:rFonts w:cs="Arial"/>
                <w:b/>
                <w:sz w:val="16"/>
                <w:szCs w:val="16"/>
              </w:rPr>
            </w:pPr>
            <w:r>
              <w:rPr>
                <w:sz w:val="16"/>
                <w:szCs w:val="16"/>
              </w:rPr>
              <w:t>RECEIVER</w:t>
            </w:r>
          </w:p>
        </w:tc>
        <w:tc>
          <w:tcPr>
            <w:tcW w:w="4536" w:type="dxa"/>
            <w:shd w:val="clear" w:color="auto" w:fill="auto"/>
          </w:tcPr>
          <w:p w:rsidR="00FE4259" w:rsidRDefault="00FE4259" w:rsidP="00020E1A">
            <w:pPr>
              <w:keepNext/>
              <w:spacing w:before="60" w:after="60"/>
              <w:ind w:right="-94"/>
              <w:rPr>
                <w:rFonts w:cs="Arial"/>
                <w:b/>
                <w:sz w:val="16"/>
                <w:szCs w:val="16"/>
              </w:rPr>
            </w:pPr>
            <w:r w:rsidRPr="00F54BFE">
              <w:rPr>
                <w:rFonts w:cs="Arial"/>
                <w:sz w:val="16"/>
                <w:szCs w:val="16"/>
              </w:rPr>
              <w:t>Text – 5 Characters</w:t>
            </w:r>
          </w:p>
        </w:tc>
        <w:tc>
          <w:tcPr>
            <w:tcW w:w="1276" w:type="dxa"/>
            <w:shd w:val="clear" w:color="auto" w:fill="auto"/>
          </w:tcPr>
          <w:p w:rsidR="00FE4259" w:rsidRDefault="00FE4259" w:rsidP="00020E1A">
            <w:pPr>
              <w:keepNext/>
              <w:spacing w:before="60" w:after="60"/>
              <w:rPr>
                <w:rFonts w:cs="Arial"/>
                <w:b/>
                <w:sz w:val="16"/>
                <w:szCs w:val="16"/>
              </w:rPr>
            </w:pPr>
            <w:r>
              <w:rPr>
                <w:sz w:val="16"/>
                <w:szCs w:val="16"/>
              </w:rPr>
              <w:t>NO</w:t>
            </w:r>
          </w:p>
        </w:tc>
        <w:tc>
          <w:tcPr>
            <w:tcW w:w="2693" w:type="dxa"/>
            <w:shd w:val="clear" w:color="auto" w:fill="auto"/>
          </w:tcPr>
          <w:p w:rsidR="00FE4259" w:rsidRDefault="00FE4259" w:rsidP="00020E1A">
            <w:pPr>
              <w:keepNext/>
              <w:spacing w:before="60" w:after="60"/>
              <w:rPr>
                <w:rFonts w:cs="Arial"/>
                <w:b/>
                <w:sz w:val="16"/>
                <w:szCs w:val="16"/>
              </w:rPr>
            </w:pPr>
            <w:r>
              <w:rPr>
                <w:sz w:val="16"/>
                <w:szCs w:val="16"/>
              </w:rPr>
              <w:t>TADIG Code of the Receiver</w:t>
            </w:r>
          </w:p>
        </w:tc>
      </w:tr>
      <w:tr w:rsidR="00FE4259" w:rsidRPr="005D6157" w:rsidTr="008278B2">
        <w:trPr>
          <w:trHeight w:val="1068"/>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Default="00FE4259" w:rsidP="00020E1A">
            <w:pPr>
              <w:spacing w:before="60" w:after="60"/>
              <w:rPr>
                <w:sz w:val="16"/>
                <w:szCs w:val="16"/>
              </w:rPr>
            </w:pPr>
            <w:proofErr w:type="spellStart"/>
            <w:r>
              <w:rPr>
                <w:sz w:val="16"/>
                <w:szCs w:val="16"/>
              </w:rPr>
              <w:t>SubscriptionId</w:t>
            </w:r>
            <w:proofErr w:type="spellEnd"/>
          </w:p>
        </w:tc>
        <w:tc>
          <w:tcPr>
            <w:tcW w:w="4536" w:type="dxa"/>
            <w:tcBorders>
              <w:bottom w:val="single" w:sz="6" w:space="0" w:color="000000"/>
            </w:tcBorders>
            <w:shd w:val="clear" w:color="auto" w:fill="auto"/>
          </w:tcPr>
          <w:p w:rsidR="00FE4259" w:rsidRPr="00843F25" w:rsidRDefault="00FE4259" w:rsidP="00020E1A">
            <w:pPr>
              <w:keepNext/>
              <w:spacing w:before="60" w:after="60"/>
              <w:ind w:right="-94"/>
              <w:rPr>
                <w:rFonts w:cs="Arial"/>
                <w:sz w:val="16"/>
                <w:szCs w:val="16"/>
              </w:rPr>
            </w:pPr>
            <w:r>
              <w:rPr>
                <w:rFonts w:cs="Arial"/>
                <w:sz w:val="16"/>
                <w:szCs w:val="16"/>
                <w:lang w:val="en-US"/>
              </w:rPr>
              <w:t>Text [30 alphanumeric digits]</w:t>
            </w:r>
          </w:p>
        </w:tc>
        <w:tc>
          <w:tcPr>
            <w:tcW w:w="1276" w:type="dxa"/>
            <w:tcBorders>
              <w:bottom w:val="single" w:sz="6" w:space="0" w:color="000000"/>
            </w:tcBorders>
            <w:shd w:val="clear" w:color="auto" w:fill="auto"/>
          </w:tcPr>
          <w:p w:rsidR="00FE4259" w:rsidRDefault="00FE4259" w:rsidP="00020E1A">
            <w:pPr>
              <w:keepNext/>
              <w:spacing w:before="60" w:after="60"/>
              <w:rPr>
                <w:sz w:val="16"/>
                <w:szCs w:val="16"/>
              </w:rPr>
            </w:pPr>
            <w:r>
              <w:rPr>
                <w:rFonts w:cs="Arial"/>
                <w:sz w:val="16"/>
                <w:szCs w:val="16"/>
              </w:rPr>
              <w:t>NO</w:t>
            </w:r>
          </w:p>
        </w:tc>
        <w:tc>
          <w:tcPr>
            <w:tcW w:w="2693" w:type="dxa"/>
            <w:tcBorders>
              <w:bottom w:val="single" w:sz="6" w:space="0" w:color="000000"/>
            </w:tcBorders>
            <w:shd w:val="clear" w:color="auto" w:fill="auto"/>
          </w:tcPr>
          <w:p w:rsidR="00FE4259" w:rsidRDefault="00FE4259" w:rsidP="002E6834">
            <w:pPr>
              <w:keepNext/>
              <w:rPr>
                <w:sz w:val="16"/>
                <w:szCs w:val="16"/>
              </w:rPr>
            </w:pPr>
            <w:r>
              <w:rPr>
                <w:sz w:val="16"/>
                <w:szCs w:val="16"/>
              </w:rPr>
              <w:t>It’s obtained by the concatenation of DSP TADIG CODE, ARP TAIDG Code and  a unique code generated by DSP</w:t>
            </w:r>
          </w:p>
          <w:p w:rsidR="00FE4259" w:rsidRDefault="00FE4259" w:rsidP="00020E1A">
            <w:pPr>
              <w:keepNext/>
              <w:spacing w:before="60" w:after="60"/>
              <w:rPr>
                <w:sz w:val="16"/>
                <w:szCs w:val="16"/>
              </w:rPr>
            </w:pPr>
            <w:r>
              <w:rPr>
                <w:sz w:val="16"/>
                <w:szCs w:val="16"/>
              </w:rPr>
              <w:t>Example: ITASIITA0112345678912345678912</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Default="00FE4259" w:rsidP="00020E1A">
            <w:pPr>
              <w:spacing w:before="60" w:after="60"/>
              <w:rPr>
                <w:sz w:val="16"/>
                <w:szCs w:val="16"/>
              </w:rPr>
            </w:pPr>
            <w:r>
              <w:rPr>
                <w:sz w:val="16"/>
                <w:szCs w:val="16"/>
              </w:rPr>
              <w:t>Bilateral Information</w:t>
            </w:r>
          </w:p>
        </w:tc>
        <w:tc>
          <w:tcPr>
            <w:tcW w:w="4536" w:type="dxa"/>
            <w:tcBorders>
              <w:bottom w:val="single" w:sz="6" w:space="0" w:color="000000"/>
            </w:tcBorders>
            <w:shd w:val="clear" w:color="auto" w:fill="auto"/>
          </w:tcPr>
          <w:p w:rsidR="00FE4259" w:rsidRPr="00843F25" w:rsidRDefault="00FE4259" w:rsidP="00020E1A">
            <w:pPr>
              <w:keepNext/>
              <w:spacing w:before="60" w:after="60"/>
              <w:ind w:right="-94"/>
              <w:rPr>
                <w:rFonts w:cs="Arial"/>
                <w:sz w:val="16"/>
                <w:szCs w:val="16"/>
              </w:rPr>
            </w:pPr>
            <w:r>
              <w:rPr>
                <w:rFonts w:cs="Arial"/>
                <w:sz w:val="16"/>
                <w:szCs w:val="16"/>
              </w:rPr>
              <w:t>Text</w:t>
            </w:r>
            <w:r w:rsidR="00BB7C0E">
              <w:rPr>
                <w:rFonts w:cs="Arial"/>
                <w:sz w:val="16"/>
                <w:szCs w:val="16"/>
              </w:rPr>
              <w:t xml:space="preserve"> [max 80 alphanumeric digits]</w:t>
            </w:r>
          </w:p>
        </w:tc>
        <w:tc>
          <w:tcPr>
            <w:tcW w:w="1276"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YES</w:t>
            </w:r>
          </w:p>
        </w:tc>
        <w:tc>
          <w:tcPr>
            <w:tcW w:w="2693"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Bilaterally agreed content</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tcBorders>
              <w:bottom w:val="single" w:sz="6" w:space="0" w:color="000000"/>
            </w:tcBorders>
            <w:shd w:val="clear" w:color="auto" w:fill="auto"/>
          </w:tcPr>
          <w:p w:rsidR="00FE4259" w:rsidRPr="00B82EFC" w:rsidRDefault="00FE4259" w:rsidP="00020E1A">
            <w:pPr>
              <w:spacing w:before="60" w:after="60"/>
              <w:rPr>
                <w:rFonts w:cs="Arial"/>
                <w:b/>
                <w:sz w:val="16"/>
                <w:szCs w:val="16"/>
              </w:rPr>
            </w:pPr>
            <w:proofErr w:type="spellStart"/>
            <w:r>
              <w:rPr>
                <w:sz w:val="16"/>
                <w:szCs w:val="16"/>
              </w:rPr>
              <w:t>TransactionId</w:t>
            </w:r>
            <w:proofErr w:type="spellEnd"/>
          </w:p>
        </w:tc>
        <w:tc>
          <w:tcPr>
            <w:tcW w:w="4536" w:type="dxa"/>
            <w:tcBorders>
              <w:bottom w:val="single" w:sz="6" w:space="0" w:color="000000"/>
            </w:tcBorders>
            <w:shd w:val="clear" w:color="auto" w:fill="auto"/>
          </w:tcPr>
          <w:p w:rsidR="00FE4259" w:rsidRDefault="00FE4259" w:rsidP="00020E1A">
            <w:pPr>
              <w:keepNext/>
              <w:spacing w:before="60" w:after="60"/>
              <w:ind w:right="-94"/>
              <w:rPr>
                <w:rFonts w:cs="Arial"/>
                <w:b/>
                <w:sz w:val="16"/>
                <w:szCs w:val="16"/>
              </w:rPr>
            </w:pPr>
            <w:r w:rsidRPr="00843F25">
              <w:rPr>
                <w:rFonts w:cs="Arial"/>
                <w:sz w:val="16"/>
                <w:szCs w:val="16"/>
              </w:rPr>
              <w:t>Text</w:t>
            </w:r>
            <w:r>
              <w:rPr>
                <w:rFonts w:cs="Arial"/>
                <w:sz w:val="16"/>
                <w:szCs w:val="16"/>
              </w:rPr>
              <w:t xml:space="preserve">  [25 alphanumeric digits]</w:t>
            </w:r>
          </w:p>
        </w:tc>
        <w:tc>
          <w:tcPr>
            <w:tcW w:w="1276" w:type="dxa"/>
            <w:tcBorders>
              <w:bottom w:val="single" w:sz="6" w:space="0" w:color="000000"/>
            </w:tcBorders>
            <w:shd w:val="clear" w:color="auto" w:fill="auto"/>
          </w:tcPr>
          <w:p w:rsidR="00FE4259" w:rsidRDefault="00FE4259" w:rsidP="00020E1A">
            <w:pPr>
              <w:keepNext/>
              <w:spacing w:before="60" w:after="60"/>
              <w:rPr>
                <w:rFonts w:cs="Arial"/>
                <w:b/>
                <w:sz w:val="16"/>
                <w:szCs w:val="16"/>
              </w:rPr>
            </w:pPr>
            <w:r>
              <w:rPr>
                <w:sz w:val="16"/>
                <w:szCs w:val="16"/>
              </w:rPr>
              <w:t>NO</w:t>
            </w:r>
          </w:p>
        </w:tc>
        <w:tc>
          <w:tcPr>
            <w:tcW w:w="2693" w:type="dxa"/>
            <w:tcBorders>
              <w:bottom w:val="single" w:sz="6" w:space="0" w:color="000000"/>
            </w:tcBorders>
            <w:shd w:val="clear" w:color="auto" w:fill="auto"/>
          </w:tcPr>
          <w:p w:rsidR="00FE4259" w:rsidRDefault="00FE4259" w:rsidP="00020E1A">
            <w:pPr>
              <w:keepNext/>
              <w:spacing w:before="60" w:after="60"/>
              <w:rPr>
                <w:sz w:val="16"/>
                <w:szCs w:val="16"/>
              </w:rPr>
            </w:pPr>
            <w:r>
              <w:rPr>
                <w:sz w:val="16"/>
                <w:szCs w:val="16"/>
              </w:rPr>
              <w:t>It’s obtained by the concatenation of ARP TAIDG Code and  a unique code generated by ARP</w:t>
            </w:r>
          </w:p>
          <w:p w:rsidR="00FE4259" w:rsidRDefault="00FE4259" w:rsidP="00020E1A">
            <w:pPr>
              <w:keepNext/>
              <w:spacing w:before="60" w:after="60"/>
              <w:rPr>
                <w:rFonts w:cs="Arial"/>
                <w:b/>
                <w:sz w:val="16"/>
                <w:szCs w:val="16"/>
              </w:rPr>
            </w:pPr>
            <w:r>
              <w:rPr>
                <w:sz w:val="16"/>
                <w:szCs w:val="16"/>
              </w:rPr>
              <w:t>Example: ITA0112345678912345678912</w:t>
            </w:r>
          </w:p>
        </w:tc>
      </w:tr>
      <w:tr w:rsidR="00FE4259" w:rsidRPr="005D6157" w:rsidTr="00020E1A">
        <w:tc>
          <w:tcPr>
            <w:tcW w:w="1754" w:type="dxa"/>
            <w:gridSpan w:val="2"/>
            <w:vMerge w:val="restart"/>
            <w:vAlign w:val="center"/>
          </w:tcPr>
          <w:p w:rsidR="00FE4259" w:rsidRDefault="00FE4259" w:rsidP="00020E1A">
            <w:pPr>
              <w:spacing w:before="60" w:after="60"/>
              <w:jc w:val="left"/>
              <w:rPr>
                <w:rFonts w:cs="Arial"/>
                <w:b/>
                <w:sz w:val="16"/>
                <w:szCs w:val="16"/>
              </w:rPr>
            </w:pPr>
            <w:proofErr w:type="spellStart"/>
            <w:r>
              <w:rPr>
                <w:rFonts w:cs="Arial"/>
                <w:b/>
                <w:sz w:val="16"/>
                <w:szCs w:val="16"/>
              </w:rPr>
              <w:t>ProvisioningCompletion</w:t>
            </w:r>
            <w:proofErr w:type="spellEnd"/>
          </w:p>
        </w:tc>
        <w:tc>
          <w:tcPr>
            <w:tcW w:w="3167" w:type="dxa"/>
            <w:tcBorders>
              <w:bottom w:val="single" w:sz="6" w:space="0" w:color="000000"/>
            </w:tcBorders>
            <w:shd w:val="clear" w:color="auto" w:fill="C0C0C0"/>
          </w:tcPr>
          <w:p w:rsidR="00FE4259" w:rsidRPr="00B82EFC" w:rsidRDefault="00FE4259" w:rsidP="00020E1A">
            <w:pPr>
              <w:spacing w:before="60" w:after="60"/>
              <w:rPr>
                <w:rFonts w:cs="Arial"/>
                <w:b/>
                <w:sz w:val="16"/>
                <w:szCs w:val="16"/>
              </w:rPr>
            </w:pPr>
            <w:r w:rsidRPr="00B82EFC">
              <w:rPr>
                <w:rFonts w:cs="Arial"/>
                <w:b/>
                <w:sz w:val="16"/>
                <w:szCs w:val="16"/>
              </w:rPr>
              <w:t>Name</w:t>
            </w:r>
          </w:p>
        </w:tc>
        <w:tc>
          <w:tcPr>
            <w:tcW w:w="4536" w:type="dxa"/>
            <w:tcBorders>
              <w:bottom w:val="single" w:sz="6" w:space="0" w:color="000000"/>
            </w:tcBorders>
            <w:shd w:val="clear" w:color="auto" w:fill="C0C0C0"/>
          </w:tcPr>
          <w:p w:rsidR="00FE4259" w:rsidRDefault="00FE4259" w:rsidP="00020E1A">
            <w:pPr>
              <w:keepNext/>
              <w:spacing w:before="60" w:after="60"/>
              <w:ind w:right="-94"/>
              <w:rPr>
                <w:rFonts w:cs="Arial"/>
                <w:b/>
                <w:sz w:val="16"/>
                <w:szCs w:val="16"/>
              </w:rPr>
            </w:pPr>
            <w:r>
              <w:rPr>
                <w:rFonts w:cs="Arial"/>
                <w:b/>
                <w:sz w:val="16"/>
                <w:szCs w:val="16"/>
              </w:rPr>
              <w:t>Type/Values</w:t>
            </w:r>
          </w:p>
        </w:tc>
        <w:tc>
          <w:tcPr>
            <w:tcW w:w="1276" w:type="dxa"/>
            <w:tcBorders>
              <w:bottom w:val="single" w:sz="6" w:space="0" w:color="000000"/>
            </w:tcBorders>
            <w:shd w:val="clear" w:color="auto" w:fill="C0C0C0"/>
          </w:tcPr>
          <w:p w:rsidR="00FE4259" w:rsidRDefault="00FE4259" w:rsidP="00020E1A">
            <w:pPr>
              <w:keepNext/>
              <w:spacing w:before="60" w:after="60"/>
              <w:rPr>
                <w:rFonts w:cs="Arial"/>
                <w:b/>
                <w:sz w:val="16"/>
                <w:szCs w:val="16"/>
              </w:rPr>
            </w:pPr>
            <w:r>
              <w:rPr>
                <w:rFonts w:cs="Arial"/>
                <w:b/>
                <w:sz w:val="16"/>
                <w:szCs w:val="16"/>
              </w:rPr>
              <w:t>Optional</w:t>
            </w:r>
          </w:p>
        </w:tc>
        <w:tc>
          <w:tcPr>
            <w:tcW w:w="2693" w:type="dxa"/>
            <w:tcBorders>
              <w:bottom w:val="single" w:sz="6" w:space="0" w:color="000000"/>
            </w:tcBorders>
            <w:shd w:val="clear" w:color="auto" w:fill="C0C0C0"/>
          </w:tcPr>
          <w:p w:rsidR="00FE4259" w:rsidRDefault="00FE4259" w:rsidP="00020E1A">
            <w:pPr>
              <w:keepNext/>
              <w:spacing w:before="60" w:after="60"/>
              <w:rPr>
                <w:rFonts w:cs="Arial"/>
                <w:b/>
                <w:sz w:val="16"/>
                <w:szCs w:val="16"/>
              </w:rPr>
            </w:pPr>
            <w:r>
              <w:rPr>
                <w:rFonts w:cs="Arial"/>
                <w:b/>
                <w:sz w:val="16"/>
                <w:szCs w:val="16"/>
              </w:rPr>
              <w:t>Description</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SENDER</w:t>
            </w:r>
          </w:p>
        </w:tc>
        <w:tc>
          <w:tcPr>
            <w:tcW w:w="4536" w:type="dxa"/>
            <w:shd w:val="clear" w:color="auto" w:fill="auto"/>
          </w:tcPr>
          <w:p w:rsidR="00FE4259" w:rsidRPr="00620FFB" w:rsidRDefault="00FE4259" w:rsidP="00020E1A">
            <w:pPr>
              <w:keepNext/>
              <w:spacing w:before="60" w:after="60"/>
              <w:ind w:right="-94"/>
              <w:rPr>
                <w:rFonts w:cs="Arial"/>
                <w:sz w:val="16"/>
                <w:szCs w:val="16"/>
              </w:rPr>
            </w:pPr>
            <w:r w:rsidRPr="00620FFB">
              <w:rPr>
                <w:rFonts w:cs="Arial"/>
                <w:sz w:val="16"/>
                <w:szCs w:val="16"/>
              </w:rPr>
              <w:t>Text – 5 Characters</w:t>
            </w: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sz w:val="16"/>
                <w:szCs w:val="16"/>
              </w:rPr>
            </w:pPr>
            <w:r>
              <w:rPr>
                <w:sz w:val="16"/>
                <w:szCs w:val="16"/>
              </w:rPr>
              <w:t>TADIG Code of the Sender</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RECEIVER</w:t>
            </w:r>
          </w:p>
        </w:tc>
        <w:tc>
          <w:tcPr>
            <w:tcW w:w="4536" w:type="dxa"/>
            <w:shd w:val="clear" w:color="auto" w:fill="auto"/>
          </w:tcPr>
          <w:p w:rsidR="00FE4259" w:rsidRPr="00620FFB" w:rsidRDefault="00FE4259" w:rsidP="00020E1A">
            <w:pPr>
              <w:keepNext/>
              <w:spacing w:before="60" w:after="60"/>
              <w:ind w:right="-94"/>
              <w:rPr>
                <w:rFonts w:cs="Arial"/>
                <w:sz w:val="16"/>
                <w:szCs w:val="16"/>
              </w:rPr>
            </w:pPr>
            <w:r w:rsidRPr="00620FFB">
              <w:rPr>
                <w:rFonts w:cs="Arial"/>
                <w:sz w:val="16"/>
                <w:szCs w:val="16"/>
              </w:rPr>
              <w:t>Text – 5 Characters</w:t>
            </w: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sz w:val="16"/>
                <w:szCs w:val="16"/>
              </w:rPr>
            </w:pPr>
            <w:r>
              <w:rPr>
                <w:sz w:val="16"/>
                <w:szCs w:val="16"/>
              </w:rPr>
              <w:t>TADIG Code of the Receiver</w:t>
            </w:r>
          </w:p>
        </w:tc>
      </w:tr>
      <w:tr w:rsidR="00FE4259" w:rsidRPr="005D6157" w:rsidTr="00873718">
        <w:trPr>
          <w:trHeight w:val="60"/>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proofErr w:type="spellStart"/>
            <w:r>
              <w:rPr>
                <w:rFonts w:cs="Arial"/>
                <w:sz w:val="16"/>
                <w:szCs w:val="16"/>
              </w:rPr>
              <w:t>SubscriptionId</w:t>
            </w:r>
            <w:proofErr w:type="spellEnd"/>
          </w:p>
        </w:tc>
        <w:tc>
          <w:tcPr>
            <w:tcW w:w="4536" w:type="dxa"/>
            <w:shd w:val="clear" w:color="auto" w:fill="auto"/>
          </w:tcPr>
          <w:p w:rsidR="00FE4259" w:rsidRPr="00EE3065" w:rsidRDefault="00FE4259" w:rsidP="00020E1A">
            <w:pPr>
              <w:keepNext/>
              <w:spacing w:before="60" w:after="60"/>
              <w:ind w:right="-94"/>
              <w:rPr>
                <w:rFonts w:cs="Arial"/>
                <w:sz w:val="16"/>
                <w:szCs w:val="16"/>
              </w:rPr>
            </w:pPr>
            <w:r>
              <w:rPr>
                <w:rFonts w:cs="Arial"/>
                <w:sz w:val="16"/>
                <w:szCs w:val="16"/>
                <w:lang w:val="en-US"/>
              </w:rPr>
              <w:t>Text [30 alphanumeric digits]</w:t>
            </w:r>
          </w:p>
        </w:tc>
        <w:tc>
          <w:tcPr>
            <w:tcW w:w="1276" w:type="dxa"/>
            <w:shd w:val="clear" w:color="auto" w:fill="auto"/>
          </w:tcPr>
          <w:p w:rsidR="00FE4259" w:rsidDel="00E644B4" w:rsidRDefault="00FE4259" w:rsidP="00020E1A">
            <w:pPr>
              <w:keepNext/>
              <w:spacing w:before="60" w:after="60"/>
              <w:rPr>
                <w:sz w:val="16"/>
                <w:szCs w:val="16"/>
              </w:rPr>
            </w:pPr>
            <w:r>
              <w:rPr>
                <w:rFonts w:cs="Arial"/>
                <w:sz w:val="16"/>
                <w:szCs w:val="16"/>
              </w:rPr>
              <w:t>NO</w:t>
            </w:r>
          </w:p>
        </w:tc>
        <w:tc>
          <w:tcPr>
            <w:tcW w:w="2693" w:type="dxa"/>
            <w:shd w:val="clear" w:color="auto" w:fill="auto"/>
          </w:tcPr>
          <w:p w:rsidR="00FE4259" w:rsidRDefault="00FE4259" w:rsidP="00D5137E">
            <w:pPr>
              <w:keepNext/>
              <w:rPr>
                <w:sz w:val="16"/>
                <w:szCs w:val="16"/>
              </w:rPr>
            </w:pPr>
            <w:r>
              <w:rPr>
                <w:sz w:val="16"/>
                <w:szCs w:val="16"/>
              </w:rPr>
              <w:t>It’s obtained by the concatenation of DSP TADIG CODE, ARP TAIDG Code and  a unique code generated by DSP</w:t>
            </w:r>
          </w:p>
          <w:p w:rsidR="00FE4259" w:rsidRDefault="00FE4259" w:rsidP="00D5137E">
            <w:pPr>
              <w:keepNext/>
              <w:spacing w:before="60" w:after="60"/>
              <w:rPr>
                <w:sz w:val="16"/>
                <w:szCs w:val="16"/>
              </w:rPr>
            </w:pPr>
            <w:r>
              <w:rPr>
                <w:sz w:val="16"/>
                <w:szCs w:val="16"/>
              </w:rPr>
              <w:t>Example: ITASIITA0112345678912345678912</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FA71B8">
            <w:pPr>
              <w:spacing w:before="60" w:after="60"/>
              <w:rPr>
                <w:sz w:val="16"/>
                <w:szCs w:val="16"/>
              </w:rPr>
            </w:pPr>
            <w:proofErr w:type="spellStart"/>
            <w:r>
              <w:rPr>
                <w:sz w:val="16"/>
                <w:szCs w:val="16"/>
              </w:rPr>
              <w:t>TransactionId</w:t>
            </w:r>
            <w:proofErr w:type="spellEnd"/>
          </w:p>
        </w:tc>
        <w:tc>
          <w:tcPr>
            <w:tcW w:w="4536" w:type="dxa"/>
            <w:shd w:val="clear" w:color="auto" w:fill="auto"/>
          </w:tcPr>
          <w:p w:rsidR="00FE4259" w:rsidRPr="00132F52" w:rsidRDefault="00FE4259" w:rsidP="00020E1A">
            <w:pPr>
              <w:spacing w:before="60" w:after="60"/>
              <w:jc w:val="left"/>
              <w:rPr>
                <w:sz w:val="16"/>
                <w:szCs w:val="16"/>
                <w:lang w:val="en-US"/>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sz w:val="16"/>
                <w:szCs w:val="16"/>
              </w:rPr>
            </w:pPr>
            <w:r>
              <w:rPr>
                <w:sz w:val="16"/>
                <w:szCs w:val="16"/>
              </w:rPr>
              <w:t>It’s obtained by the concatenation of ARP TAIDG Code and  a unique code generated by ARP</w:t>
            </w:r>
          </w:p>
          <w:p w:rsidR="00FE4259" w:rsidRDefault="00FE4259" w:rsidP="00020E1A">
            <w:pPr>
              <w:keepNext/>
              <w:spacing w:before="60" w:after="60"/>
              <w:rPr>
                <w:rFonts w:cs="Arial"/>
                <w:b/>
                <w:sz w:val="16"/>
                <w:szCs w:val="16"/>
              </w:rPr>
            </w:pPr>
            <w:r>
              <w:rPr>
                <w:sz w:val="16"/>
                <w:szCs w:val="16"/>
              </w:rPr>
              <w:t>Example: ITA0112345678912345678912</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Provisioning Start Timestamp</w:t>
            </w:r>
          </w:p>
        </w:tc>
        <w:tc>
          <w:tcPr>
            <w:tcW w:w="4536" w:type="dxa"/>
            <w:shd w:val="clear" w:color="auto" w:fill="auto"/>
          </w:tcPr>
          <w:p w:rsidR="00FE4259" w:rsidRDefault="00FE4259" w:rsidP="00020E1A">
            <w:pPr>
              <w:keepNext/>
              <w:spacing w:before="60" w:after="60"/>
              <w:ind w:right="-94"/>
              <w:rPr>
                <w:rFonts w:cs="Arial"/>
                <w:sz w:val="16"/>
                <w:szCs w:val="16"/>
              </w:rPr>
            </w:pPr>
            <w:r>
              <w:rPr>
                <w:rFonts w:cs="Arial"/>
                <w:sz w:val="16"/>
                <w:szCs w:val="16"/>
              </w:rPr>
              <w:t>Date</w:t>
            </w:r>
          </w:p>
          <w:p w:rsidR="00FE4259" w:rsidRDefault="00FE4259"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 xml:space="preserve">The date is specified in the following form </w:t>
            </w:r>
          </w:p>
          <w:p w:rsidR="00FE4259" w:rsidRDefault="00FE4259" w:rsidP="005A11BE">
            <w:pPr>
              <w:spacing w:before="100" w:beforeAutospacing="1" w:after="100" w:afterAutospacing="1" w:line="240" w:lineRule="atLeast"/>
              <w:jc w:val="left"/>
              <w:rPr>
                <w:rFonts w:eastAsia="Times New Roman" w:cs="Arial"/>
                <w:color w:val="000000"/>
                <w:sz w:val="16"/>
                <w:szCs w:val="16"/>
                <w:lang w:val="en-US" w:eastAsia="it-IT" w:bidi="ar-SA"/>
              </w:rPr>
            </w:pPr>
            <w:proofErr w:type="spellStart"/>
            <w:r w:rsidRPr="009B7723">
              <w:rPr>
                <w:rFonts w:eastAsia="Times New Roman" w:cs="Arial"/>
                <w:color w:val="000000"/>
                <w:sz w:val="16"/>
                <w:szCs w:val="16"/>
                <w:lang w:val="en-US" w:eastAsia="it-IT" w:bidi="ar-SA"/>
              </w:rPr>
              <w:t>YYYY-MM-DDThh:mm:ss</w:t>
            </w:r>
            <w:proofErr w:type="spellEnd"/>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w:t>
            </w:r>
          </w:p>
          <w:p w:rsidR="00FE4259" w:rsidRPr="009B7723" w:rsidRDefault="00FE4259"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where:</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YYYY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year</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month</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DD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day</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 indicates the start of the required time section</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hh</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hour</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minute</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ss</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second</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indicates time zones</w:t>
            </w:r>
          </w:p>
          <w:p w:rsidR="00FE4259" w:rsidRDefault="00FE4259" w:rsidP="005A11BE">
            <w:pPr>
              <w:keepNext/>
              <w:spacing w:before="60" w:after="60"/>
              <w:ind w:right="-94"/>
              <w:rPr>
                <w:rFonts w:cs="Arial"/>
                <w:sz w:val="16"/>
                <w:szCs w:val="16"/>
              </w:rPr>
            </w:pPr>
            <w:r>
              <w:rPr>
                <w:rFonts w:cs="Arial"/>
                <w:sz w:val="16"/>
                <w:szCs w:val="16"/>
              </w:rPr>
              <w:t>Example:</w:t>
            </w:r>
          </w:p>
          <w:p w:rsidR="00FE4259" w:rsidRDefault="00FE4259" w:rsidP="005A11BE">
            <w:pPr>
              <w:keepNext/>
              <w:spacing w:before="60" w:after="60"/>
              <w:ind w:right="-94"/>
              <w:rPr>
                <w:rFonts w:cs="Arial"/>
                <w:sz w:val="16"/>
                <w:szCs w:val="16"/>
              </w:rPr>
            </w:pPr>
            <w:r>
              <w:rPr>
                <w:rFonts w:cs="Arial"/>
                <w:sz w:val="16"/>
                <w:szCs w:val="16"/>
              </w:rPr>
              <w:t>2013-05-01T19:50:00+01:00</w:t>
            </w:r>
          </w:p>
          <w:p w:rsidR="00FE4259" w:rsidRDefault="00FE4259" w:rsidP="00020E1A">
            <w:pPr>
              <w:keepNext/>
              <w:spacing w:before="60" w:after="60"/>
              <w:ind w:right="-94"/>
              <w:rPr>
                <w:rFonts w:cs="Arial"/>
                <w:sz w:val="16"/>
                <w:szCs w:val="16"/>
              </w:rPr>
            </w:pPr>
          </w:p>
          <w:p w:rsidR="00FE4259" w:rsidRPr="00132F52" w:rsidRDefault="00FE4259" w:rsidP="00020E1A">
            <w:pPr>
              <w:spacing w:before="60" w:after="60"/>
              <w:jc w:val="left"/>
              <w:rPr>
                <w:sz w:val="16"/>
                <w:szCs w:val="16"/>
                <w:lang w:val="en-US"/>
              </w:rPr>
            </w:pP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rFonts w:cs="Arial"/>
                <w:b/>
                <w:sz w:val="16"/>
                <w:szCs w:val="16"/>
              </w:rPr>
            </w:pPr>
          </w:p>
        </w:tc>
      </w:tr>
      <w:tr w:rsidR="00FE4259" w:rsidRPr="005D6157" w:rsidTr="008278B2">
        <w:trPr>
          <w:trHeight w:val="4689"/>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Provisioning End Timestamp</w:t>
            </w:r>
          </w:p>
        </w:tc>
        <w:tc>
          <w:tcPr>
            <w:tcW w:w="4536" w:type="dxa"/>
            <w:shd w:val="clear" w:color="auto" w:fill="auto"/>
          </w:tcPr>
          <w:p w:rsidR="00FE4259" w:rsidRDefault="00FE4259" w:rsidP="00020E1A">
            <w:pPr>
              <w:keepNext/>
              <w:spacing w:before="60" w:after="60"/>
              <w:ind w:right="-94"/>
              <w:rPr>
                <w:rFonts w:cs="Arial"/>
                <w:sz w:val="16"/>
                <w:szCs w:val="16"/>
              </w:rPr>
            </w:pPr>
            <w:r>
              <w:rPr>
                <w:rFonts w:cs="Arial"/>
                <w:sz w:val="16"/>
                <w:szCs w:val="16"/>
              </w:rPr>
              <w:t>Date</w:t>
            </w:r>
          </w:p>
          <w:p w:rsidR="00FE4259" w:rsidRDefault="00FE4259"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The date is s</w:t>
            </w:r>
            <w:r>
              <w:rPr>
                <w:rFonts w:eastAsia="Times New Roman" w:cs="Arial"/>
                <w:color w:val="000000"/>
                <w:sz w:val="16"/>
                <w:szCs w:val="16"/>
                <w:lang w:val="en-US" w:eastAsia="it-IT" w:bidi="ar-SA"/>
              </w:rPr>
              <w:t xml:space="preserve">pecified in the following form </w:t>
            </w:r>
          </w:p>
          <w:p w:rsidR="00FE4259" w:rsidRDefault="00FE4259" w:rsidP="005A11BE">
            <w:pPr>
              <w:spacing w:before="100" w:beforeAutospacing="1" w:after="100" w:afterAutospacing="1" w:line="240" w:lineRule="atLeast"/>
              <w:jc w:val="left"/>
              <w:rPr>
                <w:rFonts w:eastAsia="Times New Roman" w:cs="Arial"/>
                <w:color w:val="000000"/>
                <w:sz w:val="16"/>
                <w:szCs w:val="16"/>
                <w:lang w:val="en-US" w:eastAsia="it-IT" w:bidi="ar-SA"/>
              </w:rPr>
            </w:pPr>
            <w:proofErr w:type="spellStart"/>
            <w:r>
              <w:rPr>
                <w:rFonts w:eastAsia="Times New Roman" w:cs="Arial"/>
                <w:color w:val="000000"/>
                <w:sz w:val="16"/>
                <w:szCs w:val="16"/>
                <w:lang w:val="en-US" w:eastAsia="it-IT" w:bidi="ar-SA"/>
              </w:rPr>
              <w:t>YYYY-MM-DDThh:mm:ss</w:t>
            </w:r>
            <w:proofErr w:type="spellEnd"/>
            <w:r>
              <w:rPr>
                <w:rFonts w:eastAsia="Times New Roman" w:cs="Arial"/>
                <w:color w:val="000000"/>
                <w:sz w:val="16"/>
                <w:szCs w:val="16"/>
                <w:lang w:val="en-US" w:eastAsia="it-IT" w:bidi="ar-SA"/>
              </w:rPr>
              <w:t>[+/-]</w:t>
            </w:r>
            <w:proofErr w:type="spellStart"/>
            <w:r>
              <w:rPr>
                <w:rFonts w:eastAsia="Times New Roman" w:cs="Arial"/>
                <w:color w:val="000000"/>
                <w:sz w:val="16"/>
                <w:szCs w:val="16"/>
                <w:lang w:val="en-US" w:eastAsia="it-IT" w:bidi="ar-SA"/>
              </w:rPr>
              <w:t>hh:mm</w:t>
            </w:r>
            <w:proofErr w:type="spellEnd"/>
          </w:p>
          <w:p w:rsidR="00FE4259" w:rsidRPr="009B7723" w:rsidRDefault="00FE4259"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where:</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YYYY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year</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month</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DD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day</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 indicates the start of the required time section</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hh</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hour</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minute</w:t>
            </w:r>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ss</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second</w:t>
            </w:r>
            <w:proofErr w:type="spellEnd"/>
          </w:p>
          <w:p w:rsidR="00FE4259" w:rsidRPr="009B7723" w:rsidRDefault="00FE4259"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indicates time zones</w:t>
            </w:r>
          </w:p>
          <w:p w:rsidR="00FE4259" w:rsidRDefault="00FE4259" w:rsidP="005A11BE">
            <w:pPr>
              <w:keepNext/>
              <w:spacing w:before="60" w:after="60"/>
              <w:ind w:right="-94"/>
              <w:rPr>
                <w:rFonts w:cs="Arial"/>
                <w:sz w:val="16"/>
                <w:szCs w:val="16"/>
              </w:rPr>
            </w:pPr>
            <w:r>
              <w:rPr>
                <w:rFonts w:cs="Arial"/>
                <w:sz w:val="16"/>
                <w:szCs w:val="16"/>
              </w:rPr>
              <w:t>Example:</w:t>
            </w:r>
          </w:p>
          <w:p w:rsidR="00FE4259" w:rsidRDefault="00FE4259" w:rsidP="005A11BE">
            <w:pPr>
              <w:keepNext/>
              <w:spacing w:before="60" w:after="60"/>
              <w:ind w:right="-94"/>
              <w:rPr>
                <w:rFonts w:cs="Arial"/>
                <w:sz w:val="16"/>
                <w:szCs w:val="16"/>
              </w:rPr>
            </w:pPr>
            <w:r>
              <w:rPr>
                <w:rFonts w:cs="Arial"/>
                <w:sz w:val="16"/>
                <w:szCs w:val="16"/>
              </w:rPr>
              <w:t>2013-05-01T19:50:00+01:00</w:t>
            </w:r>
          </w:p>
          <w:p w:rsidR="00FE4259" w:rsidRDefault="00FE4259" w:rsidP="00020E1A">
            <w:pPr>
              <w:keepNext/>
              <w:spacing w:before="60" w:after="60"/>
              <w:ind w:right="-94"/>
              <w:rPr>
                <w:rFonts w:cs="Arial"/>
                <w:sz w:val="16"/>
                <w:szCs w:val="16"/>
              </w:rPr>
            </w:pPr>
          </w:p>
          <w:p w:rsidR="00FE4259" w:rsidRPr="0051094B" w:rsidRDefault="00FE4259" w:rsidP="00020E1A">
            <w:pPr>
              <w:pStyle w:val="Paragrafoelenco"/>
              <w:numPr>
                <w:ilvl w:val="0"/>
                <w:numId w:val="0"/>
              </w:numPr>
              <w:jc w:val="left"/>
              <w:rPr>
                <w:sz w:val="16"/>
                <w:szCs w:val="16"/>
                <w:lang w:val="en-US"/>
              </w:rPr>
            </w:pP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rFonts w:cs="Arial"/>
                <w:b/>
                <w:sz w:val="16"/>
                <w:szCs w:val="16"/>
              </w:rPr>
            </w:pPr>
          </w:p>
        </w:tc>
      </w:tr>
      <w:tr w:rsidR="00FE4259" w:rsidRPr="005D6157" w:rsidTr="008278B2">
        <w:trPr>
          <w:trHeight w:val="1402"/>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rPr>
                <w:sz w:val="16"/>
                <w:szCs w:val="16"/>
              </w:rPr>
            </w:pPr>
            <w:r>
              <w:rPr>
                <w:sz w:val="16"/>
                <w:szCs w:val="16"/>
              </w:rPr>
              <w:t>Notification Code</w:t>
            </w:r>
          </w:p>
        </w:tc>
        <w:tc>
          <w:tcPr>
            <w:tcW w:w="4536" w:type="dxa"/>
            <w:shd w:val="clear" w:color="auto" w:fill="auto"/>
          </w:tcPr>
          <w:p w:rsidR="00FE4259" w:rsidRDefault="00FE4259" w:rsidP="00515BFF">
            <w:pPr>
              <w:keepNext/>
              <w:spacing w:before="60" w:after="60"/>
              <w:ind w:right="-94"/>
              <w:jc w:val="left"/>
              <w:rPr>
                <w:sz w:val="16"/>
                <w:szCs w:val="16"/>
                <w:lang w:val="en-US"/>
              </w:rPr>
            </w:pPr>
            <w:r>
              <w:rPr>
                <w:sz w:val="16"/>
                <w:szCs w:val="16"/>
                <w:lang w:val="en-US"/>
              </w:rPr>
              <w:t>0: Activated</w:t>
            </w:r>
          </w:p>
          <w:p w:rsidR="00FE4259" w:rsidRDefault="00FE4259" w:rsidP="00515BFF">
            <w:pPr>
              <w:keepNext/>
              <w:spacing w:before="60" w:after="60"/>
              <w:ind w:right="-94"/>
              <w:jc w:val="left"/>
              <w:rPr>
                <w:sz w:val="16"/>
                <w:szCs w:val="16"/>
                <w:lang w:val="en-US"/>
              </w:rPr>
            </w:pPr>
            <w:r>
              <w:rPr>
                <w:sz w:val="16"/>
                <w:szCs w:val="16"/>
                <w:lang w:val="en-US"/>
              </w:rPr>
              <w:t>1: Not  Activated – Generic</w:t>
            </w:r>
          </w:p>
          <w:p w:rsidR="00FE4259" w:rsidRDefault="00FE4259" w:rsidP="00515BFF">
            <w:pPr>
              <w:keepNext/>
              <w:spacing w:before="60" w:after="60"/>
              <w:ind w:right="-94"/>
              <w:jc w:val="left"/>
              <w:rPr>
                <w:sz w:val="16"/>
                <w:szCs w:val="16"/>
                <w:lang w:val="en-US"/>
              </w:rPr>
            </w:pPr>
            <w:r>
              <w:rPr>
                <w:sz w:val="16"/>
                <w:szCs w:val="16"/>
                <w:lang w:val="en-US"/>
              </w:rPr>
              <w:t xml:space="preserve">2: Not  Activated – </w:t>
            </w:r>
            <w:r w:rsidRPr="00211F39">
              <w:rPr>
                <w:sz w:val="16"/>
                <w:szCs w:val="16"/>
                <w:lang w:val="en-US"/>
              </w:rPr>
              <w:t xml:space="preserve">DSP has not yet sent a </w:t>
            </w:r>
          </w:p>
          <w:p w:rsidR="00FE4259" w:rsidRDefault="00FE4259" w:rsidP="00515BFF">
            <w:pPr>
              <w:keepNext/>
              <w:spacing w:before="60" w:after="60"/>
              <w:ind w:right="-94"/>
              <w:jc w:val="left"/>
              <w:rPr>
                <w:sz w:val="16"/>
                <w:szCs w:val="16"/>
                <w:lang w:val="en-US"/>
              </w:rPr>
            </w:pPr>
            <w:r>
              <w:rPr>
                <w:sz w:val="16"/>
                <w:szCs w:val="16"/>
                <w:lang w:val="en-US"/>
              </w:rPr>
              <w:t xml:space="preserve">                              </w:t>
            </w:r>
            <w:proofErr w:type="spellStart"/>
            <w:r w:rsidRPr="00211F39">
              <w:rPr>
                <w:sz w:val="16"/>
                <w:szCs w:val="16"/>
                <w:lang w:val="en-US"/>
              </w:rPr>
              <w:t>PreProvisioningCompletion</w:t>
            </w:r>
            <w:proofErr w:type="spellEnd"/>
          </w:p>
          <w:p w:rsidR="00FE4259" w:rsidRDefault="00FE4259" w:rsidP="00515BFF">
            <w:pPr>
              <w:keepNext/>
              <w:spacing w:before="60" w:after="60"/>
              <w:ind w:right="-94"/>
              <w:jc w:val="left"/>
              <w:rPr>
                <w:sz w:val="16"/>
                <w:szCs w:val="16"/>
                <w:lang w:val="en-US"/>
              </w:rPr>
            </w:pPr>
            <w:r>
              <w:rPr>
                <w:sz w:val="16"/>
                <w:szCs w:val="16"/>
                <w:lang w:val="en-US"/>
              </w:rPr>
              <w:t xml:space="preserve">3: Not  Activated – </w:t>
            </w:r>
            <w:r w:rsidRPr="00211F39">
              <w:rPr>
                <w:sz w:val="16"/>
                <w:szCs w:val="16"/>
                <w:lang w:val="en-US"/>
              </w:rPr>
              <w:t xml:space="preserve">DSP has sent a </w:t>
            </w:r>
          </w:p>
          <w:p w:rsidR="00FE4259" w:rsidRDefault="00FE4259" w:rsidP="00515BFF">
            <w:pPr>
              <w:keepNext/>
              <w:spacing w:before="60" w:after="60"/>
              <w:ind w:right="-94"/>
              <w:jc w:val="left"/>
              <w:rPr>
                <w:sz w:val="16"/>
                <w:szCs w:val="16"/>
                <w:lang w:val="en-US"/>
              </w:rPr>
            </w:pPr>
            <w:r>
              <w:rPr>
                <w:sz w:val="16"/>
                <w:szCs w:val="16"/>
                <w:lang w:val="en-US"/>
              </w:rPr>
              <w:t xml:space="preserve">                              </w:t>
            </w:r>
            <w:proofErr w:type="spellStart"/>
            <w:r w:rsidRPr="00211F39">
              <w:rPr>
                <w:sz w:val="16"/>
                <w:szCs w:val="16"/>
                <w:lang w:val="en-US"/>
              </w:rPr>
              <w:t>PreProvisioningCompletion</w:t>
            </w:r>
            <w:proofErr w:type="spellEnd"/>
            <w:r w:rsidRPr="00211F39">
              <w:rPr>
                <w:sz w:val="16"/>
                <w:szCs w:val="16"/>
                <w:lang w:val="en-US"/>
              </w:rPr>
              <w:t>(NOK)</w:t>
            </w:r>
          </w:p>
          <w:p w:rsidR="00FE4259" w:rsidRDefault="00FE4259" w:rsidP="00515BFF">
            <w:pPr>
              <w:keepNext/>
              <w:spacing w:before="60" w:after="60"/>
              <w:ind w:right="-94"/>
              <w:jc w:val="left"/>
              <w:rPr>
                <w:sz w:val="16"/>
                <w:szCs w:val="16"/>
                <w:lang w:val="en-US"/>
              </w:rPr>
            </w:pPr>
            <w:r>
              <w:rPr>
                <w:sz w:val="16"/>
                <w:szCs w:val="16"/>
                <w:lang w:val="en-US"/>
              </w:rPr>
              <w:t xml:space="preserve">4: Not  Activated – </w:t>
            </w:r>
            <w:r w:rsidRPr="00211F39">
              <w:rPr>
                <w:sz w:val="16"/>
                <w:szCs w:val="16"/>
                <w:lang w:val="en-US"/>
              </w:rPr>
              <w:t>invalid Transaction ID</w:t>
            </w:r>
          </w:p>
          <w:p w:rsidR="00FE4259" w:rsidRDefault="00FE4259" w:rsidP="00515BFF">
            <w:pPr>
              <w:keepNext/>
              <w:spacing w:before="60" w:after="60"/>
              <w:ind w:right="-94"/>
              <w:jc w:val="left"/>
              <w:rPr>
                <w:sz w:val="16"/>
                <w:szCs w:val="16"/>
                <w:lang w:val="en-US"/>
              </w:rPr>
            </w:pPr>
            <w:r>
              <w:rPr>
                <w:sz w:val="16"/>
                <w:szCs w:val="16"/>
                <w:lang w:val="en-US"/>
              </w:rPr>
              <w:t xml:space="preserve">5: Not  Activated – </w:t>
            </w:r>
            <w:r w:rsidRPr="00211F39">
              <w:rPr>
                <w:sz w:val="16"/>
                <w:szCs w:val="16"/>
                <w:lang w:val="en-US"/>
              </w:rPr>
              <w:t>valid Transaction ID but the MSISDN does</w:t>
            </w:r>
          </w:p>
          <w:p w:rsidR="00FE4259" w:rsidRDefault="00FE4259" w:rsidP="00515BFF">
            <w:pPr>
              <w:keepNext/>
              <w:spacing w:before="60" w:after="60"/>
              <w:ind w:right="-94"/>
              <w:jc w:val="left"/>
              <w:rPr>
                <w:sz w:val="16"/>
                <w:szCs w:val="16"/>
                <w:lang w:val="en-US"/>
              </w:rPr>
            </w:pPr>
            <w:r>
              <w:rPr>
                <w:sz w:val="16"/>
                <w:szCs w:val="16"/>
                <w:lang w:val="en-US"/>
              </w:rPr>
              <w:t xml:space="preserve">                             </w:t>
            </w:r>
            <w:r w:rsidRPr="00211F39">
              <w:rPr>
                <w:sz w:val="16"/>
                <w:szCs w:val="16"/>
                <w:lang w:val="en-US"/>
              </w:rPr>
              <w:t xml:space="preserve"> not match with what was sent in the </w:t>
            </w:r>
          </w:p>
          <w:p w:rsidR="00FE4259" w:rsidRDefault="00FE4259" w:rsidP="00515BFF">
            <w:pPr>
              <w:keepNext/>
              <w:spacing w:before="60" w:after="60"/>
              <w:ind w:right="-94"/>
              <w:jc w:val="left"/>
              <w:rPr>
                <w:sz w:val="16"/>
                <w:szCs w:val="16"/>
                <w:lang w:val="en-US"/>
              </w:rPr>
            </w:pPr>
            <w:r>
              <w:rPr>
                <w:sz w:val="16"/>
                <w:szCs w:val="16"/>
                <w:lang w:val="en-US"/>
              </w:rPr>
              <w:t xml:space="preserve">                              </w:t>
            </w:r>
            <w:proofErr w:type="spellStart"/>
            <w:r w:rsidRPr="00211F39">
              <w:rPr>
                <w:sz w:val="16"/>
                <w:szCs w:val="16"/>
                <w:lang w:val="en-US"/>
              </w:rPr>
              <w:t>PreProvisioningRequest</w:t>
            </w:r>
            <w:proofErr w:type="spellEnd"/>
          </w:p>
          <w:p w:rsidR="00FE4259" w:rsidRDefault="00FE4259" w:rsidP="00515BFF">
            <w:pPr>
              <w:keepNext/>
              <w:spacing w:before="60" w:after="60"/>
              <w:ind w:right="-94"/>
              <w:jc w:val="left"/>
              <w:rPr>
                <w:sz w:val="16"/>
                <w:szCs w:val="16"/>
                <w:lang w:val="en-US"/>
              </w:rPr>
            </w:pPr>
            <w:r>
              <w:rPr>
                <w:sz w:val="16"/>
                <w:szCs w:val="16"/>
                <w:lang w:val="en-US"/>
              </w:rPr>
              <w:t>100-199: reserved for local use</w:t>
            </w:r>
          </w:p>
          <w:p w:rsidR="00FE4259" w:rsidRDefault="00FE4259" w:rsidP="00515BFF">
            <w:pPr>
              <w:keepNext/>
              <w:spacing w:before="60" w:after="60"/>
              <w:ind w:right="-94"/>
              <w:jc w:val="left"/>
              <w:rPr>
                <w:sz w:val="16"/>
                <w:szCs w:val="16"/>
                <w:lang w:val="en-US"/>
              </w:rPr>
            </w:pPr>
            <w:r>
              <w:rPr>
                <w:sz w:val="16"/>
                <w:szCs w:val="16"/>
                <w:lang w:val="en-US"/>
              </w:rPr>
              <w:t>200-500: reserved for bilateral agreements</w:t>
            </w:r>
          </w:p>
        </w:tc>
        <w:tc>
          <w:tcPr>
            <w:tcW w:w="1276" w:type="dxa"/>
            <w:shd w:val="clear" w:color="auto" w:fill="auto"/>
          </w:tcPr>
          <w:p w:rsidR="00FE4259" w:rsidRDefault="00FE4259" w:rsidP="00020E1A">
            <w:pPr>
              <w:keepNext/>
              <w:rPr>
                <w:sz w:val="16"/>
                <w:szCs w:val="16"/>
              </w:rPr>
            </w:pPr>
            <w:r>
              <w:rPr>
                <w:sz w:val="16"/>
                <w:szCs w:val="16"/>
              </w:rPr>
              <w:t>NO</w:t>
            </w:r>
          </w:p>
        </w:tc>
        <w:tc>
          <w:tcPr>
            <w:tcW w:w="2693" w:type="dxa"/>
            <w:shd w:val="clear" w:color="auto" w:fill="auto"/>
          </w:tcPr>
          <w:p w:rsidR="00FE4259" w:rsidRDefault="00FE4259" w:rsidP="00515BFF">
            <w:pPr>
              <w:keepNext/>
              <w:spacing w:before="60" w:after="60"/>
              <w:rPr>
                <w:sz w:val="16"/>
                <w:szCs w:val="16"/>
              </w:rPr>
            </w:pPr>
            <w:r>
              <w:rPr>
                <w:sz w:val="16"/>
                <w:szCs w:val="16"/>
              </w:rPr>
              <w:t>This field will be populated accordingly with local privacy regulation.</w:t>
            </w:r>
          </w:p>
          <w:p w:rsidR="00FE4259" w:rsidRDefault="00FE4259" w:rsidP="00515BFF">
            <w:pPr>
              <w:keepNext/>
              <w:spacing w:before="60" w:after="60"/>
              <w:rPr>
                <w:sz w:val="16"/>
                <w:szCs w:val="16"/>
              </w:rPr>
            </w:pPr>
          </w:p>
          <w:p w:rsidR="00FE4259" w:rsidRDefault="00FE4259" w:rsidP="00515BFF">
            <w:pPr>
              <w:keepNext/>
              <w:spacing w:before="60" w:after="60"/>
              <w:rPr>
                <w:sz w:val="16"/>
                <w:szCs w:val="16"/>
              </w:rPr>
            </w:pPr>
            <w:r>
              <w:rPr>
                <w:sz w:val="16"/>
                <w:szCs w:val="16"/>
              </w:rPr>
              <w:t>In case the sender has privacy restrictions for sending this information,  “generic” codes must be used</w:t>
            </w:r>
          </w:p>
        </w:tc>
      </w:tr>
      <w:tr w:rsidR="00FE4259" w:rsidRPr="005D6157" w:rsidTr="008278B2">
        <w:trPr>
          <w:trHeight w:val="1402"/>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Pr="008E7F0C" w:rsidRDefault="00FE4259" w:rsidP="00020E1A">
            <w:pPr>
              <w:rPr>
                <w:rFonts w:cs="Arial"/>
                <w:sz w:val="16"/>
                <w:szCs w:val="16"/>
              </w:rPr>
            </w:pPr>
            <w:r w:rsidRPr="008E7F0C">
              <w:rPr>
                <w:rFonts w:cs="Arial"/>
                <w:sz w:val="16"/>
                <w:szCs w:val="16"/>
              </w:rPr>
              <w:t>Notification Description</w:t>
            </w:r>
          </w:p>
        </w:tc>
        <w:tc>
          <w:tcPr>
            <w:tcW w:w="4536" w:type="dxa"/>
            <w:shd w:val="clear" w:color="auto" w:fill="auto"/>
          </w:tcPr>
          <w:p w:rsidR="00FE4259" w:rsidRDefault="00FE4259" w:rsidP="00020E1A">
            <w:pPr>
              <w:keepNext/>
              <w:ind w:right="-94"/>
              <w:rPr>
                <w:rFonts w:cs="Arial"/>
                <w:sz w:val="16"/>
                <w:szCs w:val="16"/>
                <w:lang w:val="en-US"/>
              </w:rPr>
            </w:pPr>
            <w:r>
              <w:rPr>
                <w:rFonts w:cs="Arial"/>
                <w:sz w:val="16"/>
                <w:szCs w:val="16"/>
                <w:lang w:val="en-US"/>
              </w:rPr>
              <w:t>Text</w:t>
            </w:r>
            <w:r w:rsidR="00BB7C0E">
              <w:rPr>
                <w:rFonts w:cs="Arial"/>
                <w:sz w:val="16"/>
                <w:szCs w:val="16"/>
              </w:rPr>
              <w:t xml:space="preserve"> [max 80 alphanumeric digits]</w:t>
            </w:r>
          </w:p>
        </w:tc>
        <w:tc>
          <w:tcPr>
            <w:tcW w:w="1276" w:type="dxa"/>
            <w:shd w:val="clear" w:color="auto" w:fill="auto"/>
          </w:tcPr>
          <w:p w:rsidR="00FE4259" w:rsidRDefault="00FE4259" w:rsidP="00020E1A">
            <w:pPr>
              <w:keepNext/>
              <w:rPr>
                <w:rFonts w:cs="Arial"/>
                <w:sz w:val="16"/>
                <w:szCs w:val="16"/>
              </w:rPr>
            </w:pPr>
            <w:r>
              <w:rPr>
                <w:rFonts w:cs="Arial"/>
                <w:sz w:val="16"/>
                <w:szCs w:val="16"/>
              </w:rPr>
              <w:t>YES</w:t>
            </w:r>
          </w:p>
        </w:tc>
        <w:tc>
          <w:tcPr>
            <w:tcW w:w="2693" w:type="dxa"/>
            <w:shd w:val="clear" w:color="auto" w:fill="auto"/>
          </w:tcPr>
          <w:p w:rsidR="00FE4259" w:rsidRDefault="00FE4259" w:rsidP="00020E1A">
            <w:pPr>
              <w:keepNext/>
              <w:rPr>
                <w:rFonts w:cs="Arial"/>
                <w:sz w:val="16"/>
                <w:szCs w:val="16"/>
              </w:rPr>
            </w:pPr>
            <w:r>
              <w:rPr>
                <w:rFonts w:cs="Arial"/>
                <w:sz w:val="16"/>
                <w:szCs w:val="16"/>
              </w:rPr>
              <w:t>Free text description of the Notification Code</w:t>
            </w:r>
          </w:p>
        </w:tc>
      </w:tr>
      <w:tr w:rsidR="00FE4259" w:rsidRPr="005D6157" w:rsidTr="008278B2">
        <w:trPr>
          <w:trHeight w:val="1402"/>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Pr="008E7F0C" w:rsidRDefault="00FE4259" w:rsidP="00020E1A">
            <w:pPr>
              <w:rPr>
                <w:rFonts w:cs="Arial"/>
                <w:sz w:val="16"/>
                <w:szCs w:val="16"/>
              </w:rPr>
            </w:pPr>
            <w:r>
              <w:rPr>
                <w:sz w:val="16"/>
                <w:szCs w:val="16"/>
              </w:rPr>
              <w:t>Bilateral Information</w:t>
            </w:r>
          </w:p>
        </w:tc>
        <w:tc>
          <w:tcPr>
            <w:tcW w:w="4536" w:type="dxa"/>
            <w:shd w:val="clear" w:color="auto" w:fill="auto"/>
          </w:tcPr>
          <w:p w:rsidR="00FE4259" w:rsidRDefault="00FE4259" w:rsidP="00020E1A">
            <w:pPr>
              <w:keepNext/>
              <w:ind w:right="-94"/>
              <w:rPr>
                <w:rFonts w:cs="Arial"/>
                <w:sz w:val="16"/>
                <w:szCs w:val="16"/>
                <w:lang w:val="en-US"/>
              </w:rPr>
            </w:pPr>
            <w:r>
              <w:rPr>
                <w:rFonts w:cs="Arial"/>
                <w:sz w:val="16"/>
                <w:szCs w:val="16"/>
              </w:rPr>
              <w:t>Text</w:t>
            </w:r>
            <w:r w:rsidR="00BB7C0E">
              <w:rPr>
                <w:rFonts w:cs="Arial"/>
                <w:sz w:val="16"/>
                <w:szCs w:val="16"/>
              </w:rPr>
              <w:t xml:space="preserve"> [max 80 alphanumeric digits]</w:t>
            </w:r>
          </w:p>
        </w:tc>
        <w:tc>
          <w:tcPr>
            <w:tcW w:w="1276" w:type="dxa"/>
            <w:shd w:val="clear" w:color="auto" w:fill="auto"/>
          </w:tcPr>
          <w:p w:rsidR="00FE4259" w:rsidRDefault="00FE4259" w:rsidP="00020E1A">
            <w:pPr>
              <w:keepNext/>
              <w:rPr>
                <w:rFonts w:cs="Arial"/>
                <w:sz w:val="16"/>
                <w:szCs w:val="16"/>
              </w:rPr>
            </w:pPr>
            <w:r>
              <w:rPr>
                <w:sz w:val="16"/>
                <w:szCs w:val="16"/>
              </w:rPr>
              <w:t>YES</w:t>
            </w:r>
          </w:p>
        </w:tc>
        <w:tc>
          <w:tcPr>
            <w:tcW w:w="2693" w:type="dxa"/>
            <w:shd w:val="clear" w:color="auto" w:fill="auto"/>
          </w:tcPr>
          <w:p w:rsidR="00FE4259" w:rsidRDefault="00FE4259" w:rsidP="00020E1A">
            <w:pPr>
              <w:keepNext/>
              <w:rPr>
                <w:rFonts w:cs="Arial"/>
                <w:sz w:val="16"/>
                <w:szCs w:val="16"/>
              </w:rPr>
            </w:pPr>
            <w:r>
              <w:rPr>
                <w:sz w:val="16"/>
                <w:szCs w:val="16"/>
              </w:rPr>
              <w:t>Bilaterally agreed content</w:t>
            </w:r>
          </w:p>
        </w:tc>
      </w:tr>
      <w:tr w:rsidR="00FE4259" w:rsidRPr="005D6157" w:rsidTr="008278B2">
        <w:tc>
          <w:tcPr>
            <w:tcW w:w="1754" w:type="dxa"/>
            <w:gridSpan w:val="2"/>
            <w:vMerge w:val="restart"/>
          </w:tcPr>
          <w:p w:rsidR="00FE4259" w:rsidRDefault="00FE4259" w:rsidP="00CB49EC">
            <w:pPr>
              <w:spacing w:before="60" w:after="60"/>
              <w:jc w:val="left"/>
              <w:rPr>
                <w:rFonts w:cs="Arial"/>
                <w:b/>
                <w:sz w:val="16"/>
                <w:szCs w:val="16"/>
              </w:rPr>
            </w:pPr>
            <w:proofErr w:type="spellStart"/>
            <w:r>
              <w:rPr>
                <w:rFonts w:cs="Arial"/>
                <w:b/>
                <w:sz w:val="16"/>
                <w:szCs w:val="16"/>
              </w:rPr>
              <w:t>PreProvisioningCompletion</w:t>
            </w:r>
            <w:proofErr w:type="spellEnd"/>
          </w:p>
        </w:tc>
        <w:tc>
          <w:tcPr>
            <w:tcW w:w="3167" w:type="dxa"/>
            <w:tcBorders>
              <w:bottom w:val="single" w:sz="6" w:space="0" w:color="000000"/>
            </w:tcBorders>
            <w:shd w:val="clear" w:color="auto" w:fill="C0C0C0"/>
          </w:tcPr>
          <w:p w:rsidR="00FE4259" w:rsidRPr="00B82EFC" w:rsidRDefault="00FE4259" w:rsidP="00020E1A">
            <w:pPr>
              <w:spacing w:before="60" w:after="60"/>
              <w:rPr>
                <w:rFonts w:cs="Arial"/>
                <w:b/>
                <w:sz w:val="16"/>
                <w:szCs w:val="16"/>
              </w:rPr>
            </w:pPr>
            <w:r w:rsidRPr="00B82EFC">
              <w:rPr>
                <w:rFonts w:cs="Arial"/>
                <w:b/>
                <w:sz w:val="16"/>
                <w:szCs w:val="16"/>
              </w:rPr>
              <w:t>Name</w:t>
            </w:r>
          </w:p>
        </w:tc>
        <w:tc>
          <w:tcPr>
            <w:tcW w:w="4536" w:type="dxa"/>
            <w:tcBorders>
              <w:bottom w:val="single" w:sz="6" w:space="0" w:color="000000"/>
            </w:tcBorders>
            <w:shd w:val="clear" w:color="auto" w:fill="C0C0C0"/>
          </w:tcPr>
          <w:p w:rsidR="00FE4259" w:rsidRDefault="00FE4259" w:rsidP="00020E1A">
            <w:pPr>
              <w:keepNext/>
              <w:spacing w:before="60" w:after="60"/>
              <w:ind w:right="-94"/>
              <w:rPr>
                <w:rFonts w:cs="Arial"/>
                <w:b/>
                <w:sz w:val="16"/>
                <w:szCs w:val="16"/>
              </w:rPr>
            </w:pPr>
            <w:r>
              <w:rPr>
                <w:rFonts w:cs="Arial"/>
                <w:b/>
                <w:sz w:val="16"/>
                <w:szCs w:val="16"/>
              </w:rPr>
              <w:t>Type/Values</w:t>
            </w:r>
          </w:p>
        </w:tc>
        <w:tc>
          <w:tcPr>
            <w:tcW w:w="1276" w:type="dxa"/>
            <w:tcBorders>
              <w:bottom w:val="single" w:sz="6" w:space="0" w:color="000000"/>
            </w:tcBorders>
            <w:shd w:val="clear" w:color="auto" w:fill="C0C0C0"/>
          </w:tcPr>
          <w:p w:rsidR="00FE4259" w:rsidRDefault="00FE4259" w:rsidP="00020E1A">
            <w:pPr>
              <w:keepNext/>
              <w:spacing w:before="60" w:after="60"/>
              <w:rPr>
                <w:rFonts w:cs="Arial"/>
                <w:b/>
                <w:sz w:val="16"/>
                <w:szCs w:val="16"/>
              </w:rPr>
            </w:pPr>
            <w:r>
              <w:rPr>
                <w:rFonts w:cs="Arial"/>
                <w:b/>
                <w:sz w:val="16"/>
                <w:szCs w:val="16"/>
              </w:rPr>
              <w:t>Optional</w:t>
            </w:r>
          </w:p>
        </w:tc>
        <w:tc>
          <w:tcPr>
            <w:tcW w:w="2693" w:type="dxa"/>
            <w:tcBorders>
              <w:bottom w:val="single" w:sz="6" w:space="0" w:color="000000"/>
            </w:tcBorders>
            <w:shd w:val="clear" w:color="auto" w:fill="C0C0C0"/>
          </w:tcPr>
          <w:p w:rsidR="00FE4259" w:rsidRDefault="00FE4259" w:rsidP="00020E1A">
            <w:pPr>
              <w:keepNext/>
              <w:spacing w:before="60" w:after="60"/>
              <w:rPr>
                <w:rFonts w:cs="Arial"/>
                <w:b/>
                <w:sz w:val="16"/>
                <w:szCs w:val="16"/>
              </w:rPr>
            </w:pPr>
            <w:r>
              <w:rPr>
                <w:rFonts w:cs="Arial"/>
                <w:b/>
                <w:sz w:val="16"/>
                <w:szCs w:val="16"/>
              </w:rPr>
              <w:t>Description</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SENDER</w:t>
            </w:r>
          </w:p>
        </w:tc>
        <w:tc>
          <w:tcPr>
            <w:tcW w:w="4536" w:type="dxa"/>
            <w:shd w:val="clear" w:color="auto" w:fill="auto"/>
          </w:tcPr>
          <w:p w:rsidR="00FE4259" w:rsidRPr="005D3A41" w:rsidRDefault="00FE4259" w:rsidP="00530FF0">
            <w:pPr>
              <w:keepNext/>
              <w:spacing w:before="60" w:after="60"/>
              <w:ind w:right="-94"/>
              <w:rPr>
                <w:rFonts w:cs="Arial"/>
                <w:sz w:val="16"/>
                <w:szCs w:val="16"/>
              </w:rPr>
            </w:pPr>
            <w:r w:rsidRPr="005D3A41">
              <w:rPr>
                <w:rFonts w:cs="Arial"/>
                <w:sz w:val="16"/>
                <w:szCs w:val="16"/>
              </w:rPr>
              <w:t>Text – 5 Characters</w:t>
            </w: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sz w:val="16"/>
                <w:szCs w:val="16"/>
              </w:rPr>
            </w:pPr>
            <w:r>
              <w:rPr>
                <w:sz w:val="16"/>
                <w:szCs w:val="16"/>
              </w:rPr>
              <w:t>TADIG Code of the Sender</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RECEIVER</w:t>
            </w:r>
          </w:p>
        </w:tc>
        <w:tc>
          <w:tcPr>
            <w:tcW w:w="4536" w:type="dxa"/>
            <w:shd w:val="clear" w:color="auto" w:fill="auto"/>
          </w:tcPr>
          <w:p w:rsidR="00FE4259" w:rsidRPr="005D3A41" w:rsidRDefault="00FE4259" w:rsidP="00530FF0">
            <w:pPr>
              <w:keepNext/>
              <w:spacing w:before="60" w:after="60"/>
              <w:ind w:right="-94"/>
              <w:rPr>
                <w:rFonts w:cs="Arial"/>
                <w:sz w:val="16"/>
                <w:szCs w:val="16"/>
              </w:rPr>
            </w:pPr>
            <w:r w:rsidRPr="005D3A41">
              <w:rPr>
                <w:rFonts w:cs="Arial"/>
                <w:sz w:val="16"/>
                <w:szCs w:val="16"/>
              </w:rPr>
              <w:t>Text – 5 Characters</w:t>
            </w:r>
          </w:p>
        </w:tc>
        <w:tc>
          <w:tcPr>
            <w:tcW w:w="1276" w:type="dxa"/>
            <w:shd w:val="clear" w:color="auto" w:fill="auto"/>
          </w:tcPr>
          <w:p w:rsidR="00FE4259" w:rsidRDefault="00FE4259" w:rsidP="00020E1A">
            <w:pPr>
              <w:keepNext/>
              <w:spacing w:before="60" w:after="60"/>
              <w:rPr>
                <w:sz w:val="16"/>
                <w:szCs w:val="16"/>
              </w:rPr>
            </w:pPr>
            <w:r>
              <w:rPr>
                <w:sz w:val="16"/>
                <w:szCs w:val="16"/>
              </w:rPr>
              <w:t>NO</w:t>
            </w:r>
          </w:p>
        </w:tc>
        <w:tc>
          <w:tcPr>
            <w:tcW w:w="2693" w:type="dxa"/>
            <w:shd w:val="clear" w:color="auto" w:fill="auto"/>
          </w:tcPr>
          <w:p w:rsidR="00FE4259" w:rsidRDefault="00FE4259" w:rsidP="00020E1A">
            <w:pPr>
              <w:keepNext/>
              <w:spacing w:before="60" w:after="60"/>
              <w:rPr>
                <w:sz w:val="16"/>
                <w:szCs w:val="16"/>
              </w:rPr>
            </w:pPr>
            <w:r>
              <w:rPr>
                <w:sz w:val="16"/>
                <w:szCs w:val="16"/>
              </w:rPr>
              <w:t>TADIG Code of the Receiver</w:t>
            </w:r>
          </w:p>
        </w:tc>
      </w:tr>
      <w:tr w:rsidR="00FE4259" w:rsidRPr="005D6157" w:rsidTr="008278B2">
        <w:trPr>
          <w:trHeight w:val="1457"/>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proofErr w:type="spellStart"/>
            <w:r>
              <w:rPr>
                <w:sz w:val="16"/>
                <w:szCs w:val="16"/>
              </w:rPr>
              <w:t>InterfaceProvider</w:t>
            </w:r>
            <w:proofErr w:type="spellEnd"/>
          </w:p>
        </w:tc>
        <w:tc>
          <w:tcPr>
            <w:tcW w:w="4536" w:type="dxa"/>
            <w:shd w:val="clear" w:color="auto" w:fill="auto"/>
          </w:tcPr>
          <w:p w:rsidR="00FE4259" w:rsidRDefault="00FE4259" w:rsidP="00020E1A">
            <w:pPr>
              <w:keepNext/>
              <w:spacing w:before="60" w:after="60"/>
              <w:ind w:right="-94"/>
              <w:jc w:val="left"/>
              <w:rPr>
                <w:rFonts w:cs="Arial"/>
                <w:sz w:val="16"/>
                <w:szCs w:val="16"/>
                <w:lang w:val="en-US"/>
              </w:rPr>
            </w:pPr>
            <w:r>
              <w:rPr>
                <w:rFonts w:cs="Arial"/>
                <w:sz w:val="16"/>
                <w:szCs w:val="16"/>
                <w:lang w:val="en-US"/>
              </w:rPr>
              <w:t>Text</w:t>
            </w:r>
          </w:p>
        </w:tc>
        <w:tc>
          <w:tcPr>
            <w:tcW w:w="1276" w:type="dxa"/>
            <w:shd w:val="clear" w:color="auto" w:fill="auto"/>
          </w:tcPr>
          <w:p w:rsidR="00FE4259" w:rsidRDefault="00FE4259" w:rsidP="00020E1A">
            <w:pPr>
              <w:keepNext/>
              <w:spacing w:before="60" w:after="60"/>
              <w:rPr>
                <w:rFonts w:cs="Arial"/>
                <w:sz w:val="16"/>
                <w:szCs w:val="16"/>
              </w:rPr>
            </w:pPr>
            <w:r>
              <w:rPr>
                <w:rFonts w:cs="Arial"/>
                <w:sz w:val="16"/>
                <w:szCs w:val="16"/>
              </w:rPr>
              <w:t>YES</w:t>
            </w:r>
          </w:p>
        </w:tc>
        <w:tc>
          <w:tcPr>
            <w:tcW w:w="2693" w:type="dxa"/>
            <w:shd w:val="clear" w:color="auto" w:fill="auto"/>
          </w:tcPr>
          <w:p w:rsidR="00FE4259" w:rsidRDefault="00FE4259" w:rsidP="006B1628">
            <w:pPr>
              <w:keepNext/>
              <w:spacing w:before="60" w:after="60"/>
              <w:rPr>
                <w:sz w:val="16"/>
                <w:szCs w:val="16"/>
              </w:rPr>
            </w:pPr>
            <w:r w:rsidRPr="006B1628">
              <w:rPr>
                <w:sz w:val="16"/>
                <w:szCs w:val="16"/>
              </w:rPr>
              <w:t>Array of parameters that identify the provider for each interface (IF1, IF2, IF3 …)</w:t>
            </w:r>
          </w:p>
          <w:p w:rsidR="00FE4259" w:rsidRDefault="00FE4259" w:rsidP="006B1628">
            <w:pPr>
              <w:keepNext/>
              <w:spacing w:before="60" w:after="60"/>
              <w:rPr>
                <w:sz w:val="16"/>
                <w:szCs w:val="16"/>
              </w:rPr>
            </w:pPr>
          </w:p>
          <w:p w:rsidR="00FE4259" w:rsidRDefault="00FE4259" w:rsidP="006B1628">
            <w:pPr>
              <w:keepNext/>
              <w:spacing w:before="60" w:after="60"/>
              <w:rPr>
                <w:sz w:val="16"/>
                <w:szCs w:val="16"/>
              </w:rPr>
            </w:pPr>
            <w:r>
              <w:rPr>
                <w:sz w:val="16"/>
                <w:szCs w:val="16"/>
              </w:rPr>
              <w:t>It will be populated only in case Notification Code=0</w:t>
            </w:r>
          </w:p>
          <w:p w:rsidR="00FE4259" w:rsidRDefault="00FE4259" w:rsidP="006B1628">
            <w:pPr>
              <w:keepNext/>
              <w:spacing w:before="60" w:after="60"/>
              <w:rPr>
                <w:sz w:val="16"/>
                <w:szCs w:val="16"/>
              </w:rPr>
            </w:pPr>
          </w:p>
          <w:p w:rsidR="00FE4259" w:rsidRDefault="00FE4259" w:rsidP="00680DE8">
            <w:pPr>
              <w:keepNext/>
              <w:spacing w:before="60" w:after="60"/>
              <w:rPr>
                <w:sz w:val="16"/>
                <w:szCs w:val="16"/>
              </w:rPr>
            </w:pPr>
            <w:r>
              <w:rPr>
                <w:sz w:val="16"/>
                <w:szCs w:val="16"/>
              </w:rPr>
              <w:t xml:space="preserve">Each parameter is documented with the </w:t>
            </w:r>
            <w:proofErr w:type="spellStart"/>
            <w:r>
              <w:rPr>
                <w:sz w:val="16"/>
                <w:szCs w:val="16"/>
              </w:rPr>
              <w:t>sintax</w:t>
            </w:r>
            <w:proofErr w:type="spellEnd"/>
            <w:r>
              <w:rPr>
                <w:sz w:val="16"/>
                <w:szCs w:val="16"/>
              </w:rPr>
              <w:t xml:space="preserve"> “[Interface=Value]” where:</w:t>
            </w:r>
          </w:p>
          <w:p w:rsidR="00FE4259" w:rsidRDefault="00FE4259" w:rsidP="00680DE8">
            <w:pPr>
              <w:keepNext/>
              <w:spacing w:before="60" w:after="60"/>
              <w:rPr>
                <w:sz w:val="16"/>
                <w:szCs w:val="16"/>
              </w:rPr>
            </w:pPr>
          </w:p>
          <w:p w:rsidR="00FE4259" w:rsidRDefault="00FE4259" w:rsidP="00680DE8">
            <w:pPr>
              <w:keepNext/>
              <w:spacing w:before="60" w:after="60"/>
              <w:rPr>
                <w:sz w:val="16"/>
                <w:szCs w:val="16"/>
              </w:rPr>
            </w:pPr>
            <w:r w:rsidRPr="006B1628">
              <w:rPr>
                <w:b/>
                <w:sz w:val="16"/>
                <w:szCs w:val="16"/>
              </w:rPr>
              <w:t>Interface</w:t>
            </w:r>
            <w:r>
              <w:rPr>
                <w:sz w:val="16"/>
                <w:szCs w:val="16"/>
              </w:rPr>
              <w:t xml:space="preserve"> can be one of the values:</w:t>
            </w:r>
          </w:p>
          <w:p w:rsidR="00FE4259" w:rsidRDefault="00FE4259" w:rsidP="00EA6F0B">
            <w:pPr>
              <w:keepNext/>
              <w:spacing w:before="60" w:after="60"/>
              <w:ind w:right="-94"/>
              <w:jc w:val="left"/>
              <w:rPr>
                <w:rFonts w:cs="Arial"/>
                <w:sz w:val="16"/>
                <w:szCs w:val="16"/>
              </w:rPr>
            </w:pPr>
            <w:r>
              <w:rPr>
                <w:rFonts w:cs="Arial"/>
                <w:sz w:val="16"/>
                <w:szCs w:val="16"/>
              </w:rPr>
              <w:t>IF1, IF2, IF3, IF4, IF5, IF6, IF7, IF8,  IF9</w:t>
            </w:r>
          </w:p>
          <w:p w:rsidR="00FE4259" w:rsidRDefault="00FE4259" w:rsidP="00680DE8">
            <w:pPr>
              <w:keepNext/>
              <w:spacing w:before="60" w:after="60"/>
              <w:rPr>
                <w:rFonts w:cs="Arial"/>
                <w:sz w:val="16"/>
                <w:szCs w:val="16"/>
              </w:rPr>
            </w:pPr>
            <w:r>
              <w:rPr>
                <w:rFonts w:cs="Arial"/>
                <w:sz w:val="16"/>
                <w:szCs w:val="16"/>
              </w:rPr>
              <w:t xml:space="preserve">and </w:t>
            </w:r>
            <w:r w:rsidRPr="006B1628">
              <w:rPr>
                <w:rFonts w:cs="Arial"/>
                <w:b/>
                <w:sz w:val="16"/>
                <w:szCs w:val="16"/>
              </w:rPr>
              <w:t>Value</w:t>
            </w:r>
            <w:r>
              <w:rPr>
                <w:rFonts w:cs="Arial"/>
                <w:sz w:val="16"/>
                <w:szCs w:val="16"/>
              </w:rPr>
              <w:t xml:space="preserve"> is the TAIDG Code of the MNO/MVNO providing the interface</w:t>
            </w:r>
          </w:p>
          <w:p w:rsidR="00FE4259" w:rsidRDefault="00FE4259" w:rsidP="00680DE8">
            <w:pPr>
              <w:keepNext/>
              <w:spacing w:before="60" w:after="60"/>
              <w:rPr>
                <w:rFonts w:cs="Arial"/>
                <w:sz w:val="16"/>
                <w:szCs w:val="16"/>
              </w:rPr>
            </w:pPr>
          </w:p>
          <w:p w:rsidR="00FE4259" w:rsidRPr="00F2262A" w:rsidRDefault="00FE4259" w:rsidP="00837AE0">
            <w:pPr>
              <w:keepNext/>
              <w:spacing w:before="60" w:after="60"/>
              <w:rPr>
                <w:rFonts w:cs="Arial"/>
                <w:b/>
                <w:sz w:val="16"/>
                <w:szCs w:val="16"/>
              </w:rPr>
            </w:pPr>
            <w:r w:rsidRPr="00F2262A">
              <w:rPr>
                <w:rFonts w:cs="Arial"/>
                <w:b/>
                <w:sz w:val="16"/>
                <w:szCs w:val="16"/>
              </w:rPr>
              <w:t>When an Interface is missing within the array, it is intended that it is provided by the SENDER</w:t>
            </w:r>
          </w:p>
          <w:p w:rsidR="00FE4259" w:rsidRDefault="00FE4259" w:rsidP="00680DE8">
            <w:pPr>
              <w:keepNext/>
              <w:spacing w:before="60" w:after="60"/>
              <w:rPr>
                <w:sz w:val="16"/>
                <w:szCs w:val="16"/>
              </w:rPr>
            </w:pPr>
          </w:p>
          <w:p w:rsidR="00FE4259" w:rsidRDefault="00FE4259" w:rsidP="00680DE8">
            <w:pPr>
              <w:keepNext/>
              <w:spacing w:before="60" w:after="60"/>
              <w:rPr>
                <w:sz w:val="16"/>
                <w:szCs w:val="16"/>
              </w:rPr>
            </w:pPr>
            <w:r>
              <w:rPr>
                <w:sz w:val="16"/>
                <w:szCs w:val="16"/>
              </w:rPr>
              <w:lastRenderedPageBreak/>
              <w:t>Example:</w:t>
            </w:r>
          </w:p>
          <w:p w:rsidR="00FE4259" w:rsidRDefault="00FE4259" w:rsidP="00680DE8">
            <w:pPr>
              <w:keepNext/>
              <w:spacing w:before="60" w:after="60"/>
              <w:rPr>
                <w:sz w:val="16"/>
                <w:szCs w:val="16"/>
              </w:rPr>
            </w:pPr>
          </w:p>
          <w:p w:rsidR="00FE4259" w:rsidRDefault="00FE4259" w:rsidP="006B1628">
            <w:pPr>
              <w:keepNext/>
              <w:spacing w:before="60" w:after="60"/>
              <w:rPr>
                <w:sz w:val="16"/>
                <w:szCs w:val="16"/>
              </w:rPr>
            </w:pPr>
            <w:r>
              <w:rPr>
                <w:sz w:val="16"/>
                <w:szCs w:val="16"/>
              </w:rPr>
              <w:t>[IF1=ITASI][IF2=ITA01]</w:t>
            </w:r>
          </w:p>
        </w:tc>
      </w:tr>
      <w:tr w:rsidR="00FE4259" w:rsidRPr="005D6157" w:rsidTr="008278B2">
        <w:trPr>
          <w:trHeight w:val="1457"/>
        </w:trPr>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proofErr w:type="spellStart"/>
            <w:r>
              <w:rPr>
                <w:sz w:val="16"/>
                <w:szCs w:val="16"/>
              </w:rPr>
              <w:t>SubscriptionId</w:t>
            </w:r>
            <w:proofErr w:type="spellEnd"/>
          </w:p>
        </w:tc>
        <w:tc>
          <w:tcPr>
            <w:tcW w:w="4536" w:type="dxa"/>
            <w:shd w:val="clear" w:color="auto" w:fill="auto"/>
          </w:tcPr>
          <w:p w:rsidR="00FE4259" w:rsidRPr="00620FFB" w:rsidRDefault="00FE4259" w:rsidP="00020E1A">
            <w:pPr>
              <w:keepNext/>
              <w:spacing w:before="60" w:after="60"/>
              <w:ind w:right="-94"/>
              <w:jc w:val="left"/>
              <w:rPr>
                <w:rFonts w:cs="Arial"/>
                <w:sz w:val="16"/>
                <w:szCs w:val="16"/>
              </w:rPr>
            </w:pPr>
            <w:r>
              <w:rPr>
                <w:rFonts w:cs="Arial"/>
                <w:sz w:val="16"/>
                <w:szCs w:val="16"/>
                <w:lang w:val="en-US"/>
              </w:rPr>
              <w:t>Text [30 alphanumeric digits]</w:t>
            </w:r>
          </w:p>
        </w:tc>
        <w:tc>
          <w:tcPr>
            <w:tcW w:w="1276" w:type="dxa"/>
            <w:shd w:val="clear" w:color="auto" w:fill="auto"/>
          </w:tcPr>
          <w:p w:rsidR="00FE4259" w:rsidRDefault="00FE4259" w:rsidP="00020E1A">
            <w:pPr>
              <w:keepNext/>
              <w:spacing w:before="60" w:after="60"/>
              <w:rPr>
                <w:sz w:val="16"/>
                <w:szCs w:val="16"/>
              </w:rPr>
            </w:pPr>
            <w:r>
              <w:rPr>
                <w:rFonts w:cs="Arial"/>
                <w:sz w:val="16"/>
                <w:szCs w:val="16"/>
              </w:rPr>
              <w:t>NO</w:t>
            </w:r>
          </w:p>
        </w:tc>
        <w:tc>
          <w:tcPr>
            <w:tcW w:w="2693" w:type="dxa"/>
            <w:shd w:val="clear" w:color="auto" w:fill="auto"/>
          </w:tcPr>
          <w:p w:rsidR="00FE4259" w:rsidRDefault="00FE4259" w:rsidP="002E6834">
            <w:pPr>
              <w:keepNext/>
              <w:rPr>
                <w:sz w:val="16"/>
                <w:szCs w:val="16"/>
              </w:rPr>
            </w:pPr>
            <w:r>
              <w:rPr>
                <w:sz w:val="16"/>
                <w:szCs w:val="16"/>
              </w:rPr>
              <w:t>It’s obtained by the concatenation of DSP TADIG CODE, ARP TAIDG Code and  a unique code generated by DSP</w:t>
            </w:r>
          </w:p>
          <w:p w:rsidR="00FE4259" w:rsidRDefault="00FE4259" w:rsidP="002E6834">
            <w:pPr>
              <w:keepNext/>
              <w:rPr>
                <w:sz w:val="16"/>
                <w:szCs w:val="16"/>
              </w:rPr>
            </w:pPr>
          </w:p>
          <w:p w:rsidR="00FE4259" w:rsidRDefault="00FE4259" w:rsidP="006C58D4">
            <w:pPr>
              <w:keepNext/>
              <w:spacing w:before="60" w:after="60"/>
              <w:rPr>
                <w:sz w:val="16"/>
                <w:szCs w:val="16"/>
              </w:rPr>
            </w:pPr>
            <w:r>
              <w:rPr>
                <w:sz w:val="16"/>
                <w:szCs w:val="16"/>
              </w:rPr>
              <w:t>Example: ITASIITA0112345678912345678912</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proofErr w:type="spellStart"/>
            <w:r>
              <w:rPr>
                <w:sz w:val="16"/>
                <w:szCs w:val="16"/>
              </w:rPr>
              <w:t>UserIdentifier</w:t>
            </w:r>
            <w:proofErr w:type="spellEnd"/>
          </w:p>
        </w:tc>
        <w:tc>
          <w:tcPr>
            <w:tcW w:w="4536" w:type="dxa"/>
            <w:shd w:val="clear" w:color="auto" w:fill="auto"/>
          </w:tcPr>
          <w:p w:rsidR="00FE4259" w:rsidRDefault="00FE4259" w:rsidP="00020E1A">
            <w:pPr>
              <w:keepNext/>
              <w:spacing w:before="60" w:after="60"/>
              <w:ind w:right="-94"/>
              <w:jc w:val="left"/>
              <w:rPr>
                <w:sz w:val="16"/>
                <w:szCs w:val="16"/>
                <w:lang w:val="en-US"/>
              </w:rPr>
            </w:pPr>
            <w:r w:rsidRPr="00620FFB">
              <w:rPr>
                <w:rFonts w:cs="Arial"/>
                <w:sz w:val="16"/>
                <w:szCs w:val="16"/>
              </w:rPr>
              <w:t>Text</w:t>
            </w:r>
          </w:p>
        </w:tc>
        <w:tc>
          <w:tcPr>
            <w:tcW w:w="1276" w:type="dxa"/>
            <w:shd w:val="clear" w:color="auto" w:fill="auto"/>
          </w:tcPr>
          <w:p w:rsidR="00FE4259" w:rsidRDefault="00FE4259" w:rsidP="00020E1A">
            <w:pPr>
              <w:keepNext/>
              <w:spacing w:before="60" w:after="60"/>
              <w:rPr>
                <w:sz w:val="16"/>
                <w:szCs w:val="16"/>
              </w:rPr>
            </w:pPr>
            <w:r>
              <w:rPr>
                <w:sz w:val="16"/>
                <w:szCs w:val="16"/>
              </w:rPr>
              <w:t>YES</w:t>
            </w:r>
          </w:p>
        </w:tc>
        <w:tc>
          <w:tcPr>
            <w:tcW w:w="2693" w:type="dxa"/>
            <w:shd w:val="clear" w:color="auto" w:fill="auto"/>
          </w:tcPr>
          <w:p w:rsidR="00FE4259" w:rsidRDefault="00FE4259" w:rsidP="00FD5522">
            <w:pPr>
              <w:keepNext/>
              <w:spacing w:before="60" w:after="60"/>
              <w:rPr>
                <w:sz w:val="16"/>
                <w:szCs w:val="16"/>
              </w:rPr>
            </w:pPr>
            <w:r>
              <w:rPr>
                <w:sz w:val="16"/>
                <w:szCs w:val="16"/>
              </w:rPr>
              <w:t xml:space="preserve">Array of parameters used to communicate </w:t>
            </w:r>
            <w:proofErr w:type="spellStart"/>
            <w:r>
              <w:rPr>
                <w:sz w:val="16"/>
                <w:szCs w:val="16"/>
              </w:rPr>
              <w:t>UserId</w:t>
            </w:r>
            <w:proofErr w:type="spellEnd"/>
            <w:r>
              <w:rPr>
                <w:sz w:val="16"/>
                <w:szCs w:val="16"/>
              </w:rPr>
              <w:t>.</w:t>
            </w:r>
          </w:p>
          <w:p w:rsidR="00FE4259" w:rsidRDefault="00FE4259" w:rsidP="00FD5522">
            <w:pPr>
              <w:keepNext/>
              <w:spacing w:before="60" w:after="60"/>
              <w:rPr>
                <w:sz w:val="16"/>
                <w:szCs w:val="16"/>
              </w:rPr>
            </w:pPr>
          </w:p>
          <w:p w:rsidR="00FE4259" w:rsidRDefault="00FE4259" w:rsidP="00FD5522">
            <w:pPr>
              <w:keepNext/>
              <w:spacing w:before="60" w:after="60"/>
              <w:rPr>
                <w:sz w:val="16"/>
                <w:szCs w:val="16"/>
              </w:rPr>
            </w:pPr>
            <w:r>
              <w:rPr>
                <w:sz w:val="16"/>
                <w:szCs w:val="16"/>
              </w:rPr>
              <w:t xml:space="preserve">Each parameter is documented with the </w:t>
            </w:r>
            <w:proofErr w:type="spellStart"/>
            <w:r>
              <w:rPr>
                <w:sz w:val="16"/>
                <w:szCs w:val="16"/>
              </w:rPr>
              <w:t>sintax</w:t>
            </w:r>
            <w:proofErr w:type="spellEnd"/>
            <w:r>
              <w:rPr>
                <w:sz w:val="16"/>
                <w:szCs w:val="16"/>
              </w:rPr>
              <w:t xml:space="preserve"> “[Name=Value]” where:</w:t>
            </w:r>
          </w:p>
          <w:p w:rsidR="00FE4259" w:rsidRDefault="00FE4259" w:rsidP="00FD5522">
            <w:pPr>
              <w:keepNext/>
              <w:spacing w:before="60" w:after="60"/>
              <w:rPr>
                <w:sz w:val="16"/>
                <w:szCs w:val="16"/>
              </w:rPr>
            </w:pPr>
          </w:p>
          <w:p w:rsidR="00FE4259" w:rsidRDefault="00FE4259" w:rsidP="00FD5522">
            <w:pPr>
              <w:keepNext/>
              <w:spacing w:before="60" w:after="60"/>
              <w:rPr>
                <w:sz w:val="16"/>
                <w:szCs w:val="16"/>
              </w:rPr>
            </w:pPr>
            <w:r>
              <w:rPr>
                <w:sz w:val="16"/>
                <w:szCs w:val="16"/>
              </w:rPr>
              <w:t>Name can be one of the values:</w:t>
            </w:r>
          </w:p>
          <w:p w:rsidR="00FE4259" w:rsidRDefault="00FE4259" w:rsidP="00FD5522">
            <w:pPr>
              <w:keepNext/>
              <w:spacing w:before="60" w:after="60"/>
              <w:ind w:right="-94"/>
              <w:jc w:val="left"/>
              <w:rPr>
                <w:rFonts w:cs="Arial"/>
                <w:sz w:val="16"/>
                <w:szCs w:val="16"/>
              </w:rPr>
            </w:pPr>
            <w:r>
              <w:rPr>
                <w:rFonts w:cs="Arial"/>
                <w:sz w:val="16"/>
                <w:szCs w:val="16"/>
              </w:rPr>
              <w:t xml:space="preserve">   MSISDN</w:t>
            </w:r>
          </w:p>
          <w:p w:rsidR="00FE4259" w:rsidRDefault="00FE4259" w:rsidP="00FD5522">
            <w:pPr>
              <w:keepNext/>
              <w:spacing w:before="60" w:after="60"/>
              <w:ind w:right="-94"/>
              <w:jc w:val="left"/>
              <w:rPr>
                <w:rFonts w:cs="Arial"/>
                <w:sz w:val="16"/>
                <w:szCs w:val="16"/>
              </w:rPr>
            </w:pPr>
            <w:r>
              <w:rPr>
                <w:rFonts w:cs="Arial"/>
                <w:sz w:val="16"/>
                <w:szCs w:val="16"/>
              </w:rPr>
              <w:t xml:space="preserve">   IMSI</w:t>
            </w:r>
          </w:p>
          <w:p w:rsidR="00FE4259" w:rsidRDefault="00FE4259" w:rsidP="00FD5522">
            <w:pPr>
              <w:keepNext/>
              <w:spacing w:before="60" w:after="60"/>
              <w:rPr>
                <w:rFonts w:cs="Arial"/>
                <w:sz w:val="16"/>
                <w:szCs w:val="16"/>
              </w:rPr>
            </w:pPr>
            <w:r>
              <w:rPr>
                <w:rFonts w:cs="Arial"/>
                <w:sz w:val="16"/>
                <w:szCs w:val="16"/>
              </w:rPr>
              <w:t xml:space="preserve">   ICCID</w:t>
            </w:r>
          </w:p>
          <w:p w:rsidR="00FE4259" w:rsidRDefault="00FE4259" w:rsidP="00FD5522">
            <w:pPr>
              <w:keepNext/>
              <w:spacing w:before="60" w:after="60"/>
              <w:rPr>
                <w:rFonts w:cs="Arial"/>
                <w:sz w:val="16"/>
                <w:szCs w:val="16"/>
              </w:rPr>
            </w:pPr>
          </w:p>
          <w:p w:rsidR="00FE4259" w:rsidRDefault="00FE4259" w:rsidP="00FD5522">
            <w:pPr>
              <w:keepNext/>
              <w:spacing w:before="60" w:after="60"/>
              <w:rPr>
                <w:rFonts w:cs="Arial"/>
                <w:sz w:val="16"/>
                <w:szCs w:val="16"/>
              </w:rPr>
            </w:pPr>
            <w:r>
              <w:rPr>
                <w:rFonts w:cs="Arial"/>
                <w:sz w:val="16"/>
                <w:szCs w:val="16"/>
              </w:rPr>
              <w:t>MSISDN will be in international format</w:t>
            </w:r>
          </w:p>
          <w:p w:rsidR="00FE4259" w:rsidRDefault="00FE4259" w:rsidP="00FD5522">
            <w:pPr>
              <w:keepNext/>
              <w:spacing w:before="60" w:after="60"/>
              <w:rPr>
                <w:sz w:val="16"/>
                <w:szCs w:val="16"/>
              </w:rPr>
            </w:pPr>
          </w:p>
          <w:p w:rsidR="00FE4259" w:rsidRDefault="00FE4259" w:rsidP="00FD5522">
            <w:pPr>
              <w:keepNext/>
              <w:spacing w:before="60" w:after="60"/>
              <w:rPr>
                <w:sz w:val="16"/>
                <w:szCs w:val="16"/>
              </w:rPr>
            </w:pPr>
            <w:r>
              <w:rPr>
                <w:sz w:val="16"/>
                <w:szCs w:val="16"/>
              </w:rPr>
              <w:t>Example:</w:t>
            </w:r>
          </w:p>
          <w:p w:rsidR="00FE4259" w:rsidRDefault="00FE4259" w:rsidP="00FD5522">
            <w:pPr>
              <w:keepNext/>
              <w:spacing w:before="60" w:after="60"/>
              <w:rPr>
                <w:sz w:val="16"/>
                <w:szCs w:val="16"/>
              </w:rPr>
            </w:pPr>
          </w:p>
          <w:p w:rsidR="00FE4259" w:rsidRDefault="00FE4259" w:rsidP="00FD5522">
            <w:pPr>
              <w:keepNext/>
              <w:spacing w:before="60" w:after="60"/>
              <w:rPr>
                <w:sz w:val="16"/>
                <w:szCs w:val="16"/>
              </w:rPr>
            </w:pPr>
            <w:r>
              <w:rPr>
                <w:sz w:val="16"/>
                <w:szCs w:val="16"/>
              </w:rPr>
              <w:t>[MSISDN=393351234567]</w:t>
            </w:r>
          </w:p>
          <w:p w:rsidR="00FE4259" w:rsidRDefault="00FE4259" w:rsidP="00FD5522">
            <w:pPr>
              <w:keepNext/>
              <w:spacing w:before="60" w:after="60"/>
              <w:rPr>
                <w:sz w:val="16"/>
                <w:szCs w:val="16"/>
              </w:rPr>
            </w:pPr>
          </w:p>
          <w:p w:rsidR="00FE4259" w:rsidRDefault="00FE4259" w:rsidP="00020E1A">
            <w:pPr>
              <w:keepNext/>
              <w:spacing w:before="60" w:after="60"/>
              <w:rPr>
                <w:sz w:val="16"/>
                <w:szCs w:val="16"/>
              </w:rPr>
            </w:pPr>
            <w:r>
              <w:rPr>
                <w:sz w:val="16"/>
                <w:szCs w:val="16"/>
              </w:rPr>
              <w:t>[IMSI=22011234567890]</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Pr>
                <w:sz w:val="16"/>
                <w:szCs w:val="16"/>
              </w:rPr>
              <w:t>Notification Code</w:t>
            </w:r>
          </w:p>
        </w:tc>
        <w:tc>
          <w:tcPr>
            <w:tcW w:w="4536" w:type="dxa"/>
            <w:shd w:val="clear" w:color="auto" w:fill="auto"/>
          </w:tcPr>
          <w:p w:rsidR="00FE4259" w:rsidRDefault="00FE4259" w:rsidP="00020E1A">
            <w:pPr>
              <w:keepNext/>
              <w:spacing w:before="60" w:after="60"/>
              <w:ind w:right="-94"/>
              <w:jc w:val="left"/>
              <w:rPr>
                <w:sz w:val="16"/>
                <w:szCs w:val="16"/>
                <w:lang w:val="en-US"/>
              </w:rPr>
            </w:pPr>
            <w:r>
              <w:rPr>
                <w:sz w:val="16"/>
                <w:szCs w:val="16"/>
                <w:lang w:val="en-US"/>
              </w:rPr>
              <w:t xml:space="preserve">0: </w:t>
            </w:r>
            <w:proofErr w:type="spellStart"/>
            <w:r>
              <w:rPr>
                <w:sz w:val="16"/>
                <w:szCs w:val="16"/>
                <w:lang w:val="en-US"/>
              </w:rPr>
              <w:t>Activable</w:t>
            </w:r>
            <w:proofErr w:type="spellEnd"/>
          </w:p>
          <w:p w:rsidR="00FE4259" w:rsidRDefault="00FE4259" w:rsidP="00020E1A">
            <w:pPr>
              <w:keepNext/>
              <w:spacing w:before="60" w:after="60"/>
              <w:ind w:right="-94"/>
              <w:jc w:val="left"/>
              <w:rPr>
                <w:sz w:val="16"/>
                <w:szCs w:val="16"/>
                <w:lang w:val="en-US"/>
              </w:rPr>
            </w:pPr>
            <w:r>
              <w:rPr>
                <w:sz w:val="16"/>
                <w:szCs w:val="16"/>
                <w:lang w:val="en-US"/>
              </w:rPr>
              <w:t>1: No Active Agreement</w:t>
            </w:r>
          </w:p>
          <w:p w:rsidR="00FE4259" w:rsidRDefault="00FE4259" w:rsidP="00020E1A">
            <w:pPr>
              <w:keepNext/>
              <w:spacing w:before="60" w:after="60"/>
              <w:ind w:right="-94"/>
              <w:jc w:val="left"/>
              <w:rPr>
                <w:sz w:val="16"/>
                <w:szCs w:val="16"/>
                <w:lang w:val="en-US"/>
              </w:rPr>
            </w:pPr>
            <w:r>
              <w:rPr>
                <w:sz w:val="16"/>
                <w:szCs w:val="16"/>
                <w:lang w:val="en-US"/>
              </w:rPr>
              <w:t>2: Not authorized - Generic</w:t>
            </w:r>
          </w:p>
          <w:p w:rsidR="00FE4259" w:rsidRDefault="00FE4259" w:rsidP="00020E1A">
            <w:pPr>
              <w:keepNext/>
              <w:spacing w:before="60" w:after="60"/>
              <w:ind w:right="-94"/>
              <w:jc w:val="left"/>
              <w:rPr>
                <w:sz w:val="16"/>
                <w:szCs w:val="16"/>
                <w:lang w:val="en-US"/>
              </w:rPr>
            </w:pPr>
            <w:r>
              <w:rPr>
                <w:sz w:val="16"/>
                <w:szCs w:val="16"/>
                <w:lang w:val="en-US"/>
              </w:rPr>
              <w:t>3: Not authorized – Not customer of this DSP</w:t>
            </w:r>
          </w:p>
          <w:p w:rsidR="00FE4259" w:rsidRDefault="00FE4259" w:rsidP="00020E1A">
            <w:pPr>
              <w:keepNext/>
              <w:spacing w:before="60" w:after="60"/>
              <w:ind w:right="-94"/>
              <w:jc w:val="left"/>
              <w:rPr>
                <w:sz w:val="16"/>
                <w:szCs w:val="16"/>
                <w:lang w:val="en-US"/>
              </w:rPr>
            </w:pPr>
            <w:r>
              <w:rPr>
                <w:sz w:val="16"/>
                <w:szCs w:val="16"/>
                <w:lang w:val="en-US"/>
              </w:rPr>
              <w:lastRenderedPageBreak/>
              <w:t>4: Not authorized – Incorrect Authorization Method</w:t>
            </w:r>
          </w:p>
          <w:p w:rsidR="00FE4259" w:rsidRDefault="00FE4259" w:rsidP="00020E1A">
            <w:pPr>
              <w:keepNext/>
              <w:spacing w:before="60" w:after="60"/>
              <w:ind w:right="-94"/>
              <w:jc w:val="left"/>
              <w:rPr>
                <w:sz w:val="16"/>
                <w:szCs w:val="16"/>
                <w:lang w:val="en-US"/>
              </w:rPr>
            </w:pPr>
            <w:r>
              <w:rPr>
                <w:sz w:val="16"/>
                <w:szCs w:val="16"/>
                <w:lang w:val="en-US"/>
              </w:rPr>
              <w:t>5: Not authorized – Incorrect Authorization Credentials</w:t>
            </w:r>
          </w:p>
          <w:p w:rsidR="00FE4259" w:rsidRPr="00132F52" w:rsidRDefault="00FE4259" w:rsidP="00020E1A">
            <w:pPr>
              <w:keepNext/>
              <w:spacing w:before="60" w:after="60"/>
              <w:ind w:right="-94"/>
              <w:jc w:val="left"/>
              <w:rPr>
                <w:sz w:val="16"/>
                <w:szCs w:val="16"/>
                <w:lang w:val="en-US"/>
              </w:rPr>
            </w:pPr>
            <w:r>
              <w:rPr>
                <w:sz w:val="16"/>
                <w:szCs w:val="16"/>
                <w:lang w:val="en-US"/>
              </w:rPr>
              <w:t>6: Not eligible - Generic</w:t>
            </w:r>
          </w:p>
          <w:p w:rsidR="00FE4259" w:rsidRDefault="00FE4259" w:rsidP="00020E1A">
            <w:pPr>
              <w:keepNext/>
              <w:spacing w:before="60" w:after="60"/>
              <w:ind w:right="-94"/>
              <w:jc w:val="left"/>
              <w:rPr>
                <w:sz w:val="16"/>
                <w:szCs w:val="16"/>
                <w:lang w:val="en-US"/>
              </w:rPr>
            </w:pPr>
            <w:r>
              <w:rPr>
                <w:sz w:val="16"/>
                <w:szCs w:val="16"/>
                <w:lang w:val="en-US"/>
              </w:rPr>
              <w:t>7: Not eligible – Recipient ARP doesn’t have an agreement with DSP</w:t>
            </w:r>
          </w:p>
          <w:p w:rsidR="00FE4259" w:rsidRDefault="00FE4259" w:rsidP="00020E1A">
            <w:pPr>
              <w:keepNext/>
              <w:spacing w:before="60" w:after="60"/>
              <w:ind w:right="-94"/>
              <w:jc w:val="left"/>
              <w:rPr>
                <w:sz w:val="16"/>
                <w:szCs w:val="16"/>
                <w:lang w:val="en-US"/>
              </w:rPr>
            </w:pPr>
            <w:r>
              <w:rPr>
                <w:sz w:val="16"/>
                <w:szCs w:val="16"/>
                <w:lang w:val="en-US"/>
              </w:rPr>
              <w:t>8: Not eligible – Customer not controlled by DSP</w:t>
            </w:r>
          </w:p>
          <w:p w:rsidR="00FE4259" w:rsidRDefault="00FE4259" w:rsidP="00020E1A">
            <w:pPr>
              <w:keepNext/>
              <w:spacing w:before="60" w:after="60"/>
              <w:ind w:right="-94"/>
              <w:jc w:val="left"/>
              <w:rPr>
                <w:sz w:val="16"/>
                <w:szCs w:val="16"/>
                <w:lang w:val="en-US"/>
              </w:rPr>
            </w:pPr>
            <w:r>
              <w:rPr>
                <w:sz w:val="16"/>
                <w:szCs w:val="16"/>
                <w:lang w:val="en-US"/>
              </w:rPr>
              <w:t>9: Not eligible – Subscriber’s domestic service has been suspended</w:t>
            </w:r>
          </w:p>
          <w:p w:rsidR="00FE4259" w:rsidRDefault="00FE4259" w:rsidP="008D733A">
            <w:pPr>
              <w:keepNext/>
              <w:spacing w:before="60" w:after="60"/>
              <w:ind w:right="-94"/>
              <w:jc w:val="left"/>
              <w:rPr>
                <w:sz w:val="16"/>
                <w:szCs w:val="16"/>
                <w:lang w:val="en-US"/>
              </w:rPr>
            </w:pPr>
            <w:r>
              <w:rPr>
                <w:sz w:val="16"/>
                <w:szCs w:val="16"/>
                <w:lang w:val="en-US"/>
              </w:rPr>
              <w:t>10: Not eligible – Subscriber’s roaming service has been suspended</w:t>
            </w:r>
          </w:p>
          <w:p w:rsidR="00FE4259" w:rsidRDefault="00FE4259" w:rsidP="00020E1A">
            <w:pPr>
              <w:keepNext/>
              <w:spacing w:before="60" w:after="60"/>
              <w:ind w:right="-94"/>
              <w:jc w:val="left"/>
              <w:rPr>
                <w:sz w:val="16"/>
                <w:szCs w:val="16"/>
                <w:lang w:val="en-US"/>
              </w:rPr>
            </w:pPr>
            <w:r>
              <w:rPr>
                <w:sz w:val="16"/>
                <w:szCs w:val="16"/>
                <w:lang w:val="en-US"/>
              </w:rPr>
              <w:t>11: Not eligible – Subscriber has no contract to receive roaming service</w:t>
            </w:r>
          </w:p>
          <w:p w:rsidR="00FE4259" w:rsidRDefault="00FE4259" w:rsidP="00020E1A">
            <w:pPr>
              <w:keepNext/>
              <w:spacing w:before="60" w:after="60"/>
              <w:ind w:right="-94"/>
              <w:jc w:val="left"/>
              <w:rPr>
                <w:sz w:val="16"/>
                <w:szCs w:val="16"/>
                <w:lang w:val="en-US"/>
              </w:rPr>
            </w:pPr>
            <w:r>
              <w:rPr>
                <w:sz w:val="16"/>
                <w:szCs w:val="16"/>
                <w:lang w:val="en-US"/>
              </w:rPr>
              <w:t>12: Not eligible – The service requestor is not the legal responsible party</w:t>
            </w:r>
          </w:p>
          <w:p w:rsidR="00FE4259" w:rsidRDefault="00FE4259" w:rsidP="00020E1A">
            <w:pPr>
              <w:keepNext/>
              <w:spacing w:before="60" w:after="60"/>
              <w:ind w:right="-94"/>
              <w:jc w:val="left"/>
              <w:rPr>
                <w:sz w:val="16"/>
                <w:szCs w:val="16"/>
                <w:lang w:val="en-US"/>
              </w:rPr>
            </w:pPr>
            <w:r>
              <w:rPr>
                <w:sz w:val="16"/>
                <w:szCs w:val="16"/>
                <w:lang w:val="en-US"/>
              </w:rPr>
              <w:t xml:space="preserve">13: Not eligible - There is another ongoing provisioning or de-provisioning request for this </w:t>
            </w:r>
            <w:proofErr w:type="spellStart"/>
            <w:r>
              <w:rPr>
                <w:sz w:val="16"/>
                <w:szCs w:val="16"/>
                <w:lang w:val="en-US"/>
              </w:rPr>
              <w:t>UserId</w:t>
            </w:r>
            <w:proofErr w:type="spellEnd"/>
          </w:p>
          <w:p w:rsidR="00FE4259" w:rsidRDefault="00FE4259" w:rsidP="00020E1A">
            <w:pPr>
              <w:keepNext/>
              <w:spacing w:before="60" w:after="60"/>
              <w:ind w:right="-94"/>
              <w:jc w:val="left"/>
              <w:rPr>
                <w:sz w:val="16"/>
                <w:szCs w:val="16"/>
                <w:lang w:val="en-US"/>
              </w:rPr>
            </w:pPr>
            <w:r>
              <w:rPr>
                <w:sz w:val="16"/>
                <w:szCs w:val="16"/>
                <w:lang w:val="en-US"/>
              </w:rPr>
              <w:t xml:space="preserve">14: Not eligible - Request is based on non-primary </w:t>
            </w:r>
            <w:proofErr w:type="spellStart"/>
            <w:r>
              <w:rPr>
                <w:sz w:val="16"/>
                <w:szCs w:val="16"/>
                <w:lang w:val="en-US"/>
              </w:rPr>
              <w:t>UserId</w:t>
            </w:r>
            <w:proofErr w:type="spellEnd"/>
            <w:r>
              <w:rPr>
                <w:sz w:val="16"/>
                <w:szCs w:val="16"/>
                <w:lang w:val="en-US"/>
              </w:rPr>
              <w:t xml:space="preserve"> for the </w:t>
            </w:r>
            <w:proofErr w:type="spellStart"/>
            <w:r>
              <w:rPr>
                <w:sz w:val="16"/>
                <w:szCs w:val="16"/>
                <w:lang w:val="en-US"/>
              </w:rPr>
              <w:t>subscrption</w:t>
            </w:r>
            <w:proofErr w:type="spellEnd"/>
          </w:p>
          <w:p w:rsidR="00FE4259" w:rsidRDefault="00FE4259" w:rsidP="00020E1A">
            <w:pPr>
              <w:keepNext/>
              <w:spacing w:before="60" w:after="60"/>
              <w:ind w:right="-94"/>
              <w:jc w:val="left"/>
              <w:rPr>
                <w:sz w:val="16"/>
                <w:szCs w:val="16"/>
                <w:lang w:val="en-US"/>
              </w:rPr>
            </w:pPr>
            <w:r>
              <w:rPr>
                <w:sz w:val="16"/>
                <w:szCs w:val="16"/>
                <w:lang w:val="en-US"/>
              </w:rPr>
              <w:t xml:space="preserve">15: Not eligible – Customer requested MNP </w:t>
            </w:r>
          </w:p>
          <w:p w:rsidR="00FE4259" w:rsidRDefault="00FE4259" w:rsidP="007E2D53">
            <w:pPr>
              <w:keepNext/>
              <w:spacing w:before="60" w:after="60"/>
              <w:ind w:right="-94"/>
              <w:jc w:val="left"/>
              <w:rPr>
                <w:sz w:val="16"/>
                <w:szCs w:val="16"/>
                <w:lang w:val="en-US"/>
              </w:rPr>
            </w:pPr>
            <w:r>
              <w:rPr>
                <w:sz w:val="16"/>
                <w:szCs w:val="16"/>
                <w:lang w:val="en-US"/>
              </w:rPr>
              <w:t>100-199: reserved for local use</w:t>
            </w:r>
          </w:p>
          <w:p w:rsidR="00FE4259" w:rsidRDefault="00FE4259" w:rsidP="007E2D53">
            <w:pPr>
              <w:keepNext/>
              <w:spacing w:before="60" w:after="60"/>
              <w:ind w:right="-94"/>
              <w:jc w:val="left"/>
              <w:rPr>
                <w:rFonts w:cs="Arial"/>
                <w:sz w:val="16"/>
                <w:szCs w:val="16"/>
              </w:rPr>
            </w:pPr>
            <w:r>
              <w:rPr>
                <w:sz w:val="16"/>
                <w:szCs w:val="16"/>
                <w:lang w:val="en-US"/>
              </w:rPr>
              <w:t>200-500: reserved for bilateral agreements</w:t>
            </w:r>
          </w:p>
        </w:tc>
        <w:tc>
          <w:tcPr>
            <w:tcW w:w="1276" w:type="dxa"/>
            <w:shd w:val="clear" w:color="auto" w:fill="auto"/>
          </w:tcPr>
          <w:p w:rsidR="00FE4259" w:rsidRDefault="00FE4259" w:rsidP="00020E1A">
            <w:pPr>
              <w:keepNext/>
              <w:spacing w:before="60" w:after="60"/>
              <w:rPr>
                <w:sz w:val="16"/>
                <w:szCs w:val="16"/>
              </w:rPr>
            </w:pPr>
            <w:r>
              <w:rPr>
                <w:sz w:val="16"/>
                <w:szCs w:val="16"/>
              </w:rPr>
              <w:lastRenderedPageBreak/>
              <w:t>NO</w:t>
            </w:r>
          </w:p>
        </w:tc>
        <w:tc>
          <w:tcPr>
            <w:tcW w:w="2693" w:type="dxa"/>
            <w:shd w:val="clear" w:color="auto" w:fill="auto"/>
          </w:tcPr>
          <w:p w:rsidR="00FE4259" w:rsidRDefault="00FE4259" w:rsidP="00020E1A">
            <w:pPr>
              <w:keepNext/>
              <w:spacing w:before="60" w:after="60"/>
              <w:rPr>
                <w:sz w:val="16"/>
                <w:szCs w:val="16"/>
              </w:rPr>
            </w:pPr>
            <w:r>
              <w:rPr>
                <w:sz w:val="16"/>
                <w:szCs w:val="16"/>
              </w:rPr>
              <w:t>This field will be populated accordingly with local privacy regulation.</w:t>
            </w:r>
          </w:p>
          <w:p w:rsidR="00FE4259" w:rsidRDefault="00FE4259" w:rsidP="00020E1A">
            <w:pPr>
              <w:keepNext/>
              <w:spacing w:before="60" w:after="60"/>
              <w:rPr>
                <w:sz w:val="16"/>
                <w:szCs w:val="16"/>
              </w:rPr>
            </w:pPr>
          </w:p>
          <w:p w:rsidR="00FE4259" w:rsidRDefault="00FE4259" w:rsidP="00F2732C">
            <w:pPr>
              <w:keepNext/>
              <w:spacing w:before="60" w:after="60"/>
              <w:rPr>
                <w:sz w:val="16"/>
                <w:szCs w:val="16"/>
              </w:rPr>
            </w:pPr>
            <w:r>
              <w:rPr>
                <w:sz w:val="16"/>
                <w:szCs w:val="16"/>
              </w:rPr>
              <w:lastRenderedPageBreak/>
              <w:t>In case the sender has privacy restrictions for sending this information,  “generic” codes must be used</w:t>
            </w:r>
          </w:p>
        </w:tc>
      </w:tr>
      <w:tr w:rsidR="00FE4259" w:rsidRPr="005D6157" w:rsidTr="00020E1A">
        <w:tc>
          <w:tcPr>
            <w:tcW w:w="1754" w:type="dxa"/>
            <w:gridSpan w:val="2"/>
            <w:vMerge/>
            <w:vAlign w:val="center"/>
          </w:tcPr>
          <w:p w:rsidR="00FE4259" w:rsidRDefault="00FE4259" w:rsidP="00020E1A">
            <w:pPr>
              <w:spacing w:before="60" w:after="60"/>
              <w:jc w:val="left"/>
              <w:rPr>
                <w:rFonts w:cs="Arial"/>
                <w:b/>
                <w:sz w:val="16"/>
                <w:szCs w:val="16"/>
              </w:rPr>
            </w:pPr>
          </w:p>
        </w:tc>
        <w:tc>
          <w:tcPr>
            <w:tcW w:w="3167" w:type="dxa"/>
            <w:shd w:val="clear" w:color="auto" w:fill="auto"/>
          </w:tcPr>
          <w:p w:rsidR="00FE4259" w:rsidRDefault="00FE4259" w:rsidP="00020E1A">
            <w:pPr>
              <w:spacing w:before="60" w:after="60"/>
              <w:rPr>
                <w:sz w:val="16"/>
                <w:szCs w:val="16"/>
              </w:rPr>
            </w:pPr>
            <w:r w:rsidRPr="008E7F0C">
              <w:rPr>
                <w:rFonts w:cs="Arial"/>
                <w:sz w:val="16"/>
                <w:szCs w:val="16"/>
              </w:rPr>
              <w:t>Notification Description</w:t>
            </w:r>
          </w:p>
        </w:tc>
        <w:tc>
          <w:tcPr>
            <w:tcW w:w="4536" w:type="dxa"/>
            <w:shd w:val="clear" w:color="auto" w:fill="auto"/>
          </w:tcPr>
          <w:p w:rsidR="00FE4259" w:rsidRDefault="00FE4259" w:rsidP="00020E1A">
            <w:pPr>
              <w:keepNext/>
              <w:spacing w:before="60" w:after="60"/>
              <w:ind w:right="-94"/>
              <w:rPr>
                <w:rFonts w:cs="Arial"/>
                <w:b/>
                <w:sz w:val="16"/>
                <w:szCs w:val="16"/>
              </w:rPr>
            </w:pPr>
            <w:r>
              <w:rPr>
                <w:rFonts w:cs="Arial"/>
                <w:sz w:val="16"/>
                <w:szCs w:val="16"/>
                <w:lang w:val="en-US"/>
              </w:rPr>
              <w:t>Text</w:t>
            </w:r>
            <w:r w:rsidR="00BB7C0E">
              <w:rPr>
                <w:rFonts w:cs="Arial"/>
                <w:sz w:val="16"/>
                <w:szCs w:val="16"/>
              </w:rPr>
              <w:t xml:space="preserve"> [max 80 alphanumeric digits]</w:t>
            </w:r>
          </w:p>
        </w:tc>
        <w:tc>
          <w:tcPr>
            <w:tcW w:w="1276" w:type="dxa"/>
            <w:shd w:val="clear" w:color="auto" w:fill="auto"/>
          </w:tcPr>
          <w:p w:rsidR="00FE4259" w:rsidRDefault="00FE4259" w:rsidP="00020E1A">
            <w:pPr>
              <w:keepNext/>
              <w:spacing w:before="60" w:after="60"/>
              <w:rPr>
                <w:sz w:val="16"/>
                <w:szCs w:val="16"/>
              </w:rPr>
            </w:pPr>
            <w:r>
              <w:rPr>
                <w:rFonts w:cs="Arial"/>
                <w:sz w:val="16"/>
                <w:szCs w:val="16"/>
              </w:rPr>
              <w:t>YES</w:t>
            </w:r>
          </w:p>
        </w:tc>
        <w:tc>
          <w:tcPr>
            <w:tcW w:w="2693" w:type="dxa"/>
            <w:shd w:val="clear" w:color="auto" w:fill="auto"/>
          </w:tcPr>
          <w:p w:rsidR="00FE4259" w:rsidRDefault="00FE4259" w:rsidP="00020E1A">
            <w:pPr>
              <w:keepNext/>
              <w:spacing w:before="60" w:after="60"/>
              <w:rPr>
                <w:sz w:val="16"/>
                <w:szCs w:val="16"/>
              </w:rPr>
            </w:pPr>
            <w:r>
              <w:rPr>
                <w:rFonts w:cs="Arial"/>
                <w:sz w:val="16"/>
                <w:szCs w:val="16"/>
              </w:rPr>
              <w:t>Free text description of the Notification Code</w:t>
            </w:r>
          </w:p>
        </w:tc>
      </w:tr>
      <w:tr w:rsidR="00EF03F3" w:rsidRPr="005D6157" w:rsidTr="00020E1A">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Pr>
                <w:sz w:val="16"/>
                <w:szCs w:val="16"/>
              </w:rPr>
              <w:t>ARPSignallingStatus</w:t>
            </w:r>
            <w:proofErr w:type="spellEnd"/>
          </w:p>
        </w:tc>
        <w:tc>
          <w:tcPr>
            <w:tcW w:w="4536" w:type="dxa"/>
            <w:shd w:val="clear" w:color="auto" w:fill="auto"/>
          </w:tcPr>
          <w:p w:rsidR="00EF03F3" w:rsidRDefault="00EF03F3" w:rsidP="002F2476">
            <w:pPr>
              <w:keepNext/>
              <w:spacing w:before="60" w:after="60"/>
              <w:ind w:right="-94"/>
              <w:jc w:val="left"/>
              <w:rPr>
                <w:rFonts w:cs="Arial"/>
                <w:sz w:val="16"/>
                <w:szCs w:val="16"/>
              </w:rPr>
            </w:pPr>
            <w:proofErr w:type="spellStart"/>
            <w:r>
              <w:rPr>
                <w:rFonts w:cs="Arial"/>
                <w:sz w:val="16"/>
                <w:szCs w:val="16"/>
              </w:rPr>
              <w:t>OnLine</w:t>
            </w:r>
            <w:proofErr w:type="spellEnd"/>
          </w:p>
          <w:p w:rsidR="00EF03F3" w:rsidRDefault="00EF03F3" w:rsidP="00020E1A">
            <w:pPr>
              <w:keepNext/>
              <w:spacing w:before="60" w:after="60"/>
              <w:ind w:right="-94"/>
              <w:rPr>
                <w:rFonts w:cs="Arial"/>
                <w:sz w:val="16"/>
                <w:szCs w:val="16"/>
              </w:rPr>
            </w:pPr>
            <w:proofErr w:type="spellStart"/>
            <w:r>
              <w:rPr>
                <w:rFonts w:cs="Arial"/>
                <w:sz w:val="16"/>
                <w:szCs w:val="16"/>
              </w:rPr>
              <w:t>OffLine</w:t>
            </w:r>
            <w:proofErr w:type="spellEnd"/>
          </w:p>
        </w:tc>
        <w:tc>
          <w:tcPr>
            <w:tcW w:w="1276" w:type="dxa"/>
            <w:shd w:val="clear" w:color="auto" w:fill="auto"/>
          </w:tcPr>
          <w:p w:rsidR="00EF03F3" w:rsidRDefault="00EF03F3" w:rsidP="00020E1A">
            <w:pPr>
              <w:keepNext/>
              <w:spacing w:before="60" w:after="60"/>
              <w:rPr>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r w:rsidRPr="005C727B">
              <w:rPr>
                <w:sz w:val="16"/>
                <w:szCs w:val="16"/>
              </w:rPr>
              <w:t>Signalling</w:t>
            </w:r>
            <w:r>
              <w:rPr>
                <w:sz w:val="16"/>
                <w:szCs w:val="16"/>
              </w:rPr>
              <w:t xml:space="preserve"> </w:t>
            </w:r>
            <w:r w:rsidRPr="005C727B">
              <w:rPr>
                <w:sz w:val="16"/>
                <w:szCs w:val="16"/>
              </w:rPr>
              <w:t>Status</w:t>
            </w:r>
            <w:r>
              <w:rPr>
                <w:sz w:val="16"/>
                <w:szCs w:val="16"/>
              </w:rPr>
              <w:t xml:space="preserve"> of ARP subscription after the </w:t>
            </w:r>
            <w:proofErr w:type="spellStart"/>
            <w:r>
              <w:rPr>
                <w:sz w:val="16"/>
                <w:szCs w:val="16"/>
              </w:rPr>
              <w:t>ReProvisioning</w:t>
            </w:r>
            <w:proofErr w:type="spellEnd"/>
          </w:p>
        </w:tc>
      </w:tr>
      <w:tr w:rsidR="00EF03F3" w:rsidRPr="005D6157" w:rsidTr="00020E1A">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Bilateral Information</w:t>
            </w:r>
          </w:p>
        </w:tc>
        <w:tc>
          <w:tcPr>
            <w:tcW w:w="4536" w:type="dxa"/>
            <w:shd w:val="clear" w:color="auto" w:fill="auto"/>
          </w:tcPr>
          <w:p w:rsidR="00EF03F3" w:rsidRPr="00517CE0" w:rsidRDefault="00EF03F3" w:rsidP="00020E1A">
            <w:pPr>
              <w:keepNext/>
              <w:spacing w:before="60" w:after="60"/>
              <w:ind w:right="-94"/>
              <w:rPr>
                <w:rFonts w:cs="Arial"/>
                <w:sz w:val="16"/>
                <w:szCs w:val="16"/>
              </w:rPr>
            </w:pPr>
            <w:r>
              <w:rPr>
                <w:rFonts w:cs="Arial"/>
                <w:sz w:val="16"/>
                <w:szCs w:val="16"/>
              </w:rPr>
              <w:t>Text [max 80 alphanumeric digits]</w:t>
            </w:r>
          </w:p>
        </w:tc>
        <w:tc>
          <w:tcPr>
            <w:tcW w:w="1276" w:type="dxa"/>
            <w:shd w:val="clear" w:color="auto" w:fill="auto"/>
          </w:tcPr>
          <w:p w:rsidR="00EF03F3" w:rsidRDefault="00EF03F3" w:rsidP="00020E1A">
            <w:pPr>
              <w:keepNext/>
              <w:spacing w:before="60" w:after="60"/>
              <w:rPr>
                <w:sz w:val="16"/>
                <w:szCs w:val="16"/>
              </w:rPr>
            </w:pPr>
            <w:r>
              <w:rPr>
                <w:sz w:val="16"/>
                <w:szCs w:val="16"/>
              </w:rPr>
              <w:t>YES</w:t>
            </w:r>
          </w:p>
        </w:tc>
        <w:tc>
          <w:tcPr>
            <w:tcW w:w="2693" w:type="dxa"/>
            <w:shd w:val="clear" w:color="auto" w:fill="auto"/>
          </w:tcPr>
          <w:p w:rsidR="00EF03F3" w:rsidRDefault="00EF03F3" w:rsidP="00020E1A">
            <w:pPr>
              <w:keepNext/>
              <w:spacing w:before="60" w:after="60"/>
              <w:rPr>
                <w:sz w:val="16"/>
                <w:szCs w:val="16"/>
              </w:rPr>
            </w:pPr>
            <w:r>
              <w:rPr>
                <w:sz w:val="16"/>
                <w:szCs w:val="16"/>
              </w:rPr>
              <w:t>Bilaterally agreed content</w:t>
            </w:r>
          </w:p>
        </w:tc>
      </w:tr>
      <w:tr w:rsidR="00EF03F3" w:rsidRPr="005D6157" w:rsidTr="00020E1A">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TransactionId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r>
              <w:rPr>
                <w:sz w:val="16"/>
                <w:szCs w:val="16"/>
              </w:rPr>
              <w:t>It’s obtained by the concatenation of ARP TAIDG Code and  a unique code generated by ARP</w:t>
            </w:r>
          </w:p>
          <w:p w:rsidR="00EF03F3" w:rsidRDefault="00EF03F3" w:rsidP="00020E1A">
            <w:pPr>
              <w:keepNext/>
              <w:spacing w:before="60" w:after="60"/>
              <w:rPr>
                <w:rFonts w:cs="Arial"/>
                <w:b/>
                <w:sz w:val="16"/>
                <w:szCs w:val="16"/>
              </w:rPr>
            </w:pPr>
            <w:r>
              <w:rPr>
                <w:sz w:val="16"/>
                <w:szCs w:val="16"/>
              </w:rPr>
              <w:t>Example: ITA0112345678912345678912</w:t>
            </w:r>
          </w:p>
        </w:tc>
      </w:tr>
      <w:tr w:rsidR="00EF03F3" w:rsidRPr="005D6157" w:rsidTr="008278B2">
        <w:tc>
          <w:tcPr>
            <w:tcW w:w="1754" w:type="dxa"/>
            <w:gridSpan w:val="2"/>
            <w:vMerge w:val="restart"/>
          </w:tcPr>
          <w:p w:rsidR="00EF03F3" w:rsidRDefault="00EF03F3" w:rsidP="00CB49EC">
            <w:pPr>
              <w:spacing w:before="60" w:after="60"/>
              <w:jc w:val="left"/>
              <w:rPr>
                <w:rFonts w:cs="Arial"/>
                <w:b/>
                <w:sz w:val="16"/>
                <w:szCs w:val="16"/>
              </w:rPr>
            </w:pPr>
            <w:proofErr w:type="spellStart"/>
            <w:r>
              <w:rPr>
                <w:rFonts w:cs="Arial"/>
                <w:b/>
                <w:sz w:val="16"/>
                <w:szCs w:val="16"/>
              </w:rPr>
              <w:t>ReProvisioningRequest</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t>Name</w:t>
            </w:r>
          </w:p>
        </w:tc>
        <w:tc>
          <w:tcPr>
            <w:tcW w:w="4536" w:type="dxa"/>
            <w:shd w:val="clear" w:color="auto" w:fill="C0C0C0"/>
          </w:tcPr>
          <w:p w:rsidR="00EF03F3"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Default="00EF03F3" w:rsidP="00020E1A">
            <w:pPr>
              <w:keepNext/>
              <w:spacing w:before="60" w:after="60"/>
              <w:rPr>
                <w:rFonts w:cs="Arial"/>
                <w:b/>
                <w:sz w:val="16"/>
                <w:szCs w:val="16"/>
              </w:rPr>
            </w:pPr>
            <w:r>
              <w:rPr>
                <w:rFonts w:cs="Arial"/>
                <w:b/>
                <w:sz w:val="16"/>
                <w:szCs w:val="16"/>
              </w:rPr>
              <w:t>Description</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SENDER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Sender</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RECEIVER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Receiver</w:t>
            </w:r>
          </w:p>
        </w:tc>
      </w:tr>
      <w:tr w:rsidR="00EF03F3" w:rsidRPr="005D6157" w:rsidTr="008278B2">
        <w:trPr>
          <w:trHeight w:val="1488"/>
        </w:trPr>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Pr>
                <w:sz w:val="16"/>
                <w:szCs w:val="16"/>
              </w:rPr>
              <w:t>SubscriptionId</w:t>
            </w:r>
            <w:proofErr w:type="spellEnd"/>
          </w:p>
        </w:tc>
        <w:tc>
          <w:tcPr>
            <w:tcW w:w="4536" w:type="dxa"/>
            <w:shd w:val="clear" w:color="auto" w:fill="auto"/>
          </w:tcPr>
          <w:p w:rsidR="00EF03F3" w:rsidRPr="00620FFB" w:rsidRDefault="00EF03F3" w:rsidP="00020E1A">
            <w:pPr>
              <w:keepNext/>
              <w:spacing w:before="60" w:after="60"/>
              <w:ind w:right="-94"/>
              <w:rPr>
                <w:rFonts w:cs="Arial"/>
                <w:sz w:val="16"/>
                <w:szCs w:val="16"/>
              </w:rPr>
            </w:pPr>
            <w:r>
              <w:rPr>
                <w:rFonts w:cs="Arial"/>
                <w:sz w:val="16"/>
                <w:szCs w:val="16"/>
                <w:lang w:val="en-US"/>
              </w:rPr>
              <w:t>Text [30 alphanumeric digits]</w:t>
            </w:r>
          </w:p>
        </w:tc>
        <w:tc>
          <w:tcPr>
            <w:tcW w:w="1276" w:type="dxa"/>
            <w:shd w:val="clear" w:color="auto" w:fill="auto"/>
          </w:tcPr>
          <w:p w:rsidR="00EF03F3" w:rsidRDefault="00EF03F3" w:rsidP="00020E1A">
            <w:pPr>
              <w:keepNext/>
              <w:spacing w:before="60" w:after="60"/>
              <w:rPr>
                <w:sz w:val="16"/>
                <w:szCs w:val="16"/>
              </w:rPr>
            </w:pPr>
            <w:r>
              <w:rPr>
                <w:rFonts w:cs="Arial"/>
                <w:sz w:val="16"/>
                <w:szCs w:val="16"/>
              </w:rPr>
              <w:t>NO</w:t>
            </w:r>
          </w:p>
        </w:tc>
        <w:tc>
          <w:tcPr>
            <w:tcW w:w="2693" w:type="dxa"/>
            <w:shd w:val="clear" w:color="auto" w:fill="auto"/>
          </w:tcPr>
          <w:p w:rsidR="00EF03F3" w:rsidRDefault="00EF03F3" w:rsidP="002E6834">
            <w:pPr>
              <w:keepNext/>
              <w:rPr>
                <w:sz w:val="16"/>
                <w:szCs w:val="16"/>
              </w:rPr>
            </w:pPr>
            <w:r>
              <w:rPr>
                <w:sz w:val="16"/>
                <w:szCs w:val="16"/>
              </w:rPr>
              <w:t>It’s obtained by the concatenation of DSP TADIG CODE, ARP TAIDG Code and  a unique code generated by DSP</w:t>
            </w:r>
          </w:p>
          <w:p w:rsidR="00EF03F3" w:rsidRDefault="00EF03F3" w:rsidP="006C58D4">
            <w:pPr>
              <w:keepNext/>
              <w:spacing w:before="60" w:after="60"/>
              <w:rPr>
                <w:sz w:val="16"/>
                <w:szCs w:val="16"/>
              </w:rPr>
            </w:pPr>
            <w:r>
              <w:rPr>
                <w:sz w:val="16"/>
                <w:szCs w:val="16"/>
              </w:rPr>
              <w:t>Example: ITASIITA0112345678912345678912</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 xml:space="preserve">OLD ARP </w:t>
            </w:r>
            <w:r w:rsidRPr="00C65F8B">
              <w:rPr>
                <w:sz w:val="16"/>
                <w:szCs w:val="16"/>
              </w:rPr>
              <w:t>Signalling</w:t>
            </w:r>
            <w:r>
              <w:rPr>
                <w:sz w:val="16"/>
                <w:szCs w:val="16"/>
              </w:rPr>
              <w:t xml:space="preserve"> </w:t>
            </w:r>
            <w:r w:rsidRPr="00C65F8B">
              <w:rPr>
                <w:sz w:val="16"/>
                <w:szCs w:val="16"/>
              </w:rPr>
              <w:t>Status</w:t>
            </w:r>
          </w:p>
        </w:tc>
        <w:tc>
          <w:tcPr>
            <w:tcW w:w="4536" w:type="dxa"/>
            <w:shd w:val="clear" w:color="auto" w:fill="auto"/>
          </w:tcPr>
          <w:p w:rsidR="00EF03F3" w:rsidRDefault="00EF03F3" w:rsidP="00020E1A">
            <w:pPr>
              <w:keepNext/>
              <w:spacing w:before="60" w:after="60"/>
              <w:ind w:right="-94"/>
              <w:jc w:val="left"/>
              <w:rPr>
                <w:rFonts w:cs="Arial"/>
                <w:sz w:val="16"/>
                <w:szCs w:val="16"/>
              </w:rPr>
            </w:pPr>
            <w:proofErr w:type="spellStart"/>
            <w:r>
              <w:rPr>
                <w:rFonts w:cs="Arial"/>
                <w:sz w:val="16"/>
                <w:szCs w:val="16"/>
              </w:rPr>
              <w:t>OnLine</w:t>
            </w:r>
            <w:proofErr w:type="spellEnd"/>
          </w:p>
          <w:p w:rsidR="00EF03F3" w:rsidRDefault="00EF03F3" w:rsidP="00020E1A">
            <w:pPr>
              <w:keepNext/>
              <w:spacing w:before="60" w:after="60"/>
              <w:ind w:right="-94"/>
              <w:rPr>
                <w:rFonts w:cs="Arial"/>
                <w:b/>
                <w:sz w:val="16"/>
                <w:szCs w:val="16"/>
              </w:rPr>
            </w:pPr>
            <w:proofErr w:type="spellStart"/>
            <w:r>
              <w:rPr>
                <w:rFonts w:cs="Arial"/>
                <w:sz w:val="16"/>
                <w:szCs w:val="16"/>
              </w:rPr>
              <w:t>OffLine</w:t>
            </w:r>
            <w:proofErr w:type="spellEnd"/>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 xml:space="preserve">Old </w:t>
            </w:r>
            <w:r w:rsidRPr="005C727B">
              <w:rPr>
                <w:sz w:val="16"/>
                <w:szCs w:val="16"/>
              </w:rPr>
              <w:t>Signalling</w:t>
            </w:r>
            <w:r>
              <w:rPr>
                <w:sz w:val="16"/>
                <w:szCs w:val="16"/>
              </w:rPr>
              <w:t xml:space="preserve"> </w:t>
            </w:r>
            <w:r w:rsidRPr="005C727B">
              <w:rPr>
                <w:sz w:val="16"/>
                <w:szCs w:val="16"/>
              </w:rPr>
              <w:t>Status</w:t>
            </w:r>
            <w:r>
              <w:rPr>
                <w:sz w:val="16"/>
                <w:szCs w:val="16"/>
              </w:rPr>
              <w:t xml:space="preserve"> of ARP subscription </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 xml:space="preserve">NEW ARP </w:t>
            </w:r>
            <w:r w:rsidRPr="005C727B">
              <w:rPr>
                <w:sz w:val="16"/>
                <w:szCs w:val="16"/>
              </w:rPr>
              <w:t>Signalling</w:t>
            </w:r>
            <w:r>
              <w:rPr>
                <w:sz w:val="16"/>
                <w:szCs w:val="16"/>
              </w:rPr>
              <w:t xml:space="preserve"> </w:t>
            </w:r>
            <w:r w:rsidRPr="005C727B">
              <w:rPr>
                <w:sz w:val="16"/>
                <w:szCs w:val="16"/>
              </w:rPr>
              <w:t>Status</w:t>
            </w:r>
          </w:p>
        </w:tc>
        <w:tc>
          <w:tcPr>
            <w:tcW w:w="4536" w:type="dxa"/>
            <w:shd w:val="clear" w:color="auto" w:fill="auto"/>
          </w:tcPr>
          <w:p w:rsidR="00EF03F3" w:rsidRDefault="00EF03F3" w:rsidP="00020E1A">
            <w:pPr>
              <w:keepNext/>
              <w:spacing w:before="60" w:after="60"/>
              <w:ind w:right="-94"/>
              <w:jc w:val="left"/>
              <w:rPr>
                <w:rFonts w:cs="Arial"/>
                <w:sz w:val="16"/>
                <w:szCs w:val="16"/>
              </w:rPr>
            </w:pPr>
            <w:proofErr w:type="spellStart"/>
            <w:r>
              <w:rPr>
                <w:rFonts w:cs="Arial"/>
                <w:sz w:val="16"/>
                <w:szCs w:val="16"/>
              </w:rPr>
              <w:t>OnLine</w:t>
            </w:r>
            <w:proofErr w:type="spellEnd"/>
          </w:p>
          <w:p w:rsidR="00EF03F3" w:rsidRDefault="00EF03F3" w:rsidP="00020E1A">
            <w:pPr>
              <w:keepNext/>
              <w:spacing w:before="60" w:after="60"/>
              <w:ind w:right="-94"/>
              <w:rPr>
                <w:rFonts w:cs="Arial"/>
                <w:b/>
                <w:sz w:val="16"/>
                <w:szCs w:val="16"/>
              </w:rPr>
            </w:pPr>
            <w:proofErr w:type="spellStart"/>
            <w:r>
              <w:rPr>
                <w:rFonts w:cs="Arial"/>
                <w:sz w:val="16"/>
                <w:szCs w:val="16"/>
              </w:rPr>
              <w:t>OffLine</w:t>
            </w:r>
            <w:proofErr w:type="spellEnd"/>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 xml:space="preserve">New </w:t>
            </w:r>
            <w:r w:rsidRPr="005C727B">
              <w:rPr>
                <w:sz w:val="16"/>
                <w:szCs w:val="16"/>
              </w:rPr>
              <w:t>Signalling</w:t>
            </w:r>
            <w:r>
              <w:rPr>
                <w:sz w:val="16"/>
                <w:szCs w:val="16"/>
              </w:rPr>
              <w:t xml:space="preserve"> </w:t>
            </w:r>
            <w:r w:rsidRPr="005C727B">
              <w:rPr>
                <w:sz w:val="16"/>
                <w:szCs w:val="16"/>
              </w:rPr>
              <w:t>Status</w:t>
            </w:r>
            <w:r>
              <w:rPr>
                <w:sz w:val="16"/>
                <w:szCs w:val="16"/>
              </w:rPr>
              <w:t xml:space="preserve"> of ARP subscription </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Bilateral Information</w:t>
            </w:r>
          </w:p>
        </w:tc>
        <w:tc>
          <w:tcPr>
            <w:tcW w:w="4536" w:type="dxa"/>
            <w:shd w:val="clear" w:color="auto" w:fill="auto"/>
          </w:tcPr>
          <w:p w:rsidR="00EF03F3" w:rsidRPr="00517CE0" w:rsidRDefault="00EF03F3" w:rsidP="00020E1A">
            <w:pPr>
              <w:keepNext/>
              <w:spacing w:before="60" w:after="60"/>
              <w:ind w:right="-94"/>
              <w:rPr>
                <w:rFonts w:cs="Arial"/>
                <w:sz w:val="16"/>
                <w:szCs w:val="16"/>
              </w:rPr>
            </w:pPr>
            <w:r>
              <w:rPr>
                <w:rFonts w:cs="Arial"/>
                <w:sz w:val="16"/>
                <w:szCs w:val="16"/>
              </w:rPr>
              <w:t>Text [max 80 alphanumeric digits]</w:t>
            </w:r>
          </w:p>
        </w:tc>
        <w:tc>
          <w:tcPr>
            <w:tcW w:w="1276" w:type="dxa"/>
            <w:shd w:val="clear" w:color="auto" w:fill="auto"/>
          </w:tcPr>
          <w:p w:rsidR="00EF03F3" w:rsidRDefault="00EF03F3" w:rsidP="00020E1A">
            <w:pPr>
              <w:keepNext/>
              <w:spacing w:before="60" w:after="60"/>
              <w:rPr>
                <w:sz w:val="16"/>
                <w:szCs w:val="16"/>
              </w:rPr>
            </w:pPr>
            <w:r>
              <w:rPr>
                <w:sz w:val="16"/>
                <w:szCs w:val="16"/>
              </w:rPr>
              <w:t>YES</w:t>
            </w:r>
          </w:p>
        </w:tc>
        <w:tc>
          <w:tcPr>
            <w:tcW w:w="2693" w:type="dxa"/>
            <w:shd w:val="clear" w:color="auto" w:fill="auto"/>
          </w:tcPr>
          <w:p w:rsidR="00EF03F3" w:rsidRDefault="00EF03F3" w:rsidP="00020E1A">
            <w:pPr>
              <w:keepNext/>
              <w:spacing w:before="60" w:after="60"/>
              <w:rPr>
                <w:sz w:val="16"/>
                <w:szCs w:val="16"/>
              </w:rPr>
            </w:pPr>
            <w:r>
              <w:rPr>
                <w:sz w:val="16"/>
                <w:szCs w:val="16"/>
              </w:rPr>
              <w:t>Bilaterally agreed content</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TransactionId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r>
              <w:rPr>
                <w:sz w:val="16"/>
                <w:szCs w:val="16"/>
              </w:rPr>
              <w:t>It’s obtained by the concatenation of ARP TAIDG Code and  a unique code generated by ARP</w:t>
            </w:r>
          </w:p>
          <w:p w:rsidR="00EF03F3" w:rsidRPr="00834AF3" w:rsidRDefault="00EF03F3" w:rsidP="00020E1A">
            <w:pPr>
              <w:keepNext/>
              <w:spacing w:before="60" w:after="60"/>
              <w:rPr>
                <w:sz w:val="16"/>
                <w:szCs w:val="16"/>
              </w:rPr>
            </w:pPr>
            <w:r>
              <w:rPr>
                <w:sz w:val="16"/>
                <w:szCs w:val="16"/>
              </w:rPr>
              <w:t>Example: ITA0112345678912345678912</w:t>
            </w:r>
          </w:p>
        </w:tc>
      </w:tr>
      <w:tr w:rsidR="00EF03F3" w:rsidRPr="005D6157" w:rsidTr="008278B2">
        <w:tc>
          <w:tcPr>
            <w:tcW w:w="1754" w:type="dxa"/>
            <w:gridSpan w:val="2"/>
            <w:vMerge w:val="restart"/>
          </w:tcPr>
          <w:p w:rsidR="00EF03F3" w:rsidRDefault="00EF03F3" w:rsidP="00CB49EC">
            <w:pPr>
              <w:spacing w:before="60" w:after="60"/>
              <w:jc w:val="left"/>
              <w:rPr>
                <w:rFonts w:cs="Arial"/>
                <w:b/>
                <w:sz w:val="16"/>
                <w:szCs w:val="16"/>
              </w:rPr>
            </w:pPr>
            <w:proofErr w:type="spellStart"/>
            <w:r>
              <w:rPr>
                <w:rFonts w:cs="Arial"/>
                <w:b/>
                <w:sz w:val="16"/>
                <w:szCs w:val="16"/>
              </w:rPr>
              <w:t>ReProvisioningCompletion</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t>Name</w:t>
            </w:r>
          </w:p>
        </w:tc>
        <w:tc>
          <w:tcPr>
            <w:tcW w:w="4536" w:type="dxa"/>
            <w:shd w:val="clear" w:color="auto" w:fill="C0C0C0"/>
          </w:tcPr>
          <w:p w:rsidR="00EF03F3"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Default="00EF03F3" w:rsidP="00020E1A">
            <w:pPr>
              <w:keepNext/>
              <w:spacing w:before="60" w:after="60"/>
              <w:rPr>
                <w:rFonts w:cs="Arial"/>
                <w:b/>
                <w:sz w:val="16"/>
                <w:szCs w:val="16"/>
              </w:rPr>
            </w:pPr>
            <w:r>
              <w:rPr>
                <w:rFonts w:cs="Arial"/>
                <w:b/>
                <w:sz w:val="16"/>
                <w:szCs w:val="16"/>
              </w:rPr>
              <w:t>Description</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SENDER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Sender</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RECEIVER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Receiver</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Pr>
                <w:sz w:val="16"/>
                <w:szCs w:val="16"/>
              </w:rPr>
              <w:t>InterfaceProvider</w:t>
            </w:r>
            <w:proofErr w:type="spellEnd"/>
          </w:p>
        </w:tc>
        <w:tc>
          <w:tcPr>
            <w:tcW w:w="4536" w:type="dxa"/>
            <w:shd w:val="clear" w:color="auto" w:fill="auto"/>
          </w:tcPr>
          <w:p w:rsidR="00EF03F3" w:rsidRDefault="00EF03F3" w:rsidP="00020E1A">
            <w:pPr>
              <w:keepNext/>
              <w:spacing w:before="60" w:after="60"/>
              <w:ind w:right="-94"/>
              <w:rPr>
                <w:rFonts w:cs="Arial"/>
                <w:sz w:val="16"/>
                <w:szCs w:val="16"/>
                <w:lang w:val="en-US"/>
              </w:rPr>
            </w:pPr>
            <w:r>
              <w:rPr>
                <w:rFonts w:cs="Arial"/>
                <w:sz w:val="16"/>
                <w:szCs w:val="16"/>
                <w:lang w:val="en-US"/>
              </w:rPr>
              <w:t>Text</w:t>
            </w:r>
          </w:p>
        </w:tc>
        <w:tc>
          <w:tcPr>
            <w:tcW w:w="1276" w:type="dxa"/>
            <w:shd w:val="clear" w:color="auto" w:fill="auto"/>
          </w:tcPr>
          <w:p w:rsidR="00EF03F3" w:rsidRDefault="00EF03F3" w:rsidP="00020E1A">
            <w:pPr>
              <w:keepNext/>
              <w:spacing w:before="60" w:after="60"/>
              <w:rPr>
                <w:rFonts w:cs="Arial"/>
                <w:sz w:val="16"/>
                <w:szCs w:val="16"/>
              </w:rPr>
            </w:pPr>
            <w:r>
              <w:rPr>
                <w:rFonts w:cs="Arial"/>
                <w:sz w:val="16"/>
                <w:szCs w:val="16"/>
              </w:rPr>
              <w:t>YES</w:t>
            </w:r>
          </w:p>
        </w:tc>
        <w:tc>
          <w:tcPr>
            <w:tcW w:w="2693" w:type="dxa"/>
            <w:shd w:val="clear" w:color="auto" w:fill="auto"/>
          </w:tcPr>
          <w:p w:rsidR="00EF03F3" w:rsidRDefault="00EF03F3" w:rsidP="00FD5522">
            <w:pPr>
              <w:keepNext/>
              <w:spacing w:before="60" w:after="60"/>
              <w:rPr>
                <w:sz w:val="16"/>
                <w:szCs w:val="16"/>
              </w:rPr>
            </w:pPr>
            <w:r w:rsidRPr="00F2262A">
              <w:rPr>
                <w:sz w:val="16"/>
                <w:szCs w:val="16"/>
              </w:rPr>
              <w:t>Array of parameters that identify the provider for each interface (IF1, IF2, IF3 …)</w:t>
            </w:r>
          </w:p>
          <w:p w:rsidR="00EF03F3" w:rsidRDefault="00EF03F3" w:rsidP="00FD5522">
            <w:pPr>
              <w:keepNext/>
              <w:spacing w:before="60" w:after="60"/>
              <w:rPr>
                <w:sz w:val="16"/>
                <w:szCs w:val="16"/>
              </w:rPr>
            </w:pPr>
          </w:p>
          <w:p w:rsidR="00EF03F3" w:rsidRDefault="00EF03F3" w:rsidP="00FD5522">
            <w:pPr>
              <w:keepNext/>
              <w:spacing w:before="60" w:after="60"/>
              <w:rPr>
                <w:sz w:val="16"/>
                <w:szCs w:val="16"/>
              </w:rPr>
            </w:pPr>
            <w:r>
              <w:rPr>
                <w:sz w:val="16"/>
                <w:szCs w:val="16"/>
              </w:rPr>
              <w:t>It will be populated only in case Notification Code=0</w:t>
            </w:r>
          </w:p>
          <w:p w:rsidR="00EF03F3" w:rsidRDefault="00EF03F3" w:rsidP="00FD5522">
            <w:pPr>
              <w:keepNext/>
              <w:spacing w:before="60" w:after="60"/>
              <w:rPr>
                <w:sz w:val="16"/>
                <w:szCs w:val="16"/>
              </w:rPr>
            </w:pPr>
          </w:p>
          <w:p w:rsidR="00EF03F3" w:rsidRDefault="00EF03F3" w:rsidP="00FD5522">
            <w:pPr>
              <w:keepNext/>
              <w:spacing w:before="60" w:after="60"/>
              <w:rPr>
                <w:sz w:val="16"/>
                <w:szCs w:val="16"/>
              </w:rPr>
            </w:pPr>
            <w:r>
              <w:rPr>
                <w:sz w:val="16"/>
                <w:szCs w:val="16"/>
              </w:rPr>
              <w:t xml:space="preserve">Each parameter is documented with the </w:t>
            </w:r>
            <w:proofErr w:type="spellStart"/>
            <w:r>
              <w:rPr>
                <w:sz w:val="16"/>
                <w:szCs w:val="16"/>
              </w:rPr>
              <w:t>sintax</w:t>
            </w:r>
            <w:proofErr w:type="spellEnd"/>
            <w:r>
              <w:rPr>
                <w:sz w:val="16"/>
                <w:szCs w:val="16"/>
              </w:rPr>
              <w:t xml:space="preserve"> “[Interface=Value]” where:</w:t>
            </w:r>
          </w:p>
          <w:p w:rsidR="00EF03F3" w:rsidRDefault="00EF03F3" w:rsidP="00FD5522">
            <w:pPr>
              <w:keepNext/>
              <w:spacing w:before="60" w:after="60"/>
              <w:rPr>
                <w:sz w:val="16"/>
                <w:szCs w:val="16"/>
              </w:rPr>
            </w:pPr>
          </w:p>
          <w:p w:rsidR="00EF03F3" w:rsidRDefault="00EF03F3" w:rsidP="00FD5522">
            <w:pPr>
              <w:keepNext/>
              <w:spacing w:before="60" w:after="60"/>
              <w:rPr>
                <w:sz w:val="16"/>
                <w:szCs w:val="16"/>
              </w:rPr>
            </w:pPr>
            <w:r w:rsidRPr="006B1628">
              <w:rPr>
                <w:b/>
                <w:sz w:val="16"/>
                <w:szCs w:val="16"/>
              </w:rPr>
              <w:t>Interface</w:t>
            </w:r>
            <w:r>
              <w:rPr>
                <w:sz w:val="16"/>
                <w:szCs w:val="16"/>
              </w:rPr>
              <w:t xml:space="preserve"> can be one of the values:</w:t>
            </w:r>
          </w:p>
          <w:p w:rsidR="00EF03F3" w:rsidRDefault="00EF03F3" w:rsidP="00BA52F1">
            <w:pPr>
              <w:keepNext/>
              <w:spacing w:before="60" w:after="60"/>
              <w:ind w:right="-94"/>
              <w:jc w:val="left"/>
              <w:rPr>
                <w:rFonts w:cs="Arial"/>
                <w:sz w:val="16"/>
                <w:szCs w:val="16"/>
              </w:rPr>
            </w:pPr>
            <w:r>
              <w:rPr>
                <w:rFonts w:cs="Arial"/>
                <w:sz w:val="16"/>
                <w:szCs w:val="16"/>
              </w:rPr>
              <w:t>IF1, IF2, IF3, IF4, IF5, IF6, IF7, IF8,  IF9</w:t>
            </w:r>
          </w:p>
          <w:p w:rsidR="00EF03F3" w:rsidRDefault="00EF03F3" w:rsidP="00FD5522">
            <w:pPr>
              <w:keepNext/>
              <w:spacing w:before="60" w:after="60"/>
              <w:rPr>
                <w:rFonts w:cs="Arial"/>
                <w:sz w:val="16"/>
                <w:szCs w:val="16"/>
              </w:rPr>
            </w:pPr>
            <w:r>
              <w:rPr>
                <w:rFonts w:cs="Arial"/>
                <w:sz w:val="16"/>
                <w:szCs w:val="16"/>
              </w:rPr>
              <w:t xml:space="preserve">and </w:t>
            </w:r>
            <w:r w:rsidRPr="006B1628">
              <w:rPr>
                <w:rFonts w:cs="Arial"/>
                <w:b/>
                <w:sz w:val="16"/>
                <w:szCs w:val="16"/>
              </w:rPr>
              <w:t>Value</w:t>
            </w:r>
            <w:r>
              <w:rPr>
                <w:rFonts w:cs="Arial"/>
                <w:sz w:val="16"/>
                <w:szCs w:val="16"/>
              </w:rPr>
              <w:t xml:space="preserve"> is the TAIDG Code of the MNO/MVNO providing the interface.</w:t>
            </w:r>
          </w:p>
          <w:p w:rsidR="00EF03F3" w:rsidRDefault="00EF03F3" w:rsidP="00FD5522">
            <w:pPr>
              <w:keepNext/>
              <w:spacing w:before="60" w:after="60"/>
              <w:rPr>
                <w:rFonts w:cs="Arial"/>
                <w:sz w:val="16"/>
                <w:szCs w:val="16"/>
              </w:rPr>
            </w:pPr>
          </w:p>
          <w:p w:rsidR="00EF03F3" w:rsidRPr="006B1628" w:rsidRDefault="00EF03F3" w:rsidP="00FD5522">
            <w:pPr>
              <w:keepNext/>
              <w:spacing w:before="60" w:after="60"/>
              <w:rPr>
                <w:rFonts w:cs="Arial"/>
                <w:b/>
                <w:sz w:val="16"/>
                <w:szCs w:val="16"/>
              </w:rPr>
            </w:pPr>
            <w:r w:rsidRPr="006B1628">
              <w:rPr>
                <w:rFonts w:cs="Arial"/>
                <w:b/>
                <w:sz w:val="16"/>
                <w:szCs w:val="16"/>
              </w:rPr>
              <w:t>When an Interface is missing</w:t>
            </w:r>
            <w:r>
              <w:rPr>
                <w:rFonts w:cs="Arial"/>
                <w:b/>
                <w:sz w:val="16"/>
                <w:szCs w:val="16"/>
              </w:rPr>
              <w:t xml:space="preserve"> w</w:t>
            </w:r>
            <w:r w:rsidRPr="006B1628">
              <w:rPr>
                <w:rFonts w:cs="Arial"/>
                <w:b/>
                <w:sz w:val="16"/>
                <w:szCs w:val="16"/>
              </w:rPr>
              <w:t>ithin the array, it is intended that it is provided by the SENDER</w:t>
            </w:r>
          </w:p>
          <w:p w:rsidR="00EF03F3" w:rsidRDefault="00EF03F3" w:rsidP="00FD5522">
            <w:pPr>
              <w:keepNext/>
              <w:spacing w:before="60" w:after="60"/>
              <w:rPr>
                <w:sz w:val="16"/>
                <w:szCs w:val="16"/>
              </w:rPr>
            </w:pPr>
          </w:p>
          <w:p w:rsidR="00EF03F3" w:rsidRDefault="00EF03F3" w:rsidP="00FD5522">
            <w:pPr>
              <w:keepNext/>
              <w:spacing w:before="60" w:after="60"/>
              <w:rPr>
                <w:sz w:val="16"/>
                <w:szCs w:val="16"/>
              </w:rPr>
            </w:pPr>
            <w:r>
              <w:rPr>
                <w:sz w:val="16"/>
                <w:szCs w:val="16"/>
              </w:rPr>
              <w:t>Example:</w:t>
            </w:r>
          </w:p>
          <w:p w:rsidR="00EF03F3" w:rsidRDefault="00EF03F3" w:rsidP="00FD5522">
            <w:pPr>
              <w:keepNext/>
              <w:spacing w:before="60" w:after="60"/>
              <w:rPr>
                <w:sz w:val="16"/>
                <w:szCs w:val="16"/>
              </w:rPr>
            </w:pPr>
          </w:p>
          <w:p w:rsidR="00EF03F3" w:rsidRDefault="00EF03F3" w:rsidP="002E6834">
            <w:pPr>
              <w:keepNext/>
              <w:rPr>
                <w:sz w:val="16"/>
                <w:szCs w:val="16"/>
              </w:rPr>
            </w:pPr>
            <w:r>
              <w:rPr>
                <w:sz w:val="16"/>
                <w:szCs w:val="16"/>
              </w:rPr>
              <w:t>[IF1=ITASI][IF2=ITA01]</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Pr>
                <w:sz w:val="16"/>
                <w:szCs w:val="16"/>
              </w:rPr>
              <w:t>SubscriptionId</w:t>
            </w:r>
            <w:proofErr w:type="spellEnd"/>
          </w:p>
        </w:tc>
        <w:tc>
          <w:tcPr>
            <w:tcW w:w="4536" w:type="dxa"/>
            <w:shd w:val="clear" w:color="auto" w:fill="auto"/>
          </w:tcPr>
          <w:p w:rsidR="00EF03F3" w:rsidRPr="00620FFB" w:rsidRDefault="00EF03F3" w:rsidP="00020E1A">
            <w:pPr>
              <w:keepNext/>
              <w:spacing w:before="60" w:after="60"/>
              <w:ind w:right="-94"/>
              <w:rPr>
                <w:rFonts w:cs="Arial"/>
                <w:sz w:val="16"/>
                <w:szCs w:val="16"/>
              </w:rPr>
            </w:pPr>
            <w:r>
              <w:rPr>
                <w:rFonts w:cs="Arial"/>
                <w:sz w:val="16"/>
                <w:szCs w:val="16"/>
                <w:lang w:val="en-US"/>
              </w:rPr>
              <w:t>Text [30 alphanumeric digits]</w:t>
            </w:r>
          </w:p>
        </w:tc>
        <w:tc>
          <w:tcPr>
            <w:tcW w:w="1276" w:type="dxa"/>
            <w:shd w:val="clear" w:color="auto" w:fill="auto"/>
          </w:tcPr>
          <w:p w:rsidR="00EF03F3" w:rsidRDefault="00EF03F3" w:rsidP="00020E1A">
            <w:pPr>
              <w:keepNext/>
              <w:spacing w:before="60" w:after="60"/>
              <w:rPr>
                <w:sz w:val="16"/>
                <w:szCs w:val="16"/>
              </w:rPr>
            </w:pPr>
            <w:r>
              <w:rPr>
                <w:rFonts w:cs="Arial"/>
                <w:sz w:val="16"/>
                <w:szCs w:val="16"/>
              </w:rPr>
              <w:t>NO</w:t>
            </w:r>
          </w:p>
        </w:tc>
        <w:tc>
          <w:tcPr>
            <w:tcW w:w="2693" w:type="dxa"/>
            <w:shd w:val="clear" w:color="auto" w:fill="auto"/>
          </w:tcPr>
          <w:p w:rsidR="00EF03F3" w:rsidRDefault="00EF03F3" w:rsidP="002E6834">
            <w:pPr>
              <w:keepNext/>
              <w:rPr>
                <w:sz w:val="16"/>
                <w:szCs w:val="16"/>
              </w:rPr>
            </w:pPr>
            <w:r>
              <w:rPr>
                <w:sz w:val="16"/>
                <w:szCs w:val="16"/>
              </w:rPr>
              <w:t>It’s obtained by the concatenation of DSP TADIG CODE, ARP TAIDG Code and  a unique code generated by DSP</w:t>
            </w:r>
          </w:p>
          <w:p w:rsidR="00EF03F3" w:rsidRDefault="00EF03F3" w:rsidP="006C58D4">
            <w:pPr>
              <w:keepNext/>
              <w:spacing w:before="60" w:after="60"/>
              <w:rPr>
                <w:sz w:val="16"/>
                <w:szCs w:val="16"/>
              </w:rPr>
            </w:pPr>
            <w:r>
              <w:rPr>
                <w:sz w:val="16"/>
                <w:szCs w:val="16"/>
              </w:rPr>
              <w:t>Example: ITASIITA0112345678912345678912</w:t>
            </w:r>
          </w:p>
        </w:tc>
      </w:tr>
      <w:tr w:rsidR="00EF03F3" w:rsidRPr="005D6157" w:rsidTr="002340E3">
        <w:trPr>
          <w:trHeight w:val="5260"/>
        </w:trPr>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Change Start Timestamp</w:t>
            </w:r>
          </w:p>
        </w:tc>
        <w:tc>
          <w:tcPr>
            <w:tcW w:w="4536" w:type="dxa"/>
            <w:shd w:val="clear" w:color="auto" w:fill="auto"/>
          </w:tcPr>
          <w:p w:rsidR="00EF03F3" w:rsidRDefault="00EF03F3" w:rsidP="00020E1A">
            <w:pPr>
              <w:keepNext/>
              <w:spacing w:before="60" w:after="60"/>
              <w:ind w:right="-94"/>
              <w:rPr>
                <w:rFonts w:cs="Arial"/>
                <w:sz w:val="16"/>
                <w:szCs w:val="16"/>
              </w:rPr>
            </w:pPr>
            <w:r>
              <w:rPr>
                <w:rFonts w:cs="Arial"/>
                <w:sz w:val="16"/>
                <w:szCs w:val="16"/>
              </w:rPr>
              <w:t>Date</w:t>
            </w:r>
          </w:p>
          <w:p w:rsidR="00EF03F3" w:rsidRDefault="00EF03F3" w:rsidP="00020E1A">
            <w:pPr>
              <w:keepNext/>
              <w:spacing w:before="60" w:after="60"/>
              <w:ind w:right="-94"/>
              <w:rPr>
                <w:rFonts w:cs="Arial"/>
                <w:sz w:val="16"/>
                <w:szCs w:val="16"/>
              </w:rPr>
            </w:pPr>
          </w:p>
          <w:p w:rsidR="00EF03F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The date is s</w:t>
            </w:r>
            <w:r>
              <w:rPr>
                <w:rFonts w:eastAsia="Times New Roman" w:cs="Arial"/>
                <w:color w:val="000000"/>
                <w:sz w:val="16"/>
                <w:szCs w:val="16"/>
                <w:lang w:val="en-US" w:eastAsia="it-IT" w:bidi="ar-SA"/>
              </w:rPr>
              <w:t xml:space="preserve">pecified in the following form </w:t>
            </w:r>
          </w:p>
          <w:p w:rsidR="00EF03F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proofErr w:type="spellStart"/>
            <w:r>
              <w:rPr>
                <w:rFonts w:eastAsia="Times New Roman" w:cs="Arial"/>
                <w:color w:val="000000"/>
                <w:sz w:val="16"/>
                <w:szCs w:val="16"/>
                <w:lang w:val="en-US" w:eastAsia="it-IT" w:bidi="ar-SA"/>
              </w:rPr>
              <w:t>YYYY-MM-DDThh:mm:ss</w:t>
            </w:r>
            <w:proofErr w:type="spellEnd"/>
            <w:r>
              <w:rPr>
                <w:rFonts w:eastAsia="Times New Roman" w:cs="Arial"/>
                <w:color w:val="000000"/>
                <w:sz w:val="16"/>
                <w:szCs w:val="16"/>
                <w:lang w:val="en-US" w:eastAsia="it-IT" w:bidi="ar-SA"/>
              </w:rPr>
              <w:t>[+/-]</w:t>
            </w:r>
            <w:proofErr w:type="spellStart"/>
            <w:r>
              <w:rPr>
                <w:rFonts w:eastAsia="Times New Roman" w:cs="Arial"/>
                <w:color w:val="000000"/>
                <w:sz w:val="16"/>
                <w:szCs w:val="16"/>
                <w:lang w:val="en-US" w:eastAsia="it-IT" w:bidi="ar-SA"/>
              </w:rPr>
              <w:t>hh:mm</w:t>
            </w:r>
            <w:proofErr w:type="spellEnd"/>
          </w:p>
          <w:p w:rsidR="00EF03F3" w:rsidRPr="009B772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where:</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YYYY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year</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month</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DD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day</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 indicates the start of the required time section</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hh</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hour</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minute</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ss</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second</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indicates time zones</w:t>
            </w:r>
          </w:p>
          <w:p w:rsidR="00EF03F3" w:rsidRDefault="00EF03F3" w:rsidP="005A11BE">
            <w:pPr>
              <w:keepNext/>
              <w:spacing w:before="60" w:after="60"/>
              <w:ind w:right="-94"/>
              <w:rPr>
                <w:rFonts w:cs="Arial"/>
                <w:sz w:val="16"/>
                <w:szCs w:val="16"/>
              </w:rPr>
            </w:pPr>
            <w:r>
              <w:rPr>
                <w:rFonts w:cs="Arial"/>
                <w:sz w:val="16"/>
                <w:szCs w:val="16"/>
              </w:rPr>
              <w:t>Example:</w:t>
            </w:r>
          </w:p>
          <w:p w:rsidR="00EF03F3" w:rsidRDefault="00EF03F3" w:rsidP="005A11BE">
            <w:pPr>
              <w:keepNext/>
              <w:spacing w:before="60" w:after="60"/>
              <w:ind w:right="-94"/>
              <w:rPr>
                <w:rFonts w:cs="Arial"/>
                <w:sz w:val="16"/>
                <w:szCs w:val="16"/>
              </w:rPr>
            </w:pPr>
            <w:r>
              <w:rPr>
                <w:rFonts w:cs="Arial"/>
                <w:sz w:val="16"/>
                <w:szCs w:val="16"/>
              </w:rPr>
              <w:t>2013-05-01T19:50:00+01:00</w:t>
            </w:r>
          </w:p>
          <w:p w:rsidR="00EF03F3" w:rsidRDefault="00EF03F3" w:rsidP="00020E1A">
            <w:pPr>
              <w:keepNext/>
              <w:spacing w:before="60" w:after="60"/>
              <w:ind w:right="-94"/>
              <w:rPr>
                <w:rFonts w:cs="Arial"/>
                <w:b/>
                <w:sz w:val="16"/>
                <w:szCs w:val="16"/>
              </w:rPr>
            </w:pPr>
          </w:p>
        </w:tc>
        <w:tc>
          <w:tcPr>
            <w:tcW w:w="1276" w:type="dxa"/>
            <w:shd w:val="clear" w:color="auto" w:fill="auto"/>
          </w:tcPr>
          <w:p w:rsidR="00EF03F3" w:rsidRDefault="00EF03F3" w:rsidP="00020E1A">
            <w:pPr>
              <w:keepNext/>
              <w:spacing w:before="60" w:after="60"/>
              <w:rPr>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Change End Timestamp</w:t>
            </w:r>
          </w:p>
        </w:tc>
        <w:tc>
          <w:tcPr>
            <w:tcW w:w="4536" w:type="dxa"/>
            <w:shd w:val="clear" w:color="auto" w:fill="auto"/>
          </w:tcPr>
          <w:p w:rsidR="00EF03F3" w:rsidRDefault="00EF03F3" w:rsidP="00020E1A">
            <w:pPr>
              <w:keepNext/>
              <w:spacing w:before="60" w:after="60"/>
              <w:ind w:right="-94"/>
              <w:rPr>
                <w:rFonts w:cs="Arial"/>
                <w:sz w:val="16"/>
                <w:szCs w:val="16"/>
              </w:rPr>
            </w:pPr>
            <w:r>
              <w:rPr>
                <w:rFonts w:cs="Arial"/>
                <w:sz w:val="16"/>
                <w:szCs w:val="16"/>
              </w:rPr>
              <w:t>Date</w:t>
            </w:r>
          </w:p>
          <w:p w:rsidR="00EF03F3" w:rsidRDefault="00EF03F3" w:rsidP="00020E1A">
            <w:pPr>
              <w:keepNext/>
              <w:spacing w:before="60" w:after="60"/>
              <w:ind w:right="-94"/>
              <w:rPr>
                <w:rFonts w:cs="Arial"/>
                <w:sz w:val="16"/>
                <w:szCs w:val="16"/>
              </w:rPr>
            </w:pPr>
          </w:p>
          <w:p w:rsidR="00EF03F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The date is s</w:t>
            </w:r>
            <w:r>
              <w:rPr>
                <w:rFonts w:eastAsia="Times New Roman" w:cs="Arial"/>
                <w:color w:val="000000"/>
                <w:sz w:val="16"/>
                <w:szCs w:val="16"/>
                <w:lang w:val="en-US" w:eastAsia="it-IT" w:bidi="ar-SA"/>
              </w:rPr>
              <w:t xml:space="preserve">pecified in the following form </w:t>
            </w:r>
          </w:p>
          <w:p w:rsidR="00EF03F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proofErr w:type="spellStart"/>
            <w:r>
              <w:rPr>
                <w:rFonts w:eastAsia="Times New Roman" w:cs="Arial"/>
                <w:color w:val="000000"/>
                <w:sz w:val="16"/>
                <w:szCs w:val="16"/>
                <w:lang w:val="en-US" w:eastAsia="it-IT" w:bidi="ar-SA"/>
              </w:rPr>
              <w:t>YYYY-MM-DDThh:mm:ss</w:t>
            </w:r>
            <w:proofErr w:type="spellEnd"/>
            <w:r>
              <w:rPr>
                <w:rFonts w:eastAsia="Times New Roman" w:cs="Arial"/>
                <w:color w:val="000000"/>
                <w:sz w:val="16"/>
                <w:szCs w:val="16"/>
                <w:lang w:val="en-US" w:eastAsia="it-IT" w:bidi="ar-SA"/>
              </w:rPr>
              <w:t>[+/-]</w:t>
            </w:r>
            <w:proofErr w:type="spellStart"/>
            <w:r>
              <w:rPr>
                <w:rFonts w:eastAsia="Times New Roman" w:cs="Arial"/>
                <w:color w:val="000000"/>
                <w:sz w:val="16"/>
                <w:szCs w:val="16"/>
                <w:lang w:val="en-US" w:eastAsia="it-IT" w:bidi="ar-SA"/>
              </w:rPr>
              <w:t>hh:mm</w:t>
            </w:r>
            <w:proofErr w:type="spellEnd"/>
          </w:p>
          <w:p w:rsidR="00EF03F3" w:rsidRPr="009B772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where:</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YYYY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year</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month</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DD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day</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 indicates the start of the required time section</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hh</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hour</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minute</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ss</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second</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indicates time zones</w:t>
            </w:r>
          </w:p>
          <w:p w:rsidR="00EF03F3" w:rsidRDefault="00EF03F3" w:rsidP="005A11BE">
            <w:pPr>
              <w:keepNext/>
              <w:spacing w:before="60" w:after="60"/>
              <w:ind w:right="-94"/>
              <w:rPr>
                <w:rFonts w:cs="Arial"/>
                <w:sz w:val="16"/>
                <w:szCs w:val="16"/>
              </w:rPr>
            </w:pPr>
            <w:r>
              <w:rPr>
                <w:rFonts w:cs="Arial"/>
                <w:sz w:val="16"/>
                <w:szCs w:val="16"/>
              </w:rPr>
              <w:t>Example:</w:t>
            </w:r>
          </w:p>
          <w:p w:rsidR="00EF03F3" w:rsidRDefault="00EF03F3" w:rsidP="005A11BE">
            <w:pPr>
              <w:keepNext/>
              <w:spacing w:before="60" w:after="60"/>
              <w:ind w:right="-94"/>
              <w:rPr>
                <w:rFonts w:cs="Arial"/>
                <w:sz w:val="16"/>
                <w:szCs w:val="16"/>
              </w:rPr>
            </w:pPr>
            <w:r>
              <w:rPr>
                <w:rFonts w:cs="Arial"/>
                <w:sz w:val="16"/>
                <w:szCs w:val="16"/>
              </w:rPr>
              <w:t>2013-05-01T19:50:00+01:00</w:t>
            </w:r>
          </w:p>
          <w:p w:rsidR="00EF03F3" w:rsidRDefault="00EF03F3" w:rsidP="00020E1A">
            <w:pPr>
              <w:keepNext/>
              <w:spacing w:before="60" w:after="60"/>
              <w:ind w:right="-94"/>
              <w:rPr>
                <w:rFonts w:cs="Arial"/>
                <w:b/>
                <w:sz w:val="16"/>
                <w:szCs w:val="16"/>
              </w:rPr>
            </w:pP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Pr>
                <w:sz w:val="16"/>
                <w:szCs w:val="16"/>
              </w:rPr>
              <w:t>ARPSignallingStatus</w:t>
            </w:r>
            <w:proofErr w:type="spellEnd"/>
          </w:p>
        </w:tc>
        <w:tc>
          <w:tcPr>
            <w:tcW w:w="4536" w:type="dxa"/>
            <w:shd w:val="clear" w:color="auto" w:fill="auto"/>
          </w:tcPr>
          <w:p w:rsidR="00EF03F3" w:rsidRDefault="00EF03F3" w:rsidP="002340E3">
            <w:pPr>
              <w:keepNext/>
              <w:spacing w:before="60" w:after="60"/>
              <w:ind w:right="-94"/>
              <w:jc w:val="left"/>
              <w:rPr>
                <w:rFonts w:cs="Arial"/>
                <w:sz w:val="16"/>
                <w:szCs w:val="16"/>
              </w:rPr>
            </w:pPr>
            <w:proofErr w:type="spellStart"/>
            <w:r>
              <w:rPr>
                <w:rFonts w:cs="Arial"/>
                <w:sz w:val="16"/>
                <w:szCs w:val="16"/>
              </w:rPr>
              <w:t>OnLine</w:t>
            </w:r>
            <w:proofErr w:type="spellEnd"/>
          </w:p>
          <w:p w:rsidR="00EF03F3" w:rsidRPr="00517CE0" w:rsidRDefault="00EF03F3" w:rsidP="00020E1A">
            <w:pPr>
              <w:keepNext/>
              <w:spacing w:before="60" w:after="60"/>
              <w:ind w:right="-94"/>
              <w:rPr>
                <w:rFonts w:cs="Arial"/>
                <w:sz w:val="16"/>
                <w:szCs w:val="16"/>
              </w:rPr>
            </w:pPr>
            <w:proofErr w:type="spellStart"/>
            <w:r>
              <w:rPr>
                <w:rFonts w:cs="Arial"/>
                <w:sz w:val="16"/>
                <w:szCs w:val="16"/>
              </w:rPr>
              <w:t>OffLine</w:t>
            </w:r>
            <w:proofErr w:type="spellEnd"/>
          </w:p>
        </w:tc>
        <w:tc>
          <w:tcPr>
            <w:tcW w:w="1276" w:type="dxa"/>
            <w:shd w:val="clear" w:color="auto" w:fill="auto"/>
          </w:tcPr>
          <w:p w:rsidR="00EF03F3" w:rsidRDefault="00EF03F3" w:rsidP="00020E1A">
            <w:pPr>
              <w:keepNext/>
              <w:spacing w:before="60" w:after="60"/>
              <w:rPr>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r w:rsidRPr="005C727B">
              <w:rPr>
                <w:sz w:val="16"/>
                <w:szCs w:val="16"/>
              </w:rPr>
              <w:t>Signalling</w:t>
            </w:r>
            <w:r>
              <w:rPr>
                <w:sz w:val="16"/>
                <w:szCs w:val="16"/>
              </w:rPr>
              <w:t xml:space="preserve"> </w:t>
            </w:r>
            <w:r w:rsidRPr="005C727B">
              <w:rPr>
                <w:sz w:val="16"/>
                <w:szCs w:val="16"/>
              </w:rPr>
              <w:t>Status</w:t>
            </w:r>
            <w:r>
              <w:rPr>
                <w:sz w:val="16"/>
                <w:szCs w:val="16"/>
              </w:rPr>
              <w:t xml:space="preserve"> of ARP subscription after the </w:t>
            </w:r>
            <w:proofErr w:type="spellStart"/>
            <w:r>
              <w:rPr>
                <w:sz w:val="16"/>
                <w:szCs w:val="16"/>
              </w:rPr>
              <w:t>ReProvisioning</w:t>
            </w:r>
            <w:proofErr w:type="spellEnd"/>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Bilateral Information</w:t>
            </w:r>
          </w:p>
        </w:tc>
        <w:tc>
          <w:tcPr>
            <w:tcW w:w="4536" w:type="dxa"/>
            <w:shd w:val="clear" w:color="auto" w:fill="auto"/>
          </w:tcPr>
          <w:p w:rsidR="00EF03F3" w:rsidRPr="00517CE0" w:rsidRDefault="00EF03F3" w:rsidP="00020E1A">
            <w:pPr>
              <w:keepNext/>
              <w:spacing w:before="60" w:after="60"/>
              <w:ind w:right="-94"/>
              <w:rPr>
                <w:rFonts w:cs="Arial"/>
                <w:sz w:val="16"/>
                <w:szCs w:val="16"/>
              </w:rPr>
            </w:pPr>
            <w:r>
              <w:rPr>
                <w:rFonts w:cs="Arial"/>
                <w:sz w:val="16"/>
                <w:szCs w:val="16"/>
              </w:rPr>
              <w:t>Text [max 80 alphanumeric digits]</w:t>
            </w:r>
          </w:p>
        </w:tc>
        <w:tc>
          <w:tcPr>
            <w:tcW w:w="1276" w:type="dxa"/>
            <w:shd w:val="clear" w:color="auto" w:fill="auto"/>
          </w:tcPr>
          <w:p w:rsidR="00EF03F3" w:rsidRDefault="00EF03F3" w:rsidP="00020E1A">
            <w:pPr>
              <w:keepNext/>
              <w:spacing w:before="60" w:after="60"/>
              <w:rPr>
                <w:sz w:val="16"/>
                <w:szCs w:val="16"/>
              </w:rPr>
            </w:pPr>
            <w:r>
              <w:rPr>
                <w:sz w:val="16"/>
                <w:szCs w:val="16"/>
              </w:rPr>
              <w:t>YES</w:t>
            </w:r>
          </w:p>
        </w:tc>
        <w:tc>
          <w:tcPr>
            <w:tcW w:w="2693" w:type="dxa"/>
            <w:shd w:val="clear" w:color="auto" w:fill="auto"/>
          </w:tcPr>
          <w:p w:rsidR="00EF03F3" w:rsidRDefault="00EF03F3" w:rsidP="00020E1A">
            <w:pPr>
              <w:keepNext/>
              <w:spacing w:before="60" w:after="60"/>
              <w:rPr>
                <w:sz w:val="16"/>
                <w:szCs w:val="16"/>
              </w:rPr>
            </w:pPr>
            <w:r>
              <w:rPr>
                <w:sz w:val="16"/>
                <w:szCs w:val="16"/>
              </w:rPr>
              <w:t>Bilaterally agreed content</w:t>
            </w:r>
          </w:p>
        </w:tc>
      </w:tr>
      <w:tr w:rsidR="00EF03F3" w:rsidRPr="005D6157" w:rsidTr="00530FF0">
        <w:tc>
          <w:tcPr>
            <w:tcW w:w="1754" w:type="dxa"/>
            <w:gridSpan w:val="2"/>
            <w:vMerge/>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TransactionId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r>
              <w:rPr>
                <w:sz w:val="16"/>
                <w:szCs w:val="16"/>
              </w:rPr>
              <w:t>It’s obtained by the concatenation of ARP TAIDG Code and  a unique code generated by ARP</w:t>
            </w:r>
          </w:p>
          <w:p w:rsidR="00EF03F3" w:rsidRDefault="00EF03F3" w:rsidP="00020E1A">
            <w:pPr>
              <w:keepNext/>
              <w:spacing w:before="60" w:after="60"/>
              <w:rPr>
                <w:rFonts w:cs="Arial"/>
                <w:b/>
                <w:sz w:val="16"/>
                <w:szCs w:val="16"/>
              </w:rPr>
            </w:pPr>
            <w:r>
              <w:rPr>
                <w:sz w:val="16"/>
                <w:szCs w:val="16"/>
              </w:rPr>
              <w:t>Example: ITA0112345678912345678912</w:t>
            </w:r>
          </w:p>
        </w:tc>
      </w:tr>
      <w:tr w:rsidR="00EF03F3" w:rsidRPr="005D6157" w:rsidTr="00CB49EC">
        <w:tc>
          <w:tcPr>
            <w:tcW w:w="1754" w:type="dxa"/>
            <w:gridSpan w:val="2"/>
            <w:vMerge w:val="restart"/>
          </w:tcPr>
          <w:p w:rsidR="00EF03F3" w:rsidRDefault="00EF03F3" w:rsidP="00CB49EC">
            <w:pPr>
              <w:spacing w:before="60" w:after="60"/>
              <w:jc w:val="left"/>
              <w:rPr>
                <w:rFonts w:cs="Arial"/>
                <w:b/>
                <w:sz w:val="16"/>
                <w:szCs w:val="16"/>
              </w:rPr>
            </w:pPr>
            <w:proofErr w:type="spellStart"/>
            <w:r>
              <w:rPr>
                <w:rFonts w:cs="Arial"/>
                <w:b/>
                <w:sz w:val="16"/>
                <w:szCs w:val="16"/>
              </w:rPr>
              <w:t>ReProvisioningNotification</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t>Name</w:t>
            </w:r>
          </w:p>
        </w:tc>
        <w:tc>
          <w:tcPr>
            <w:tcW w:w="4536" w:type="dxa"/>
            <w:shd w:val="clear" w:color="auto" w:fill="C0C0C0"/>
          </w:tcPr>
          <w:p w:rsidR="00EF03F3"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Default="00EF03F3" w:rsidP="00020E1A">
            <w:pPr>
              <w:keepNext/>
              <w:spacing w:before="60" w:after="60"/>
              <w:rPr>
                <w:rFonts w:cs="Arial"/>
                <w:b/>
                <w:sz w:val="16"/>
                <w:szCs w:val="16"/>
              </w:rPr>
            </w:pPr>
            <w:r>
              <w:rPr>
                <w:rFonts w:cs="Arial"/>
                <w:b/>
                <w:sz w:val="16"/>
                <w:szCs w:val="16"/>
              </w:rPr>
              <w:t>Description</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SENDER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Sender</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RECEIVER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Receiver</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SubscriptionId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Pr>
                <w:rFonts w:cs="Arial"/>
                <w:sz w:val="16"/>
                <w:szCs w:val="16"/>
                <w:lang w:val="en-US"/>
              </w:rPr>
              <w:t>Text [30 alphanumeric digits]</w:t>
            </w:r>
          </w:p>
        </w:tc>
        <w:tc>
          <w:tcPr>
            <w:tcW w:w="1276" w:type="dxa"/>
            <w:shd w:val="clear" w:color="auto" w:fill="auto"/>
          </w:tcPr>
          <w:p w:rsidR="00EF03F3" w:rsidRDefault="00EF03F3" w:rsidP="00020E1A">
            <w:pPr>
              <w:keepNext/>
              <w:spacing w:before="60" w:after="60"/>
              <w:rPr>
                <w:rFonts w:cs="Arial"/>
                <w:b/>
                <w:sz w:val="16"/>
                <w:szCs w:val="16"/>
              </w:rPr>
            </w:pPr>
            <w:r>
              <w:rPr>
                <w:rFonts w:cs="Arial"/>
                <w:sz w:val="16"/>
                <w:szCs w:val="16"/>
              </w:rPr>
              <w:t>NO</w:t>
            </w:r>
          </w:p>
        </w:tc>
        <w:tc>
          <w:tcPr>
            <w:tcW w:w="2693" w:type="dxa"/>
            <w:shd w:val="clear" w:color="auto" w:fill="auto"/>
          </w:tcPr>
          <w:p w:rsidR="00EF03F3" w:rsidRDefault="00EF03F3" w:rsidP="002340E3">
            <w:pPr>
              <w:keepNext/>
              <w:rPr>
                <w:sz w:val="16"/>
                <w:szCs w:val="16"/>
              </w:rPr>
            </w:pPr>
            <w:r>
              <w:rPr>
                <w:sz w:val="16"/>
                <w:szCs w:val="16"/>
              </w:rPr>
              <w:t xml:space="preserve">It’s obtained by the concatenation of DSP TADIG CODE, ARP TAIDG </w:t>
            </w:r>
            <w:r>
              <w:rPr>
                <w:sz w:val="16"/>
                <w:szCs w:val="16"/>
              </w:rPr>
              <w:lastRenderedPageBreak/>
              <w:t>Code and  a unique code generated by DSP</w:t>
            </w:r>
          </w:p>
          <w:p w:rsidR="00EF03F3" w:rsidRDefault="00EF03F3" w:rsidP="00020E1A">
            <w:pPr>
              <w:keepNext/>
              <w:spacing w:before="60" w:after="60"/>
              <w:rPr>
                <w:rFonts w:cs="Arial"/>
                <w:b/>
                <w:sz w:val="16"/>
                <w:szCs w:val="16"/>
              </w:rPr>
            </w:pPr>
            <w:r>
              <w:rPr>
                <w:sz w:val="16"/>
                <w:szCs w:val="16"/>
              </w:rPr>
              <w:t>Example: ITASIITA0112345678912345678912</w:t>
            </w:r>
          </w:p>
        </w:tc>
      </w:tr>
      <w:tr w:rsidR="00EF03F3" w:rsidRPr="005D6157" w:rsidTr="00416867">
        <w:trPr>
          <w:trHeight w:val="743"/>
        </w:trPr>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sidRPr="008278B2">
              <w:rPr>
                <w:sz w:val="16"/>
                <w:szCs w:val="16"/>
              </w:rPr>
              <w:t>ChangeType</w:t>
            </w:r>
            <w:proofErr w:type="spellEnd"/>
          </w:p>
        </w:tc>
        <w:tc>
          <w:tcPr>
            <w:tcW w:w="4536" w:type="dxa"/>
            <w:shd w:val="clear" w:color="auto" w:fill="auto"/>
          </w:tcPr>
          <w:p w:rsidR="00EF03F3" w:rsidRPr="008278B2" w:rsidRDefault="00EF03F3" w:rsidP="00416867">
            <w:pPr>
              <w:keepNext/>
              <w:spacing w:before="60" w:after="60"/>
              <w:ind w:right="-94"/>
              <w:rPr>
                <w:rFonts w:cs="Arial"/>
                <w:sz w:val="16"/>
                <w:szCs w:val="16"/>
              </w:rPr>
            </w:pPr>
            <w:r w:rsidRPr="008278B2">
              <w:rPr>
                <w:rFonts w:cs="Arial"/>
                <w:sz w:val="16"/>
                <w:szCs w:val="16"/>
              </w:rPr>
              <w:t>1:</w:t>
            </w:r>
            <w:r>
              <w:rPr>
                <w:rFonts w:cs="Arial"/>
                <w:sz w:val="16"/>
                <w:szCs w:val="16"/>
              </w:rPr>
              <w:t xml:space="preserve"> From </w:t>
            </w:r>
            <w:proofErr w:type="spellStart"/>
            <w:r>
              <w:rPr>
                <w:rFonts w:cs="Arial"/>
                <w:sz w:val="16"/>
                <w:szCs w:val="16"/>
              </w:rPr>
              <w:t>OnLine</w:t>
            </w:r>
            <w:proofErr w:type="spellEnd"/>
            <w:r>
              <w:rPr>
                <w:rFonts w:cs="Arial"/>
                <w:sz w:val="16"/>
                <w:szCs w:val="16"/>
              </w:rPr>
              <w:t xml:space="preserve"> to </w:t>
            </w:r>
            <w:proofErr w:type="spellStart"/>
            <w:r>
              <w:rPr>
                <w:rFonts w:cs="Arial"/>
                <w:sz w:val="16"/>
                <w:szCs w:val="16"/>
              </w:rPr>
              <w:t>OffLine</w:t>
            </w:r>
            <w:proofErr w:type="spellEnd"/>
          </w:p>
          <w:p w:rsidR="00EF03F3" w:rsidRDefault="00EF03F3" w:rsidP="00020E1A">
            <w:pPr>
              <w:keepNext/>
              <w:spacing w:before="60" w:after="60"/>
              <w:ind w:right="-94"/>
              <w:rPr>
                <w:rFonts w:cs="Arial"/>
                <w:sz w:val="16"/>
                <w:szCs w:val="16"/>
                <w:lang w:val="en-US"/>
              </w:rPr>
            </w:pPr>
            <w:r w:rsidRPr="008278B2">
              <w:rPr>
                <w:rFonts w:cs="Arial"/>
                <w:sz w:val="16"/>
                <w:szCs w:val="16"/>
              </w:rPr>
              <w:t>2:</w:t>
            </w:r>
            <w:r>
              <w:rPr>
                <w:rFonts w:cs="Arial"/>
                <w:sz w:val="16"/>
                <w:szCs w:val="16"/>
              </w:rPr>
              <w:t xml:space="preserve"> From </w:t>
            </w:r>
            <w:proofErr w:type="spellStart"/>
            <w:r>
              <w:rPr>
                <w:rFonts w:cs="Arial"/>
                <w:sz w:val="16"/>
                <w:szCs w:val="16"/>
              </w:rPr>
              <w:t>OffLine</w:t>
            </w:r>
            <w:proofErr w:type="spellEnd"/>
            <w:r>
              <w:rPr>
                <w:rFonts w:cs="Arial"/>
                <w:sz w:val="16"/>
                <w:szCs w:val="16"/>
              </w:rPr>
              <w:t xml:space="preserve"> to </w:t>
            </w:r>
            <w:proofErr w:type="spellStart"/>
            <w:r>
              <w:rPr>
                <w:rFonts w:cs="Arial"/>
                <w:sz w:val="16"/>
                <w:szCs w:val="16"/>
              </w:rPr>
              <w:t>OnLine</w:t>
            </w:r>
            <w:proofErr w:type="spellEnd"/>
          </w:p>
        </w:tc>
        <w:tc>
          <w:tcPr>
            <w:tcW w:w="1276" w:type="dxa"/>
            <w:shd w:val="clear" w:color="auto" w:fill="auto"/>
          </w:tcPr>
          <w:p w:rsidR="00EF03F3" w:rsidRDefault="00EF03F3" w:rsidP="00BB4EBA">
            <w:pPr>
              <w:keepNext/>
              <w:spacing w:before="60" w:after="60"/>
              <w:rPr>
                <w:rFonts w:cs="Arial"/>
                <w:sz w:val="16"/>
                <w:szCs w:val="16"/>
              </w:rPr>
            </w:pPr>
            <w:r>
              <w:rPr>
                <w:rFonts w:cs="Arial"/>
                <w:sz w:val="16"/>
                <w:szCs w:val="16"/>
              </w:rPr>
              <w:t>NO</w:t>
            </w:r>
          </w:p>
          <w:p w:rsidR="00EF03F3" w:rsidRDefault="00EF03F3" w:rsidP="00020E1A">
            <w:pPr>
              <w:keepNext/>
              <w:numPr>
                <w:ilvl w:val="0"/>
                <w:numId w:val="2"/>
              </w:numPr>
              <w:spacing w:before="60" w:after="60"/>
              <w:rPr>
                <w:rFonts w:cs="Arial"/>
                <w:sz w:val="16"/>
                <w:szCs w:val="16"/>
              </w:rPr>
            </w:pPr>
          </w:p>
        </w:tc>
        <w:tc>
          <w:tcPr>
            <w:tcW w:w="2693" w:type="dxa"/>
            <w:shd w:val="clear" w:color="auto" w:fill="auto"/>
          </w:tcPr>
          <w:p w:rsidR="00EF03F3" w:rsidRDefault="00EF03F3" w:rsidP="002340E3">
            <w:pPr>
              <w:keepNext/>
              <w:rPr>
                <w:sz w:val="16"/>
                <w:szCs w:val="16"/>
              </w:rPr>
            </w:pP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Bilateral Information</w:t>
            </w:r>
          </w:p>
        </w:tc>
        <w:tc>
          <w:tcPr>
            <w:tcW w:w="4536" w:type="dxa"/>
            <w:shd w:val="clear" w:color="auto" w:fill="auto"/>
          </w:tcPr>
          <w:p w:rsidR="00EF03F3" w:rsidRPr="00517CE0" w:rsidRDefault="00EF03F3" w:rsidP="00020E1A">
            <w:pPr>
              <w:keepNext/>
              <w:spacing w:before="60" w:after="60"/>
              <w:ind w:right="-94"/>
              <w:rPr>
                <w:rFonts w:cs="Arial"/>
                <w:sz w:val="16"/>
                <w:szCs w:val="16"/>
              </w:rPr>
            </w:pPr>
            <w:r>
              <w:rPr>
                <w:rFonts w:cs="Arial"/>
                <w:sz w:val="16"/>
                <w:szCs w:val="16"/>
              </w:rPr>
              <w:t>Text [max 80 alphanumeric digits]</w:t>
            </w:r>
          </w:p>
        </w:tc>
        <w:tc>
          <w:tcPr>
            <w:tcW w:w="1276" w:type="dxa"/>
            <w:shd w:val="clear" w:color="auto" w:fill="auto"/>
          </w:tcPr>
          <w:p w:rsidR="00EF03F3" w:rsidRDefault="00EF03F3" w:rsidP="00020E1A">
            <w:pPr>
              <w:keepNext/>
              <w:spacing w:before="60" w:after="60"/>
              <w:rPr>
                <w:sz w:val="16"/>
                <w:szCs w:val="16"/>
              </w:rPr>
            </w:pPr>
            <w:r>
              <w:rPr>
                <w:sz w:val="16"/>
                <w:szCs w:val="16"/>
              </w:rPr>
              <w:t>YES</w:t>
            </w:r>
          </w:p>
        </w:tc>
        <w:tc>
          <w:tcPr>
            <w:tcW w:w="2693" w:type="dxa"/>
            <w:shd w:val="clear" w:color="auto" w:fill="auto"/>
          </w:tcPr>
          <w:p w:rsidR="00EF03F3" w:rsidRDefault="00EF03F3" w:rsidP="002340E3">
            <w:pPr>
              <w:keepNext/>
              <w:spacing w:before="60" w:after="60"/>
              <w:rPr>
                <w:sz w:val="16"/>
                <w:szCs w:val="16"/>
              </w:rPr>
            </w:pPr>
            <w:r>
              <w:rPr>
                <w:sz w:val="16"/>
                <w:szCs w:val="16"/>
              </w:rPr>
              <w:t>Bilaterally agreed content</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TransactionId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2340E3">
            <w:pPr>
              <w:keepNext/>
              <w:spacing w:before="60" w:after="60"/>
              <w:rPr>
                <w:sz w:val="16"/>
                <w:szCs w:val="16"/>
              </w:rPr>
            </w:pPr>
            <w:r>
              <w:rPr>
                <w:sz w:val="16"/>
                <w:szCs w:val="16"/>
              </w:rPr>
              <w:t>It’s obtained by the concatenation of ARP TAIDG Code and  a unique code generated by ARP</w:t>
            </w:r>
          </w:p>
          <w:p w:rsidR="00EF03F3" w:rsidRDefault="00EF03F3" w:rsidP="00020E1A">
            <w:pPr>
              <w:keepNext/>
              <w:spacing w:before="60" w:after="60"/>
              <w:rPr>
                <w:rFonts w:cs="Arial"/>
                <w:b/>
                <w:sz w:val="16"/>
                <w:szCs w:val="16"/>
              </w:rPr>
            </w:pPr>
            <w:r>
              <w:rPr>
                <w:sz w:val="16"/>
                <w:szCs w:val="16"/>
              </w:rPr>
              <w:t>Example: ITA0112345678912345678912</w:t>
            </w:r>
          </w:p>
        </w:tc>
      </w:tr>
      <w:tr w:rsidR="00EF03F3" w:rsidRPr="005D6157" w:rsidTr="00CB49EC">
        <w:tc>
          <w:tcPr>
            <w:tcW w:w="1754" w:type="dxa"/>
            <w:gridSpan w:val="2"/>
            <w:vMerge w:val="restart"/>
          </w:tcPr>
          <w:p w:rsidR="00EF03F3" w:rsidRDefault="00EF03F3" w:rsidP="00CB49EC">
            <w:pPr>
              <w:spacing w:before="60" w:after="60"/>
              <w:jc w:val="left"/>
              <w:rPr>
                <w:rFonts w:cs="Arial"/>
                <w:b/>
                <w:sz w:val="16"/>
                <w:szCs w:val="16"/>
              </w:rPr>
            </w:pPr>
            <w:proofErr w:type="spellStart"/>
            <w:r>
              <w:rPr>
                <w:rFonts w:cs="Arial"/>
                <w:b/>
                <w:sz w:val="16"/>
                <w:szCs w:val="16"/>
              </w:rPr>
              <w:t>ReProvisioningAcknowledgement</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t>Name</w:t>
            </w:r>
          </w:p>
        </w:tc>
        <w:tc>
          <w:tcPr>
            <w:tcW w:w="4536" w:type="dxa"/>
            <w:shd w:val="clear" w:color="auto" w:fill="C0C0C0"/>
          </w:tcPr>
          <w:p w:rsidR="00EF03F3"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Default="00EF03F3" w:rsidP="00020E1A">
            <w:pPr>
              <w:keepNext/>
              <w:spacing w:before="60" w:after="60"/>
              <w:rPr>
                <w:rFonts w:cs="Arial"/>
                <w:b/>
                <w:sz w:val="16"/>
                <w:szCs w:val="16"/>
              </w:rPr>
            </w:pPr>
            <w:r>
              <w:rPr>
                <w:rFonts w:cs="Arial"/>
                <w:b/>
                <w:sz w:val="16"/>
                <w:szCs w:val="16"/>
              </w:rPr>
              <w:t>Description</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SENDER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Sender</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RECEIVER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rFonts w:cs="Arial"/>
                <w:b/>
                <w:sz w:val="16"/>
                <w:szCs w:val="16"/>
              </w:rPr>
            </w:pPr>
            <w:r>
              <w:rPr>
                <w:sz w:val="16"/>
                <w:szCs w:val="16"/>
              </w:rPr>
              <w:t>TADIG Code of the Receiver</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SubscriptionId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Pr>
                <w:rFonts w:cs="Arial"/>
                <w:sz w:val="16"/>
                <w:szCs w:val="16"/>
                <w:lang w:val="en-US"/>
              </w:rPr>
              <w:t>Text [30 alphanumeric digits]</w:t>
            </w:r>
          </w:p>
        </w:tc>
        <w:tc>
          <w:tcPr>
            <w:tcW w:w="1276" w:type="dxa"/>
            <w:shd w:val="clear" w:color="auto" w:fill="auto"/>
          </w:tcPr>
          <w:p w:rsidR="00EF03F3" w:rsidRDefault="00EF03F3" w:rsidP="00020E1A">
            <w:pPr>
              <w:keepNext/>
              <w:spacing w:before="60" w:after="60"/>
              <w:rPr>
                <w:rFonts w:cs="Arial"/>
                <w:b/>
                <w:sz w:val="16"/>
                <w:szCs w:val="16"/>
              </w:rPr>
            </w:pPr>
            <w:r>
              <w:rPr>
                <w:rFonts w:cs="Arial"/>
                <w:sz w:val="16"/>
                <w:szCs w:val="16"/>
              </w:rPr>
              <w:t>NO</w:t>
            </w:r>
          </w:p>
        </w:tc>
        <w:tc>
          <w:tcPr>
            <w:tcW w:w="2693" w:type="dxa"/>
            <w:shd w:val="clear" w:color="auto" w:fill="auto"/>
          </w:tcPr>
          <w:p w:rsidR="00EF03F3" w:rsidRDefault="00EF03F3" w:rsidP="002340E3">
            <w:pPr>
              <w:keepNext/>
              <w:rPr>
                <w:sz w:val="16"/>
                <w:szCs w:val="16"/>
              </w:rPr>
            </w:pPr>
            <w:r>
              <w:rPr>
                <w:sz w:val="16"/>
                <w:szCs w:val="16"/>
              </w:rPr>
              <w:t>It’s obtained by the concatenation of DSP TADIG CODE, ARP TAIDG Code and  a unique code generated by DSP</w:t>
            </w:r>
          </w:p>
          <w:p w:rsidR="00EF03F3" w:rsidRDefault="00EF03F3" w:rsidP="00020E1A">
            <w:pPr>
              <w:keepNext/>
              <w:spacing w:before="60" w:after="60"/>
              <w:rPr>
                <w:rFonts w:cs="Arial"/>
                <w:b/>
                <w:sz w:val="16"/>
                <w:szCs w:val="16"/>
              </w:rPr>
            </w:pPr>
            <w:r>
              <w:rPr>
                <w:sz w:val="16"/>
                <w:szCs w:val="16"/>
              </w:rPr>
              <w:t>Example: ITASIITA0112345678912345678912</w:t>
            </w:r>
          </w:p>
        </w:tc>
      </w:tr>
      <w:tr w:rsidR="00EF03F3" w:rsidRPr="005D6157" w:rsidTr="00416867">
        <w:trPr>
          <w:trHeight w:val="4216"/>
        </w:trPr>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sidRPr="008278B2">
              <w:rPr>
                <w:sz w:val="16"/>
                <w:szCs w:val="16"/>
              </w:rPr>
              <w:t>Arrival Timestamp</w:t>
            </w:r>
          </w:p>
        </w:tc>
        <w:tc>
          <w:tcPr>
            <w:tcW w:w="4536" w:type="dxa"/>
            <w:shd w:val="clear" w:color="auto" w:fill="auto"/>
          </w:tcPr>
          <w:p w:rsidR="00EF03F3" w:rsidRDefault="00EF03F3" w:rsidP="00BB4EBA">
            <w:pPr>
              <w:keepNext/>
              <w:spacing w:before="60" w:after="60"/>
              <w:ind w:right="-94"/>
              <w:rPr>
                <w:rFonts w:cs="Arial"/>
                <w:sz w:val="16"/>
                <w:szCs w:val="16"/>
              </w:rPr>
            </w:pPr>
            <w:r>
              <w:rPr>
                <w:rFonts w:cs="Arial"/>
                <w:sz w:val="16"/>
                <w:szCs w:val="16"/>
              </w:rPr>
              <w:t>Date</w:t>
            </w:r>
          </w:p>
          <w:p w:rsidR="00EF03F3" w:rsidRPr="009B7723" w:rsidRDefault="00EF03F3" w:rsidP="00BB4EBA">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The date is specified in the following form "</w:t>
            </w:r>
            <w:proofErr w:type="spellStart"/>
            <w:r w:rsidRPr="009B7723">
              <w:rPr>
                <w:rFonts w:eastAsia="Times New Roman" w:cs="Arial"/>
                <w:color w:val="000000"/>
                <w:sz w:val="16"/>
                <w:szCs w:val="16"/>
                <w:lang w:val="en-US" w:eastAsia="it-IT" w:bidi="ar-SA"/>
              </w:rPr>
              <w:t>YYYY-MM-DDThh:mm:ss</w:t>
            </w:r>
            <w:proofErr w:type="spellEnd"/>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where:</w:t>
            </w:r>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YYYY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year</w:t>
            </w:r>
            <w:proofErr w:type="spellEnd"/>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month</w:t>
            </w:r>
            <w:proofErr w:type="spellEnd"/>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DD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day</w:t>
            </w:r>
            <w:proofErr w:type="spellEnd"/>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 indicates the start of the required time section</w:t>
            </w:r>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hh</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hour</w:t>
            </w:r>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minute</w:t>
            </w:r>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ss</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second</w:t>
            </w:r>
            <w:proofErr w:type="spellEnd"/>
          </w:p>
          <w:p w:rsidR="00EF03F3" w:rsidRPr="009B7723" w:rsidRDefault="00EF03F3" w:rsidP="00BB4EBA">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indicates time zones</w:t>
            </w:r>
          </w:p>
          <w:p w:rsidR="00EF03F3" w:rsidRDefault="00EF03F3" w:rsidP="00BB4EBA">
            <w:pPr>
              <w:keepNext/>
              <w:spacing w:before="60" w:after="60"/>
              <w:ind w:right="-94"/>
              <w:rPr>
                <w:rFonts w:cs="Arial"/>
                <w:sz w:val="16"/>
                <w:szCs w:val="16"/>
              </w:rPr>
            </w:pPr>
            <w:r>
              <w:rPr>
                <w:rFonts w:cs="Arial"/>
                <w:sz w:val="16"/>
                <w:szCs w:val="16"/>
              </w:rPr>
              <w:t>Example:</w:t>
            </w:r>
          </w:p>
          <w:p w:rsidR="00EF03F3" w:rsidRDefault="00EF03F3" w:rsidP="00BB4EBA">
            <w:pPr>
              <w:keepNext/>
              <w:spacing w:before="60" w:after="60"/>
              <w:ind w:right="-94"/>
              <w:rPr>
                <w:rFonts w:cs="Arial"/>
                <w:sz w:val="16"/>
                <w:szCs w:val="16"/>
              </w:rPr>
            </w:pPr>
            <w:r>
              <w:rPr>
                <w:rFonts w:cs="Arial"/>
                <w:sz w:val="16"/>
                <w:szCs w:val="16"/>
              </w:rPr>
              <w:t>2013-05-01T19:50:00+01:00</w:t>
            </w:r>
          </w:p>
          <w:p w:rsidR="00EF03F3" w:rsidRDefault="00EF03F3" w:rsidP="00020E1A">
            <w:pPr>
              <w:keepNext/>
              <w:spacing w:before="60" w:after="60"/>
              <w:ind w:right="-94"/>
              <w:rPr>
                <w:rFonts w:cs="Arial"/>
                <w:sz w:val="16"/>
                <w:szCs w:val="16"/>
                <w:lang w:val="en-US"/>
              </w:rPr>
            </w:pPr>
          </w:p>
        </w:tc>
        <w:tc>
          <w:tcPr>
            <w:tcW w:w="1276" w:type="dxa"/>
            <w:shd w:val="clear" w:color="auto" w:fill="auto"/>
          </w:tcPr>
          <w:p w:rsidR="00EF03F3" w:rsidRDefault="00EF03F3" w:rsidP="00BB4EBA">
            <w:pPr>
              <w:keepNext/>
              <w:spacing w:before="60" w:after="60"/>
              <w:rPr>
                <w:rFonts w:cs="Arial"/>
                <w:sz w:val="16"/>
                <w:szCs w:val="16"/>
              </w:rPr>
            </w:pPr>
            <w:r>
              <w:rPr>
                <w:rFonts w:cs="Arial"/>
                <w:sz w:val="16"/>
                <w:szCs w:val="16"/>
              </w:rPr>
              <w:t>NO</w:t>
            </w:r>
          </w:p>
          <w:p w:rsidR="00EF03F3" w:rsidRDefault="00EF03F3" w:rsidP="00020E1A">
            <w:pPr>
              <w:keepNext/>
              <w:numPr>
                <w:ilvl w:val="0"/>
                <w:numId w:val="2"/>
              </w:numPr>
              <w:spacing w:before="60" w:after="60"/>
              <w:rPr>
                <w:rFonts w:cs="Arial"/>
                <w:sz w:val="16"/>
                <w:szCs w:val="16"/>
              </w:rPr>
            </w:pPr>
          </w:p>
        </w:tc>
        <w:tc>
          <w:tcPr>
            <w:tcW w:w="2693" w:type="dxa"/>
            <w:shd w:val="clear" w:color="auto" w:fill="auto"/>
          </w:tcPr>
          <w:p w:rsidR="00EF03F3" w:rsidRDefault="00EF03F3" w:rsidP="002340E3">
            <w:pPr>
              <w:keepNext/>
              <w:rPr>
                <w:sz w:val="16"/>
                <w:szCs w:val="16"/>
              </w:rPr>
            </w:pPr>
            <w:r w:rsidRPr="008278B2">
              <w:rPr>
                <w:sz w:val="16"/>
                <w:szCs w:val="16"/>
              </w:rPr>
              <w:t xml:space="preserve">Date and Time of when the </w:t>
            </w:r>
            <w:proofErr w:type="spellStart"/>
            <w:r w:rsidRPr="008278B2">
              <w:rPr>
                <w:sz w:val="16"/>
                <w:szCs w:val="16"/>
              </w:rPr>
              <w:t>ReprovisioningRequest</w:t>
            </w:r>
            <w:proofErr w:type="spellEnd"/>
            <w:r w:rsidRPr="008278B2">
              <w:rPr>
                <w:sz w:val="16"/>
                <w:szCs w:val="16"/>
              </w:rPr>
              <w:t xml:space="preserve"> or the </w:t>
            </w:r>
            <w:proofErr w:type="spellStart"/>
            <w:r w:rsidRPr="008278B2">
              <w:rPr>
                <w:sz w:val="16"/>
                <w:szCs w:val="16"/>
              </w:rPr>
              <w:t>ReProvisioningNotification</w:t>
            </w:r>
            <w:proofErr w:type="spellEnd"/>
            <w:r w:rsidRPr="008278B2">
              <w:rPr>
                <w:sz w:val="16"/>
                <w:szCs w:val="16"/>
              </w:rPr>
              <w:t xml:space="preserve"> has been received, depending on involved scenario</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Bilateral Information</w:t>
            </w:r>
          </w:p>
        </w:tc>
        <w:tc>
          <w:tcPr>
            <w:tcW w:w="4536" w:type="dxa"/>
            <w:shd w:val="clear" w:color="auto" w:fill="auto"/>
          </w:tcPr>
          <w:p w:rsidR="00EF03F3" w:rsidRPr="00517CE0" w:rsidRDefault="00EF03F3" w:rsidP="00020E1A">
            <w:pPr>
              <w:keepNext/>
              <w:spacing w:before="60" w:after="60"/>
              <w:ind w:right="-94"/>
              <w:rPr>
                <w:rFonts w:cs="Arial"/>
                <w:sz w:val="16"/>
                <w:szCs w:val="16"/>
              </w:rPr>
            </w:pPr>
            <w:r>
              <w:rPr>
                <w:rFonts w:cs="Arial"/>
                <w:sz w:val="16"/>
                <w:szCs w:val="16"/>
              </w:rPr>
              <w:t>Text [max 80 alphanumeric digits]</w:t>
            </w:r>
          </w:p>
        </w:tc>
        <w:tc>
          <w:tcPr>
            <w:tcW w:w="1276" w:type="dxa"/>
            <w:shd w:val="clear" w:color="auto" w:fill="auto"/>
          </w:tcPr>
          <w:p w:rsidR="00EF03F3" w:rsidRDefault="00EF03F3" w:rsidP="00020E1A">
            <w:pPr>
              <w:keepNext/>
              <w:spacing w:before="60" w:after="60"/>
              <w:rPr>
                <w:sz w:val="16"/>
                <w:szCs w:val="16"/>
              </w:rPr>
            </w:pPr>
            <w:r>
              <w:rPr>
                <w:sz w:val="16"/>
                <w:szCs w:val="16"/>
              </w:rPr>
              <w:t>YES</w:t>
            </w:r>
          </w:p>
        </w:tc>
        <w:tc>
          <w:tcPr>
            <w:tcW w:w="2693" w:type="dxa"/>
            <w:shd w:val="clear" w:color="auto" w:fill="auto"/>
          </w:tcPr>
          <w:p w:rsidR="00EF03F3" w:rsidRDefault="00EF03F3" w:rsidP="002340E3">
            <w:pPr>
              <w:keepNext/>
              <w:spacing w:before="60" w:after="60"/>
              <w:rPr>
                <w:sz w:val="16"/>
                <w:szCs w:val="16"/>
              </w:rPr>
            </w:pPr>
            <w:r>
              <w:rPr>
                <w:sz w:val="16"/>
                <w:szCs w:val="16"/>
              </w:rPr>
              <w:t>Bilaterally agreed content</w:t>
            </w:r>
          </w:p>
        </w:tc>
      </w:tr>
      <w:tr w:rsidR="00EF03F3" w:rsidRPr="005D6157" w:rsidTr="007D0C3A">
        <w:tc>
          <w:tcPr>
            <w:tcW w:w="1754" w:type="dxa"/>
            <w:gridSpan w:val="2"/>
            <w:vMerge/>
          </w:tcPr>
          <w:p w:rsidR="00EF03F3" w:rsidRDefault="00EF03F3" w:rsidP="00CB49EC">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TransactionId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2340E3">
            <w:pPr>
              <w:keepNext/>
              <w:spacing w:before="60" w:after="60"/>
              <w:rPr>
                <w:sz w:val="16"/>
                <w:szCs w:val="16"/>
              </w:rPr>
            </w:pPr>
            <w:r>
              <w:rPr>
                <w:sz w:val="16"/>
                <w:szCs w:val="16"/>
              </w:rPr>
              <w:t>It’s obtained by the concatenation of ARP TAIDG Code and  a unique code generated by ARP</w:t>
            </w:r>
          </w:p>
          <w:p w:rsidR="00EF03F3" w:rsidRDefault="00EF03F3" w:rsidP="00020E1A">
            <w:pPr>
              <w:keepNext/>
              <w:spacing w:before="60" w:after="60"/>
              <w:rPr>
                <w:rFonts w:cs="Arial"/>
                <w:b/>
                <w:sz w:val="16"/>
                <w:szCs w:val="16"/>
              </w:rPr>
            </w:pPr>
            <w:r>
              <w:rPr>
                <w:sz w:val="16"/>
                <w:szCs w:val="16"/>
              </w:rPr>
              <w:t>Example: ITA0112345678912345678912</w:t>
            </w:r>
          </w:p>
        </w:tc>
      </w:tr>
      <w:tr w:rsidR="00EF03F3" w:rsidRPr="005D6157" w:rsidTr="008278B2">
        <w:tc>
          <w:tcPr>
            <w:tcW w:w="1754" w:type="dxa"/>
            <w:gridSpan w:val="2"/>
            <w:vMerge w:val="restart"/>
          </w:tcPr>
          <w:p w:rsidR="00EF03F3" w:rsidRPr="00B82EFC" w:rsidRDefault="00EF03F3" w:rsidP="00CB49EC">
            <w:pPr>
              <w:spacing w:before="60" w:after="60"/>
              <w:jc w:val="left"/>
              <w:rPr>
                <w:rFonts w:cs="Arial"/>
                <w:b/>
                <w:sz w:val="16"/>
                <w:szCs w:val="16"/>
              </w:rPr>
            </w:pPr>
            <w:proofErr w:type="spellStart"/>
            <w:r>
              <w:rPr>
                <w:rFonts w:cs="Arial"/>
                <w:b/>
                <w:sz w:val="16"/>
                <w:szCs w:val="16"/>
              </w:rPr>
              <w:t>DeProvisioningRequest</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t>Name</w:t>
            </w:r>
          </w:p>
        </w:tc>
        <w:tc>
          <w:tcPr>
            <w:tcW w:w="4536" w:type="dxa"/>
            <w:shd w:val="clear" w:color="auto" w:fill="C0C0C0"/>
          </w:tcPr>
          <w:p w:rsidR="00EF03F3" w:rsidRPr="00B82EFC"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Pr="00B82EFC"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Pr="00B82EFC" w:rsidRDefault="00EF03F3" w:rsidP="00020E1A">
            <w:pPr>
              <w:keepNext/>
              <w:spacing w:before="60" w:after="60"/>
              <w:rPr>
                <w:rFonts w:cs="Arial"/>
                <w:b/>
                <w:sz w:val="16"/>
                <w:szCs w:val="16"/>
              </w:rPr>
            </w:pPr>
            <w:r>
              <w:rPr>
                <w:rFonts w:cs="Arial"/>
                <w:b/>
                <w:sz w:val="16"/>
                <w:szCs w:val="16"/>
              </w:rPr>
              <w:t>Description</w:t>
            </w:r>
          </w:p>
        </w:tc>
      </w:tr>
      <w:tr w:rsidR="00EF03F3" w:rsidRPr="00136712" w:rsidTr="00020E1A">
        <w:tc>
          <w:tcPr>
            <w:tcW w:w="1754" w:type="dxa"/>
            <w:gridSpan w:val="2"/>
            <w:vMerge/>
            <w:shd w:val="clear" w:color="auto" w:fill="auto"/>
          </w:tcPr>
          <w:p w:rsidR="00EF03F3" w:rsidRPr="00B82EFC" w:rsidRDefault="00EF03F3" w:rsidP="00020E1A">
            <w:pPr>
              <w:spacing w:before="60" w:after="60"/>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SENDER</w:t>
            </w:r>
          </w:p>
        </w:tc>
        <w:tc>
          <w:tcPr>
            <w:tcW w:w="4536" w:type="dxa"/>
          </w:tcPr>
          <w:p w:rsidR="00EF03F3" w:rsidRPr="000B0152" w:rsidRDefault="00EF03F3" w:rsidP="00020E1A">
            <w:pPr>
              <w:spacing w:before="60" w:after="60"/>
              <w:ind w:right="-94"/>
              <w:jc w:val="left"/>
              <w:rPr>
                <w:sz w:val="16"/>
                <w:szCs w:val="16"/>
              </w:rPr>
            </w:pPr>
            <w:r w:rsidRPr="005D3A41">
              <w:rPr>
                <w:rFonts w:cs="Arial"/>
                <w:sz w:val="16"/>
                <w:szCs w:val="16"/>
              </w:rPr>
              <w:t>Text – 5 Characters</w:t>
            </w:r>
          </w:p>
        </w:tc>
        <w:tc>
          <w:tcPr>
            <w:tcW w:w="1276" w:type="dxa"/>
          </w:tcPr>
          <w:p w:rsidR="00EF03F3" w:rsidRDefault="00EF03F3" w:rsidP="00020E1A">
            <w:pPr>
              <w:spacing w:before="60" w:after="60"/>
              <w:ind w:right="-94"/>
              <w:jc w:val="left"/>
              <w:rPr>
                <w:sz w:val="16"/>
                <w:szCs w:val="16"/>
              </w:rPr>
            </w:pPr>
            <w:r>
              <w:rPr>
                <w:sz w:val="16"/>
                <w:szCs w:val="16"/>
              </w:rPr>
              <w:t>NO</w:t>
            </w:r>
          </w:p>
        </w:tc>
        <w:tc>
          <w:tcPr>
            <w:tcW w:w="2693" w:type="dxa"/>
          </w:tcPr>
          <w:p w:rsidR="00EF03F3" w:rsidRDefault="00EF03F3" w:rsidP="00020E1A">
            <w:pPr>
              <w:spacing w:before="60" w:after="60"/>
              <w:jc w:val="left"/>
              <w:rPr>
                <w:sz w:val="16"/>
                <w:szCs w:val="16"/>
              </w:rPr>
            </w:pPr>
            <w:r>
              <w:rPr>
                <w:sz w:val="16"/>
                <w:szCs w:val="16"/>
              </w:rPr>
              <w:t>TADIG Code of the Sender</w:t>
            </w:r>
          </w:p>
        </w:tc>
      </w:tr>
      <w:tr w:rsidR="00EF03F3" w:rsidRPr="00136712" w:rsidTr="00020E1A">
        <w:tc>
          <w:tcPr>
            <w:tcW w:w="1754" w:type="dxa"/>
            <w:gridSpan w:val="2"/>
            <w:vMerge/>
            <w:shd w:val="clear" w:color="auto" w:fill="auto"/>
          </w:tcPr>
          <w:p w:rsidR="00EF03F3" w:rsidRPr="00B82EFC" w:rsidRDefault="00EF03F3" w:rsidP="00020E1A">
            <w:pPr>
              <w:spacing w:before="60" w:after="60"/>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RECEIVER</w:t>
            </w:r>
          </w:p>
        </w:tc>
        <w:tc>
          <w:tcPr>
            <w:tcW w:w="4536" w:type="dxa"/>
          </w:tcPr>
          <w:p w:rsidR="00EF03F3" w:rsidRPr="000B0152" w:rsidRDefault="00EF03F3" w:rsidP="00020E1A">
            <w:pPr>
              <w:spacing w:before="60" w:after="60"/>
              <w:ind w:right="-94"/>
              <w:jc w:val="left"/>
              <w:rPr>
                <w:sz w:val="16"/>
                <w:szCs w:val="16"/>
              </w:rPr>
            </w:pPr>
            <w:r w:rsidRPr="005D3A41">
              <w:rPr>
                <w:rFonts w:cs="Arial"/>
                <w:sz w:val="16"/>
                <w:szCs w:val="16"/>
              </w:rPr>
              <w:t>Text – 5 Characters</w:t>
            </w:r>
          </w:p>
        </w:tc>
        <w:tc>
          <w:tcPr>
            <w:tcW w:w="1276" w:type="dxa"/>
          </w:tcPr>
          <w:p w:rsidR="00EF03F3" w:rsidRDefault="00EF03F3" w:rsidP="00020E1A">
            <w:pPr>
              <w:spacing w:before="60" w:after="60"/>
              <w:ind w:right="-94"/>
              <w:jc w:val="left"/>
              <w:rPr>
                <w:sz w:val="16"/>
                <w:szCs w:val="16"/>
              </w:rPr>
            </w:pPr>
            <w:r>
              <w:rPr>
                <w:sz w:val="16"/>
                <w:szCs w:val="16"/>
              </w:rPr>
              <w:t>NO</w:t>
            </w:r>
          </w:p>
        </w:tc>
        <w:tc>
          <w:tcPr>
            <w:tcW w:w="2693" w:type="dxa"/>
          </w:tcPr>
          <w:p w:rsidR="00EF03F3" w:rsidRDefault="00EF03F3" w:rsidP="00020E1A">
            <w:pPr>
              <w:spacing w:before="60" w:after="60"/>
              <w:jc w:val="left"/>
              <w:rPr>
                <w:sz w:val="16"/>
                <w:szCs w:val="16"/>
              </w:rPr>
            </w:pPr>
            <w:r>
              <w:rPr>
                <w:sz w:val="16"/>
                <w:szCs w:val="16"/>
              </w:rPr>
              <w:t>TADIG Code of the Receiver</w:t>
            </w:r>
          </w:p>
        </w:tc>
      </w:tr>
      <w:tr w:rsidR="00EF03F3" w:rsidRPr="00136712" w:rsidTr="002340E3">
        <w:trPr>
          <w:trHeight w:val="2485"/>
        </w:trPr>
        <w:tc>
          <w:tcPr>
            <w:tcW w:w="1754" w:type="dxa"/>
            <w:gridSpan w:val="2"/>
            <w:vMerge/>
            <w:shd w:val="clear" w:color="auto" w:fill="auto"/>
          </w:tcPr>
          <w:p w:rsidR="00EF03F3" w:rsidRPr="00B82EFC" w:rsidRDefault="00EF03F3" w:rsidP="00020E1A">
            <w:pPr>
              <w:spacing w:before="60" w:after="60"/>
              <w:rPr>
                <w:rFonts w:cs="Arial"/>
                <w:sz w:val="16"/>
                <w:szCs w:val="16"/>
              </w:rPr>
            </w:pPr>
          </w:p>
        </w:tc>
        <w:tc>
          <w:tcPr>
            <w:tcW w:w="3167" w:type="dxa"/>
            <w:shd w:val="clear" w:color="auto" w:fill="auto"/>
          </w:tcPr>
          <w:p w:rsidR="00EF03F3" w:rsidRDefault="00EF03F3" w:rsidP="00020E1A">
            <w:pPr>
              <w:spacing w:before="60" w:after="60"/>
              <w:jc w:val="left"/>
              <w:rPr>
                <w:sz w:val="16"/>
                <w:szCs w:val="16"/>
              </w:rPr>
            </w:pPr>
            <w:proofErr w:type="spellStart"/>
            <w:r>
              <w:rPr>
                <w:sz w:val="16"/>
                <w:szCs w:val="16"/>
              </w:rPr>
              <w:t>SubscriptionId</w:t>
            </w:r>
            <w:proofErr w:type="spellEnd"/>
          </w:p>
        </w:tc>
        <w:tc>
          <w:tcPr>
            <w:tcW w:w="4536" w:type="dxa"/>
          </w:tcPr>
          <w:p w:rsidR="00EF03F3" w:rsidRPr="00B82EFC" w:rsidRDefault="00EF03F3" w:rsidP="00020E1A">
            <w:pPr>
              <w:spacing w:before="60" w:after="60"/>
              <w:ind w:right="-94"/>
              <w:jc w:val="left"/>
              <w:rPr>
                <w:sz w:val="16"/>
                <w:szCs w:val="16"/>
              </w:rPr>
            </w:pPr>
            <w:r>
              <w:rPr>
                <w:rFonts w:cs="Arial"/>
                <w:sz w:val="16"/>
                <w:szCs w:val="16"/>
                <w:lang w:val="en-US"/>
              </w:rPr>
              <w:t>Text [30 alphanumeric digits]</w:t>
            </w:r>
          </w:p>
        </w:tc>
        <w:tc>
          <w:tcPr>
            <w:tcW w:w="1276" w:type="dxa"/>
          </w:tcPr>
          <w:p w:rsidR="00EF03F3" w:rsidRDefault="00EF03F3" w:rsidP="00020E1A">
            <w:pPr>
              <w:spacing w:before="60" w:after="60"/>
              <w:ind w:right="-94"/>
              <w:jc w:val="left"/>
              <w:rPr>
                <w:sz w:val="16"/>
                <w:szCs w:val="16"/>
              </w:rPr>
            </w:pPr>
            <w:r>
              <w:rPr>
                <w:rFonts w:cs="Arial"/>
                <w:sz w:val="16"/>
                <w:szCs w:val="16"/>
              </w:rPr>
              <w:t>NO</w:t>
            </w:r>
          </w:p>
        </w:tc>
        <w:tc>
          <w:tcPr>
            <w:tcW w:w="2693" w:type="dxa"/>
          </w:tcPr>
          <w:p w:rsidR="00EF03F3" w:rsidRDefault="00EF03F3" w:rsidP="002E6834">
            <w:pPr>
              <w:keepNext/>
              <w:rPr>
                <w:sz w:val="16"/>
                <w:szCs w:val="16"/>
              </w:rPr>
            </w:pPr>
            <w:r>
              <w:rPr>
                <w:sz w:val="16"/>
                <w:szCs w:val="16"/>
              </w:rPr>
              <w:t>It’s obtained by the concatenation of DSP TADIG CODE, ARP TAIDG Code and  a unique code generated by DSP</w:t>
            </w:r>
          </w:p>
          <w:p w:rsidR="00EF03F3" w:rsidRDefault="00EF03F3" w:rsidP="00020E1A">
            <w:pPr>
              <w:spacing w:before="60" w:after="60"/>
              <w:jc w:val="left"/>
              <w:rPr>
                <w:sz w:val="16"/>
                <w:szCs w:val="16"/>
              </w:rPr>
            </w:pPr>
            <w:r>
              <w:rPr>
                <w:sz w:val="16"/>
                <w:szCs w:val="16"/>
              </w:rPr>
              <w:t>Example: ITASIITA0112345678912345678912</w:t>
            </w:r>
          </w:p>
        </w:tc>
      </w:tr>
      <w:tr w:rsidR="00EF03F3" w:rsidRPr="00136712" w:rsidTr="00020E1A">
        <w:tc>
          <w:tcPr>
            <w:tcW w:w="1754" w:type="dxa"/>
            <w:gridSpan w:val="2"/>
            <w:vMerge/>
            <w:shd w:val="clear" w:color="auto" w:fill="auto"/>
          </w:tcPr>
          <w:p w:rsidR="00EF03F3" w:rsidRPr="00B82EFC" w:rsidRDefault="00EF03F3" w:rsidP="00020E1A">
            <w:pPr>
              <w:spacing w:before="60" w:after="60"/>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Deactivation Reason</w:t>
            </w:r>
          </w:p>
        </w:tc>
        <w:tc>
          <w:tcPr>
            <w:tcW w:w="4536" w:type="dxa"/>
          </w:tcPr>
          <w:p w:rsidR="00EF03F3" w:rsidRDefault="00EF03F3" w:rsidP="00020E1A">
            <w:pPr>
              <w:spacing w:before="60" w:after="60"/>
              <w:ind w:right="-94"/>
              <w:jc w:val="left"/>
              <w:rPr>
                <w:sz w:val="16"/>
                <w:szCs w:val="16"/>
              </w:rPr>
            </w:pPr>
            <w:r>
              <w:rPr>
                <w:sz w:val="16"/>
                <w:szCs w:val="16"/>
              </w:rPr>
              <w:t>1 digit, encoded as:</w:t>
            </w:r>
          </w:p>
          <w:p w:rsidR="00EF03F3" w:rsidRDefault="00EF03F3" w:rsidP="00020E1A">
            <w:pPr>
              <w:spacing w:before="60" w:after="60"/>
              <w:ind w:right="-94"/>
              <w:jc w:val="left"/>
              <w:rPr>
                <w:sz w:val="16"/>
                <w:szCs w:val="16"/>
              </w:rPr>
            </w:pPr>
          </w:p>
          <w:p w:rsidR="00EF03F3" w:rsidRDefault="00EF03F3" w:rsidP="00020E1A">
            <w:pPr>
              <w:spacing w:before="60" w:after="60"/>
              <w:ind w:right="-94"/>
              <w:jc w:val="left"/>
              <w:rPr>
                <w:sz w:val="16"/>
                <w:szCs w:val="16"/>
              </w:rPr>
            </w:pPr>
            <w:r>
              <w:rPr>
                <w:sz w:val="16"/>
                <w:szCs w:val="16"/>
              </w:rPr>
              <w:t>0: request by customer</w:t>
            </w:r>
          </w:p>
          <w:p w:rsidR="00EF03F3" w:rsidRDefault="00EF03F3" w:rsidP="00020E1A">
            <w:pPr>
              <w:spacing w:before="60" w:after="60"/>
              <w:ind w:right="-94"/>
              <w:jc w:val="left"/>
              <w:rPr>
                <w:sz w:val="16"/>
                <w:szCs w:val="16"/>
              </w:rPr>
            </w:pPr>
            <w:r>
              <w:rPr>
                <w:sz w:val="16"/>
                <w:szCs w:val="16"/>
              </w:rPr>
              <w:t>1: MNP port out</w:t>
            </w:r>
          </w:p>
          <w:p w:rsidR="00EF03F3" w:rsidRDefault="00EF03F3" w:rsidP="00020E1A">
            <w:pPr>
              <w:spacing w:before="60" w:after="60"/>
              <w:jc w:val="left"/>
              <w:rPr>
                <w:sz w:val="16"/>
                <w:szCs w:val="16"/>
              </w:rPr>
            </w:pPr>
            <w:r>
              <w:rPr>
                <w:sz w:val="16"/>
                <w:szCs w:val="16"/>
              </w:rPr>
              <w:t>2: swap to another ARP</w:t>
            </w:r>
          </w:p>
          <w:p w:rsidR="00EF03F3" w:rsidRDefault="00EF03F3" w:rsidP="00020E1A">
            <w:pPr>
              <w:spacing w:before="60" w:after="60"/>
              <w:jc w:val="left"/>
              <w:rPr>
                <w:sz w:val="16"/>
                <w:szCs w:val="16"/>
              </w:rPr>
            </w:pPr>
            <w:r>
              <w:rPr>
                <w:sz w:val="16"/>
                <w:szCs w:val="16"/>
              </w:rPr>
              <w:t>3: customer deactivation by DSP</w:t>
            </w:r>
          </w:p>
          <w:p w:rsidR="00EF03F3" w:rsidRDefault="00EF03F3" w:rsidP="00020E1A">
            <w:pPr>
              <w:spacing w:before="60" w:after="60"/>
              <w:ind w:right="-94"/>
              <w:jc w:val="left"/>
              <w:rPr>
                <w:sz w:val="16"/>
                <w:szCs w:val="16"/>
              </w:rPr>
            </w:pPr>
            <w:r>
              <w:rPr>
                <w:sz w:val="16"/>
                <w:szCs w:val="16"/>
              </w:rPr>
              <w:t>4: fraud management</w:t>
            </w:r>
          </w:p>
          <w:p w:rsidR="00EF03F3" w:rsidRDefault="00EF03F3" w:rsidP="0017326D">
            <w:pPr>
              <w:spacing w:before="60" w:after="60"/>
              <w:jc w:val="left"/>
              <w:rPr>
                <w:sz w:val="16"/>
                <w:szCs w:val="16"/>
              </w:rPr>
            </w:pPr>
            <w:r>
              <w:rPr>
                <w:sz w:val="16"/>
                <w:szCs w:val="16"/>
              </w:rPr>
              <w:t>5: termination of contract with the subscriber – bill payer initiated</w:t>
            </w:r>
          </w:p>
          <w:p w:rsidR="00EF03F3" w:rsidRDefault="00EF03F3" w:rsidP="0017326D">
            <w:pPr>
              <w:spacing w:before="60" w:after="60"/>
              <w:jc w:val="left"/>
              <w:rPr>
                <w:sz w:val="16"/>
                <w:szCs w:val="16"/>
              </w:rPr>
            </w:pPr>
            <w:r>
              <w:rPr>
                <w:sz w:val="16"/>
                <w:szCs w:val="16"/>
              </w:rPr>
              <w:t>6: termination of contract with the customer – operator initiated</w:t>
            </w:r>
          </w:p>
          <w:p w:rsidR="00EF03F3" w:rsidRDefault="00EF03F3" w:rsidP="0017326D">
            <w:pPr>
              <w:spacing w:before="60" w:after="60"/>
              <w:jc w:val="left"/>
              <w:rPr>
                <w:sz w:val="16"/>
                <w:szCs w:val="16"/>
              </w:rPr>
            </w:pPr>
            <w:r>
              <w:rPr>
                <w:sz w:val="16"/>
                <w:szCs w:val="16"/>
              </w:rPr>
              <w:t>7: Change in subscriber primary identifier</w:t>
            </w:r>
          </w:p>
          <w:p w:rsidR="00EF03F3" w:rsidRDefault="00EF03F3" w:rsidP="0017326D">
            <w:pPr>
              <w:spacing w:before="60" w:after="60"/>
              <w:jc w:val="left"/>
              <w:rPr>
                <w:sz w:val="16"/>
                <w:szCs w:val="16"/>
              </w:rPr>
            </w:pPr>
            <w:r>
              <w:rPr>
                <w:sz w:val="16"/>
                <w:szCs w:val="16"/>
              </w:rPr>
              <w:t>8: Subscription modification incompatible with ARP contract</w:t>
            </w:r>
          </w:p>
          <w:p w:rsidR="00EF03F3" w:rsidRDefault="00EF03F3" w:rsidP="0017326D">
            <w:pPr>
              <w:spacing w:before="60" w:after="60"/>
              <w:ind w:right="-94"/>
              <w:jc w:val="left"/>
              <w:rPr>
                <w:sz w:val="16"/>
                <w:szCs w:val="16"/>
              </w:rPr>
            </w:pPr>
            <w:r>
              <w:rPr>
                <w:sz w:val="16"/>
                <w:szCs w:val="16"/>
              </w:rPr>
              <w:t>10: Generic</w:t>
            </w:r>
          </w:p>
          <w:p w:rsidR="00EF03F3" w:rsidRPr="00B82EFC" w:rsidRDefault="00EF03F3" w:rsidP="00361DA9">
            <w:pPr>
              <w:spacing w:before="60" w:after="60"/>
              <w:ind w:right="-94"/>
              <w:jc w:val="left"/>
              <w:rPr>
                <w:sz w:val="16"/>
                <w:szCs w:val="16"/>
              </w:rPr>
            </w:pPr>
            <w:r>
              <w:rPr>
                <w:sz w:val="16"/>
                <w:szCs w:val="16"/>
              </w:rPr>
              <w:t>50-99: Reserved for bilateral agreements</w:t>
            </w:r>
          </w:p>
        </w:tc>
        <w:tc>
          <w:tcPr>
            <w:tcW w:w="1276" w:type="dxa"/>
          </w:tcPr>
          <w:p w:rsidR="00EF03F3" w:rsidDel="00EC578B" w:rsidRDefault="00EF03F3" w:rsidP="00020E1A">
            <w:pPr>
              <w:spacing w:before="60" w:after="60"/>
              <w:jc w:val="left"/>
              <w:rPr>
                <w:sz w:val="16"/>
                <w:szCs w:val="16"/>
              </w:rPr>
            </w:pPr>
            <w:r>
              <w:rPr>
                <w:sz w:val="16"/>
                <w:szCs w:val="16"/>
              </w:rPr>
              <w:t>NO</w:t>
            </w:r>
          </w:p>
          <w:p w:rsidR="00EF03F3" w:rsidRDefault="00EF03F3" w:rsidP="00020E1A">
            <w:pPr>
              <w:spacing w:before="60" w:after="60"/>
              <w:ind w:right="-94"/>
              <w:jc w:val="left"/>
              <w:rPr>
                <w:sz w:val="16"/>
                <w:szCs w:val="16"/>
              </w:rPr>
            </w:pPr>
          </w:p>
        </w:tc>
        <w:tc>
          <w:tcPr>
            <w:tcW w:w="2693" w:type="dxa"/>
          </w:tcPr>
          <w:p w:rsidR="00EF03F3" w:rsidRDefault="00EF03F3" w:rsidP="00891B82">
            <w:pPr>
              <w:spacing w:before="60" w:after="60"/>
              <w:rPr>
                <w:sz w:val="16"/>
                <w:szCs w:val="16"/>
              </w:rPr>
            </w:pPr>
            <w:r>
              <w:rPr>
                <w:sz w:val="16"/>
                <w:szCs w:val="16"/>
              </w:rPr>
              <w:t xml:space="preserve">In case the Deactivation has been requested for Fraud Management reason (i.e. Code Value 4), the DSP should </w:t>
            </w:r>
            <w:proofErr w:type="spellStart"/>
            <w:r>
              <w:rPr>
                <w:sz w:val="16"/>
                <w:szCs w:val="16"/>
              </w:rPr>
              <w:t>treate</w:t>
            </w:r>
            <w:proofErr w:type="spellEnd"/>
            <w:r>
              <w:rPr>
                <w:sz w:val="16"/>
                <w:szCs w:val="16"/>
              </w:rPr>
              <w:t xml:space="preserve"> the request as a priority and process it as soon as possible, </w:t>
            </w:r>
          </w:p>
          <w:p w:rsidR="00EF03F3" w:rsidRDefault="00EF03F3" w:rsidP="00891B82">
            <w:pPr>
              <w:spacing w:before="60" w:after="60"/>
              <w:rPr>
                <w:sz w:val="16"/>
                <w:szCs w:val="16"/>
              </w:rPr>
            </w:pPr>
            <w:r>
              <w:rPr>
                <w:sz w:val="16"/>
                <w:szCs w:val="16"/>
              </w:rPr>
              <w:t>Optionally, DSP and ARP can agree bilaterally on a specific Fraud Suspension Code</w:t>
            </w:r>
          </w:p>
        </w:tc>
      </w:tr>
      <w:tr w:rsidR="00EF03F3" w:rsidRPr="00136712" w:rsidTr="00020E1A">
        <w:tc>
          <w:tcPr>
            <w:tcW w:w="1754" w:type="dxa"/>
            <w:gridSpan w:val="2"/>
            <w:vMerge/>
            <w:shd w:val="clear" w:color="auto" w:fill="auto"/>
          </w:tcPr>
          <w:p w:rsidR="00EF03F3" w:rsidRPr="00B82EFC" w:rsidRDefault="00EF03F3" w:rsidP="00020E1A">
            <w:pPr>
              <w:spacing w:before="60" w:after="60"/>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Bilateral Information</w:t>
            </w:r>
          </w:p>
        </w:tc>
        <w:tc>
          <w:tcPr>
            <w:tcW w:w="4536" w:type="dxa"/>
          </w:tcPr>
          <w:p w:rsidR="00EF03F3" w:rsidRPr="00517CE0" w:rsidRDefault="00EF03F3" w:rsidP="00020E1A">
            <w:pPr>
              <w:spacing w:before="60" w:after="60"/>
              <w:ind w:right="-94"/>
              <w:jc w:val="left"/>
              <w:rPr>
                <w:rFonts w:cs="Arial"/>
                <w:sz w:val="16"/>
                <w:szCs w:val="16"/>
              </w:rPr>
            </w:pPr>
            <w:r>
              <w:rPr>
                <w:rFonts w:cs="Arial"/>
                <w:sz w:val="16"/>
                <w:szCs w:val="16"/>
              </w:rPr>
              <w:t>Text [max 80 alphanumeric digits]</w:t>
            </w:r>
          </w:p>
        </w:tc>
        <w:tc>
          <w:tcPr>
            <w:tcW w:w="1276" w:type="dxa"/>
          </w:tcPr>
          <w:p w:rsidR="00EF03F3" w:rsidRDefault="00EF03F3" w:rsidP="00020E1A">
            <w:pPr>
              <w:spacing w:before="60" w:after="60"/>
              <w:ind w:right="-94"/>
              <w:jc w:val="left"/>
              <w:rPr>
                <w:sz w:val="16"/>
                <w:szCs w:val="16"/>
              </w:rPr>
            </w:pPr>
            <w:r>
              <w:rPr>
                <w:sz w:val="16"/>
                <w:szCs w:val="16"/>
              </w:rPr>
              <w:t>YES</w:t>
            </w:r>
          </w:p>
        </w:tc>
        <w:tc>
          <w:tcPr>
            <w:tcW w:w="2693" w:type="dxa"/>
          </w:tcPr>
          <w:p w:rsidR="00EF03F3" w:rsidRDefault="00EF03F3" w:rsidP="00020E1A">
            <w:pPr>
              <w:keepNext/>
              <w:spacing w:before="60" w:after="60"/>
              <w:rPr>
                <w:sz w:val="16"/>
                <w:szCs w:val="16"/>
              </w:rPr>
            </w:pPr>
            <w:r>
              <w:rPr>
                <w:sz w:val="16"/>
                <w:szCs w:val="16"/>
              </w:rPr>
              <w:t>Bilaterally agreed content</w:t>
            </w:r>
          </w:p>
        </w:tc>
      </w:tr>
      <w:tr w:rsidR="00EF03F3" w:rsidRPr="00136712" w:rsidTr="00020E1A">
        <w:tc>
          <w:tcPr>
            <w:tcW w:w="1754" w:type="dxa"/>
            <w:gridSpan w:val="2"/>
            <w:vMerge/>
            <w:shd w:val="clear" w:color="auto" w:fill="auto"/>
          </w:tcPr>
          <w:p w:rsidR="00EF03F3" w:rsidRPr="00B82EFC" w:rsidRDefault="00EF03F3" w:rsidP="00020E1A">
            <w:pPr>
              <w:spacing w:before="60" w:after="60"/>
              <w:rPr>
                <w:rFonts w:cs="Arial"/>
                <w:sz w:val="16"/>
                <w:szCs w:val="16"/>
              </w:rPr>
            </w:pPr>
          </w:p>
        </w:tc>
        <w:tc>
          <w:tcPr>
            <w:tcW w:w="3167" w:type="dxa"/>
            <w:shd w:val="clear" w:color="auto" w:fill="auto"/>
          </w:tcPr>
          <w:p w:rsidR="00EF03F3" w:rsidRPr="00B82EFC" w:rsidRDefault="00EF03F3" w:rsidP="00020E1A">
            <w:pPr>
              <w:spacing w:before="60" w:after="60"/>
              <w:jc w:val="left"/>
              <w:rPr>
                <w:sz w:val="16"/>
                <w:szCs w:val="16"/>
              </w:rPr>
            </w:pPr>
            <w:proofErr w:type="spellStart"/>
            <w:r>
              <w:rPr>
                <w:sz w:val="16"/>
                <w:szCs w:val="16"/>
              </w:rPr>
              <w:t>TransactionId</w:t>
            </w:r>
            <w:proofErr w:type="spellEnd"/>
          </w:p>
        </w:tc>
        <w:tc>
          <w:tcPr>
            <w:tcW w:w="4536" w:type="dxa"/>
          </w:tcPr>
          <w:p w:rsidR="00EF03F3" w:rsidRPr="00B82EFC" w:rsidRDefault="00EF03F3" w:rsidP="00020E1A">
            <w:pPr>
              <w:spacing w:before="60" w:after="60"/>
              <w:ind w:right="-94"/>
              <w:jc w:val="left"/>
              <w:rPr>
                <w:sz w:val="16"/>
                <w:szCs w:val="16"/>
              </w:rPr>
            </w:pPr>
            <w:r w:rsidRPr="00517CE0">
              <w:rPr>
                <w:rFonts w:cs="Arial"/>
                <w:sz w:val="16"/>
                <w:szCs w:val="16"/>
              </w:rPr>
              <w:t>Text</w:t>
            </w:r>
            <w:r>
              <w:rPr>
                <w:rFonts w:cs="Arial"/>
                <w:sz w:val="16"/>
                <w:szCs w:val="16"/>
              </w:rPr>
              <w:t xml:space="preserve">  [25 alphanumeric digits]</w:t>
            </w:r>
          </w:p>
        </w:tc>
        <w:tc>
          <w:tcPr>
            <w:tcW w:w="1276" w:type="dxa"/>
          </w:tcPr>
          <w:p w:rsidR="00EF03F3" w:rsidRPr="00B82EFC" w:rsidRDefault="00EF03F3" w:rsidP="00020E1A">
            <w:pPr>
              <w:spacing w:before="60" w:after="60"/>
              <w:ind w:right="-94"/>
              <w:jc w:val="left"/>
              <w:rPr>
                <w:sz w:val="16"/>
                <w:szCs w:val="16"/>
              </w:rPr>
            </w:pPr>
            <w:r>
              <w:rPr>
                <w:sz w:val="16"/>
                <w:szCs w:val="16"/>
              </w:rPr>
              <w:t>NO</w:t>
            </w:r>
          </w:p>
        </w:tc>
        <w:tc>
          <w:tcPr>
            <w:tcW w:w="2693" w:type="dxa"/>
          </w:tcPr>
          <w:p w:rsidR="00EF03F3" w:rsidRDefault="00EF03F3" w:rsidP="00020E1A">
            <w:pPr>
              <w:keepNext/>
              <w:spacing w:before="60" w:after="60"/>
              <w:rPr>
                <w:sz w:val="16"/>
                <w:szCs w:val="16"/>
              </w:rPr>
            </w:pPr>
            <w:r>
              <w:rPr>
                <w:sz w:val="16"/>
                <w:szCs w:val="16"/>
              </w:rPr>
              <w:t xml:space="preserve">Unique Identifier of the Activate request. </w:t>
            </w:r>
          </w:p>
          <w:p w:rsidR="00EF03F3" w:rsidRDefault="00EF03F3" w:rsidP="00020E1A">
            <w:pPr>
              <w:keepNext/>
              <w:spacing w:before="60" w:after="60"/>
              <w:rPr>
                <w:sz w:val="16"/>
                <w:szCs w:val="16"/>
              </w:rPr>
            </w:pPr>
            <w:r>
              <w:rPr>
                <w:sz w:val="16"/>
                <w:szCs w:val="16"/>
              </w:rPr>
              <w:t>It’s obtained by the concatenation of ARP TAIDG Code and  a unique code generated by ARP</w:t>
            </w:r>
          </w:p>
          <w:p w:rsidR="00EF03F3" w:rsidRDefault="00EF03F3" w:rsidP="00020E1A">
            <w:pPr>
              <w:spacing w:before="60" w:after="60"/>
              <w:jc w:val="left"/>
              <w:rPr>
                <w:sz w:val="16"/>
                <w:szCs w:val="16"/>
              </w:rPr>
            </w:pPr>
            <w:r>
              <w:rPr>
                <w:sz w:val="16"/>
                <w:szCs w:val="16"/>
              </w:rPr>
              <w:t xml:space="preserve">Must be the same code provided within the corresponding </w:t>
            </w:r>
            <w:proofErr w:type="spellStart"/>
            <w:r>
              <w:rPr>
                <w:sz w:val="16"/>
                <w:szCs w:val="16"/>
              </w:rPr>
              <w:t>PreProvisioningRequest</w:t>
            </w:r>
            <w:proofErr w:type="spellEnd"/>
            <w:r>
              <w:rPr>
                <w:sz w:val="16"/>
                <w:szCs w:val="16"/>
              </w:rPr>
              <w:t xml:space="preserve"> request</w:t>
            </w:r>
          </w:p>
          <w:p w:rsidR="00EF03F3" w:rsidRPr="00B82EFC" w:rsidRDefault="00EF03F3" w:rsidP="00020E1A">
            <w:pPr>
              <w:spacing w:before="60" w:after="60"/>
              <w:jc w:val="left"/>
              <w:rPr>
                <w:sz w:val="16"/>
                <w:szCs w:val="16"/>
              </w:rPr>
            </w:pPr>
            <w:r>
              <w:rPr>
                <w:sz w:val="16"/>
                <w:szCs w:val="16"/>
              </w:rPr>
              <w:t>Example: ITA0112345678912345678912</w:t>
            </w:r>
          </w:p>
        </w:tc>
      </w:tr>
      <w:tr w:rsidR="00EF03F3" w:rsidRPr="005D6157" w:rsidTr="00020E1A">
        <w:tc>
          <w:tcPr>
            <w:tcW w:w="1754" w:type="dxa"/>
            <w:gridSpan w:val="2"/>
            <w:vMerge w:val="restart"/>
            <w:shd w:val="clear" w:color="auto" w:fill="auto"/>
            <w:vAlign w:val="center"/>
          </w:tcPr>
          <w:p w:rsidR="00EF03F3" w:rsidRDefault="00EF03F3" w:rsidP="00020E1A">
            <w:pPr>
              <w:spacing w:before="60" w:after="60"/>
              <w:jc w:val="left"/>
              <w:rPr>
                <w:rFonts w:cs="Arial"/>
                <w:b/>
                <w:sz w:val="16"/>
                <w:szCs w:val="16"/>
              </w:rPr>
            </w:pPr>
            <w:proofErr w:type="spellStart"/>
            <w:r>
              <w:rPr>
                <w:rFonts w:cs="Arial"/>
                <w:b/>
                <w:sz w:val="16"/>
                <w:szCs w:val="16"/>
              </w:rPr>
              <w:t>DeProvisioningAcko</w:t>
            </w:r>
            <w:r>
              <w:rPr>
                <w:rFonts w:cs="Arial"/>
                <w:b/>
                <w:sz w:val="16"/>
                <w:szCs w:val="16"/>
              </w:rPr>
              <w:lastRenderedPageBreak/>
              <w:t>wledgement</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lastRenderedPageBreak/>
              <w:t>Name</w:t>
            </w:r>
          </w:p>
        </w:tc>
        <w:tc>
          <w:tcPr>
            <w:tcW w:w="4536" w:type="dxa"/>
            <w:shd w:val="clear" w:color="auto" w:fill="C0C0C0"/>
          </w:tcPr>
          <w:p w:rsidR="00EF03F3"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Default="00EF03F3" w:rsidP="00020E1A">
            <w:pPr>
              <w:spacing w:before="60" w:after="60"/>
              <w:rPr>
                <w:rFonts w:cs="Arial"/>
                <w:b/>
                <w:sz w:val="16"/>
                <w:szCs w:val="16"/>
              </w:rPr>
            </w:pPr>
            <w:r>
              <w:rPr>
                <w:rFonts w:cs="Arial"/>
                <w:b/>
                <w:sz w:val="16"/>
                <w:szCs w:val="16"/>
              </w:rPr>
              <w:t>Description</w:t>
            </w:r>
          </w:p>
        </w:tc>
      </w:tr>
      <w:tr w:rsidR="00EF03F3" w:rsidRPr="005D6157" w:rsidTr="00530FF0">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SENDER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spacing w:before="60" w:after="60"/>
              <w:rPr>
                <w:rFonts w:cs="Arial"/>
                <w:b/>
                <w:sz w:val="16"/>
                <w:szCs w:val="16"/>
              </w:rPr>
            </w:pPr>
            <w:r>
              <w:rPr>
                <w:sz w:val="16"/>
                <w:szCs w:val="16"/>
              </w:rPr>
              <w:t>TADIG Code of the Sender</w:t>
            </w:r>
          </w:p>
        </w:tc>
      </w:tr>
      <w:tr w:rsidR="00EF03F3" w:rsidRPr="005D6157" w:rsidTr="00530FF0">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RECEIVER</w:t>
            </w:r>
          </w:p>
        </w:tc>
        <w:tc>
          <w:tcPr>
            <w:tcW w:w="4536" w:type="dxa"/>
            <w:shd w:val="clear" w:color="auto" w:fill="auto"/>
          </w:tcPr>
          <w:p w:rsidR="00EF03F3" w:rsidRDefault="00EF03F3" w:rsidP="00020E1A">
            <w:pPr>
              <w:keepNext/>
              <w:spacing w:before="60" w:after="60"/>
              <w:ind w:right="-94"/>
              <w:rPr>
                <w:rFonts w:cs="Arial"/>
                <w:b/>
                <w:sz w:val="16"/>
                <w:szCs w:val="16"/>
              </w:rPr>
            </w:pPr>
            <w:r w:rsidRPr="005D3A41">
              <w:rPr>
                <w:rFonts w:cs="Arial"/>
                <w:sz w:val="16"/>
                <w:szCs w:val="16"/>
              </w:rPr>
              <w:t>Text – 5 Characters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spacing w:before="60" w:after="60"/>
              <w:rPr>
                <w:rFonts w:cs="Arial"/>
                <w:b/>
                <w:sz w:val="16"/>
                <w:szCs w:val="16"/>
              </w:rPr>
            </w:pPr>
            <w:r>
              <w:rPr>
                <w:sz w:val="16"/>
                <w:szCs w:val="16"/>
              </w:rPr>
              <w:t>TADIG Code of the Receiver</w:t>
            </w:r>
          </w:p>
        </w:tc>
      </w:tr>
      <w:tr w:rsidR="00EF03F3" w:rsidRPr="005D6157" w:rsidTr="007D0C3A">
        <w:trPr>
          <w:trHeight w:val="1661"/>
        </w:trPr>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proofErr w:type="spellStart"/>
            <w:r>
              <w:rPr>
                <w:sz w:val="16"/>
                <w:szCs w:val="16"/>
              </w:rPr>
              <w:t>SubscriptionId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Pr>
                <w:rFonts w:cs="Arial"/>
                <w:sz w:val="16"/>
                <w:szCs w:val="16"/>
                <w:lang w:val="en-US"/>
              </w:rPr>
              <w:t>Text [30 alphanumeric digits]</w:t>
            </w:r>
          </w:p>
        </w:tc>
        <w:tc>
          <w:tcPr>
            <w:tcW w:w="1276" w:type="dxa"/>
            <w:shd w:val="clear" w:color="auto" w:fill="auto"/>
          </w:tcPr>
          <w:p w:rsidR="00EF03F3" w:rsidRDefault="00EF03F3" w:rsidP="00020E1A">
            <w:pPr>
              <w:keepNext/>
              <w:spacing w:before="60" w:after="60"/>
              <w:rPr>
                <w:sz w:val="16"/>
                <w:szCs w:val="16"/>
              </w:rPr>
            </w:pPr>
            <w:r>
              <w:rPr>
                <w:rFonts w:cs="Arial"/>
                <w:sz w:val="16"/>
                <w:szCs w:val="16"/>
              </w:rPr>
              <w:t>NO</w:t>
            </w:r>
          </w:p>
        </w:tc>
        <w:tc>
          <w:tcPr>
            <w:tcW w:w="2693" w:type="dxa"/>
            <w:shd w:val="clear" w:color="auto" w:fill="auto"/>
          </w:tcPr>
          <w:p w:rsidR="00EF03F3" w:rsidRDefault="00EF03F3" w:rsidP="002E6834">
            <w:pPr>
              <w:keepNext/>
              <w:rPr>
                <w:sz w:val="16"/>
                <w:szCs w:val="16"/>
              </w:rPr>
            </w:pPr>
            <w:r>
              <w:rPr>
                <w:sz w:val="16"/>
                <w:szCs w:val="16"/>
              </w:rPr>
              <w:t>It’s obtained by the concatenation of DSP TADIG CODE, ARP TAIDG Code and  a unique code generated by DSP</w:t>
            </w:r>
          </w:p>
          <w:p w:rsidR="00EF03F3" w:rsidRDefault="00EF03F3" w:rsidP="00020E1A">
            <w:pPr>
              <w:spacing w:before="60" w:after="60"/>
              <w:rPr>
                <w:sz w:val="16"/>
                <w:szCs w:val="16"/>
              </w:rPr>
            </w:pPr>
            <w:r>
              <w:rPr>
                <w:sz w:val="16"/>
                <w:szCs w:val="16"/>
              </w:rPr>
              <w:t>Example: ITASIITA0112345678912345678912</w:t>
            </w:r>
          </w:p>
        </w:tc>
      </w:tr>
      <w:tr w:rsidR="00EF03F3" w:rsidRPr="005D6157" w:rsidTr="00530FF0">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Pr>
                <w:sz w:val="16"/>
                <w:szCs w:val="16"/>
              </w:rPr>
              <w:t>Notification Code</w:t>
            </w:r>
          </w:p>
        </w:tc>
        <w:tc>
          <w:tcPr>
            <w:tcW w:w="4536" w:type="dxa"/>
            <w:shd w:val="clear" w:color="auto" w:fill="auto"/>
          </w:tcPr>
          <w:p w:rsidR="00EF03F3" w:rsidRDefault="00EF03F3" w:rsidP="00020E1A">
            <w:pPr>
              <w:keepNext/>
              <w:spacing w:before="60" w:after="60"/>
              <w:ind w:right="-94"/>
              <w:jc w:val="left"/>
              <w:rPr>
                <w:sz w:val="16"/>
                <w:szCs w:val="16"/>
                <w:lang w:val="en-US"/>
              </w:rPr>
            </w:pPr>
            <w:r>
              <w:rPr>
                <w:sz w:val="16"/>
                <w:szCs w:val="16"/>
                <w:lang w:val="en-US"/>
              </w:rPr>
              <w:t>0: Deactivated</w:t>
            </w:r>
          </w:p>
          <w:p w:rsidR="00EF03F3" w:rsidRDefault="00EF03F3" w:rsidP="00020E1A">
            <w:pPr>
              <w:keepNext/>
              <w:spacing w:before="60" w:after="60"/>
              <w:ind w:right="-94"/>
              <w:jc w:val="left"/>
              <w:rPr>
                <w:sz w:val="16"/>
                <w:szCs w:val="16"/>
                <w:lang w:val="en-US"/>
              </w:rPr>
            </w:pPr>
            <w:r>
              <w:rPr>
                <w:sz w:val="16"/>
                <w:szCs w:val="16"/>
                <w:lang w:val="en-US"/>
              </w:rPr>
              <w:t>1: Not authorized - Generic</w:t>
            </w:r>
          </w:p>
          <w:p w:rsidR="00EF03F3" w:rsidRDefault="00EF03F3" w:rsidP="00020E1A">
            <w:pPr>
              <w:keepNext/>
              <w:spacing w:before="60" w:after="60"/>
              <w:ind w:right="-94"/>
              <w:jc w:val="left"/>
              <w:rPr>
                <w:sz w:val="16"/>
                <w:szCs w:val="16"/>
                <w:lang w:val="en-US"/>
              </w:rPr>
            </w:pPr>
            <w:r>
              <w:rPr>
                <w:sz w:val="16"/>
                <w:szCs w:val="16"/>
                <w:lang w:val="en-US"/>
              </w:rPr>
              <w:t>2: Not authorized – Not customer of this DSP</w:t>
            </w:r>
          </w:p>
          <w:p w:rsidR="00EF03F3" w:rsidRDefault="00EF03F3" w:rsidP="00020E1A">
            <w:pPr>
              <w:keepNext/>
              <w:spacing w:before="60" w:after="60"/>
              <w:ind w:right="-94"/>
              <w:jc w:val="left"/>
              <w:rPr>
                <w:sz w:val="16"/>
                <w:szCs w:val="16"/>
                <w:lang w:val="en-US"/>
              </w:rPr>
            </w:pPr>
            <w:r>
              <w:rPr>
                <w:sz w:val="16"/>
                <w:szCs w:val="16"/>
                <w:lang w:val="en-US"/>
              </w:rPr>
              <w:t>3: Not eligible - Generic</w:t>
            </w:r>
          </w:p>
          <w:p w:rsidR="00EF03F3" w:rsidRDefault="00EF03F3" w:rsidP="00020E1A">
            <w:pPr>
              <w:keepNext/>
              <w:spacing w:before="60" w:after="60"/>
              <w:ind w:right="-94"/>
              <w:jc w:val="left"/>
              <w:rPr>
                <w:sz w:val="16"/>
                <w:szCs w:val="16"/>
                <w:lang w:val="en-US"/>
              </w:rPr>
            </w:pPr>
            <w:r>
              <w:rPr>
                <w:sz w:val="16"/>
                <w:szCs w:val="16"/>
                <w:lang w:val="en-US"/>
              </w:rPr>
              <w:t xml:space="preserve">4: Not Eligible - There is another ongoing provisioning or de-provisioning request for this </w:t>
            </w:r>
            <w:proofErr w:type="spellStart"/>
            <w:r>
              <w:rPr>
                <w:sz w:val="16"/>
                <w:szCs w:val="16"/>
                <w:lang w:val="en-US"/>
              </w:rPr>
              <w:t>UserId</w:t>
            </w:r>
            <w:proofErr w:type="spellEnd"/>
          </w:p>
          <w:p w:rsidR="00EF03F3" w:rsidRDefault="00EF03F3" w:rsidP="00020E1A">
            <w:pPr>
              <w:keepNext/>
              <w:spacing w:before="60" w:after="60"/>
              <w:ind w:right="-94"/>
              <w:rPr>
                <w:sz w:val="16"/>
                <w:szCs w:val="16"/>
                <w:lang w:val="en-US"/>
              </w:rPr>
            </w:pPr>
            <w:r>
              <w:rPr>
                <w:sz w:val="16"/>
                <w:szCs w:val="16"/>
                <w:lang w:val="en-US"/>
              </w:rPr>
              <w:t>100-199: Local</w:t>
            </w:r>
          </w:p>
          <w:p w:rsidR="00EF03F3" w:rsidRDefault="00EF03F3" w:rsidP="00020E1A">
            <w:pPr>
              <w:keepNext/>
              <w:spacing w:before="60" w:after="60"/>
              <w:ind w:right="-94"/>
              <w:rPr>
                <w:rFonts w:cs="Arial"/>
                <w:b/>
                <w:sz w:val="16"/>
                <w:szCs w:val="16"/>
              </w:rPr>
            </w:pPr>
            <w:r>
              <w:rPr>
                <w:sz w:val="16"/>
                <w:szCs w:val="16"/>
                <w:lang w:val="en-US"/>
              </w:rPr>
              <w:t>200-500: reserved for bilateral agreements</w:t>
            </w:r>
          </w:p>
        </w:tc>
        <w:tc>
          <w:tcPr>
            <w:tcW w:w="1276" w:type="dxa"/>
            <w:shd w:val="clear" w:color="auto" w:fill="auto"/>
          </w:tcPr>
          <w:p w:rsidR="00EF03F3" w:rsidDel="00EC578B" w:rsidRDefault="00EF03F3" w:rsidP="00020E1A">
            <w:pPr>
              <w:spacing w:before="60" w:after="60"/>
              <w:jc w:val="left"/>
              <w:rPr>
                <w:sz w:val="16"/>
                <w:szCs w:val="16"/>
              </w:rPr>
            </w:pPr>
            <w:r>
              <w:rPr>
                <w:sz w:val="16"/>
                <w:szCs w:val="16"/>
              </w:rPr>
              <w:t>NO</w:t>
            </w:r>
          </w:p>
          <w:p w:rsidR="00EF03F3" w:rsidRDefault="00EF03F3" w:rsidP="00020E1A">
            <w:pPr>
              <w:keepNext/>
              <w:spacing w:before="60" w:after="60"/>
              <w:rPr>
                <w:rFonts w:cs="Arial"/>
                <w:b/>
                <w:sz w:val="16"/>
                <w:szCs w:val="16"/>
              </w:rPr>
            </w:pPr>
          </w:p>
        </w:tc>
        <w:tc>
          <w:tcPr>
            <w:tcW w:w="2693" w:type="dxa"/>
            <w:shd w:val="clear" w:color="auto" w:fill="auto"/>
          </w:tcPr>
          <w:p w:rsidR="00EF03F3" w:rsidRDefault="00EF03F3" w:rsidP="00020E1A">
            <w:pPr>
              <w:spacing w:before="60" w:after="60"/>
              <w:rPr>
                <w:rFonts w:cs="Arial"/>
                <w:b/>
                <w:sz w:val="16"/>
                <w:szCs w:val="16"/>
              </w:rPr>
            </w:pPr>
          </w:p>
        </w:tc>
      </w:tr>
      <w:tr w:rsidR="00EF03F3" w:rsidRPr="005D6157" w:rsidTr="00530FF0">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r w:rsidRPr="008E7F0C">
              <w:rPr>
                <w:rFonts w:cs="Arial"/>
                <w:sz w:val="16"/>
                <w:szCs w:val="16"/>
              </w:rPr>
              <w:t>Notification Description</w:t>
            </w:r>
          </w:p>
        </w:tc>
        <w:tc>
          <w:tcPr>
            <w:tcW w:w="4536" w:type="dxa"/>
            <w:shd w:val="clear" w:color="auto" w:fill="auto"/>
          </w:tcPr>
          <w:p w:rsidR="00EF03F3" w:rsidRDefault="00EF03F3" w:rsidP="00020E1A">
            <w:pPr>
              <w:keepNext/>
              <w:spacing w:before="60" w:after="60"/>
              <w:ind w:right="-94"/>
              <w:rPr>
                <w:rFonts w:cs="Arial"/>
                <w:b/>
                <w:sz w:val="16"/>
                <w:szCs w:val="16"/>
              </w:rPr>
            </w:pPr>
            <w:r>
              <w:rPr>
                <w:rFonts w:cs="Arial"/>
                <w:sz w:val="16"/>
                <w:szCs w:val="16"/>
                <w:lang w:val="en-US"/>
              </w:rPr>
              <w:t>Text</w:t>
            </w:r>
            <w:r>
              <w:rPr>
                <w:rFonts w:cs="Arial"/>
                <w:sz w:val="16"/>
                <w:szCs w:val="16"/>
              </w:rPr>
              <w:t xml:space="preserve"> [max 80 alphanumeric digits]</w:t>
            </w:r>
          </w:p>
        </w:tc>
        <w:tc>
          <w:tcPr>
            <w:tcW w:w="1276" w:type="dxa"/>
            <w:shd w:val="clear" w:color="auto" w:fill="auto"/>
          </w:tcPr>
          <w:p w:rsidR="00EF03F3" w:rsidRDefault="00EF03F3" w:rsidP="00020E1A">
            <w:pPr>
              <w:keepNext/>
              <w:spacing w:before="60" w:after="60"/>
              <w:rPr>
                <w:rFonts w:cs="Arial"/>
                <w:b/>
                <w:sz w:val="16"/>
                <w:szCs w:val="16"/>
              </w:rPr>
            </w:pPr>
            <w:r>
              <w:rPr>
                <w:rFonts w:cs="Arial"/>
                <w:sz w:val="16"/>
                <w:szCs w:val="16"/>
              </w:rPr>
              <w:t>YES</w:t>
            </w:r>
          </w:p>
        </w:tc>
        <w:tc>
          <w:tcPr>
            <w:tcW w:w="2693" w:type="dxa"/>
            <w:shd w:val="clear" w:color="auto" w:fill="auto"/>
          </w:tcPr>
          <w:p w:rsidR="00EF03F3" w:rsidRDefault="00EF03F3" w:rsidP="00020E1A">
            <w:pPr>
              <w:spacing w:before="60" w:after="60"/>
              <w:rPr>
                <w:rFonts w:cs="Arial"/>
                <w:b/>
                <w:sz w:val="16"/>
                <w:szCs w:val="16"/>
              </w:rPr>
            </w:pPr>
            <w:r>
              <w:rPr>
                <w:rFonts w:cs="Arial"/>
                <w:sz w:val="16"/>
                <w:szCs w:val="16"/>
              </w:rPr>
              <w:t>Free text description of the Notification Code</w:t>
            </w:r>
          </w:p>
        </w:tc>
      </w:tr>
      <w:tr w:rsidR="00EF03F3" w:rsidRPr="005D6157" w:rsidTr="00530FF0">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Default="00EF03F3" w:rsidP="00020E1A">
            <w:pPr>
              <w:spacing w:before="60" w:after="60"/>
              <w:rPr>
                <w:sz w:val="16"/>
                <w:szCs w:val="16"/>
              </w:rPr>
            </w:pPr>
            <w:r>
              <w:rPr>
                <w:sz w:val="16"/>
                <w:szCs w:val="16"/>
              </w:rPr>
              <w:t>Bilateral Information</w:t>
            </w:r>
          </w:p>
        </w:tc>
        <w:tc>
          <w:tcPr>
            <w:tcW w:w="4536" w:type="dxa"/>
            <w:shd w:val="clear" w:color="auto" w:fill="auto"/>
          </w:tcPr>
          <w:p w:rsidR="00EF03F3" w:rsidRPr="00517CE0" w:rsidRDefault="00EF03F3" w:rsidP="00020E1A">
            <w:pPr>
              <w:keepNext/>
              <w:spacing w:before="60" w:after="60"/>
              <w:ind w:right="-94"/>
              <w:rPr>
                <w:rFonts w:cs="Arial"/>
                <w:sz w:val="16"/>
                <w:szCs w:val="16"/>
              </w:rPr>
            </w:pPr>
            <w:r>
              <w:rPr>
                <w:rFonts w:cs="Arial"/>
                <w:sz w:val="16"/>
                <w:szCs w:val="16"/>
              </w:rPr>
              <w:t>Text [max 80 alphanumeric digits]</w:t>
            </w:r>
          </w:p>
        </w:tc>
        <w:tc>
          <w:tcPr>
            <w:tcW w:w="1276" w:type="dxa"/>
            <w:shd w:val="clear" w:color="auto" w:fill="auto"/>
          </w:tcPr>
          <w:p w:rsidR="00EF03F3" w:rsidRDefault="00EF03F3" w:rsidP="00020E1A">
            <w:pPr>
              <w:keepNext/>
              <w:spacing w:before="60" w:after="60"/>
              <w:rPr>
                <w:sz w:val="16"/>
                <w:szCs w:val="16"/>
              </w:rPr>
            </w:pPr>
            <w:r>
              <w:rPr>
                <w:sz w:val="16"/>
                <w:szCs w:val="16"/>
              </w:rPr>
              <w:t>YES</w:t>
            </w:r>
          </w:p>
        </w:tc>
        <w:tc>
          <w:tcPr>
            <w:tcW w:w="2693" w:type="dxa"/>
            <w:shd w:val="clear" w:color="auto" w:fill="auto"/>
          </w:tcPr>
          <w:p w:rsidR="00EF03F3" w:rsidRDefault="00EF03F3" w:rsidP="00020E1A">
            <w:pPr>
              <w:keepNext/>
              <w:spacing w:before="60" w:after="60"/>
              <w:rPr>
                <w:sz w:val="16"/>
                <w:szCs w:val="16"/>
              </w:rPr>
            </w:pPr>
            <w:r>
              <w:rPr>
                <w:sz w:val="16"/>
                <w:szCs w:val="16"/>
              </w:rPr>
              <w:t>Bilaterally agreed content</w:t>
            </w:r>
          </w:p>
        </w:tc>
      </w:tr>
      <w:tr w:rsidR="00EF03F3" w:rsidRPr="005D6157" w:rsidTr="00530FF0">
        <w:tc>
          <w:tcPr>
            <w:tcW w:w="1754" w:type="dxa"/>
            <w:gridSpan w:val="2"/>
            <w:vMerge/>
            <w:shd w:val="clear" w:color="auto" w:fill="auto"/>
            <w:vAlign w:val="center"/>
          </w:tcPr>
          <w:p w:rsidR="00EF03F3" w:rsidRDefault="00EF03F3" w:rsidP="00020E1A">
            <w:pPr>
              <w:spacing w:before="60" w:after="60"/>
              <w:jc w:val="left"/>
              <w:rPr>
                <w:rFonts w:cs="Arial"/>
                <w:b/>
                <w:sz w:val="16"/>
                <w:szCs w:val="16"/>
              </w:rPr>
            </w:pPr>
          </w:p>
        </w:tc>
        <w:tc>
          <w:tcPr>
            <w:tcW w:w="3167" w:type="dxa"/>
            <w:shd w:val="clear" w:color="auto" w:fill="auto"/>
          </w:tcPr>
          <w:p w:rsidR="00EF03F3" w:rsidRPr="00B82EFC" w:rsidRDefault="00EF03F3" w:rsidP="00020E1A">
            <w:pPr>
              <w:spacing w:before="60" w:after="60"/>
              <w:rPr>
                <w:rFonts w:cs="Arial"/>
                <w:b/>
                <w:sz w:val="16"/>
                <w:szCs w:val="16"/>
              </w:rPr>
            </w:pPr>
            <w:proofErr w:type="spellStart"/>
            <w:r>
              <w:rPr>
                <w:sz w:val="16"/>
                <w:szCs w:val="16"/>
              </w:rPr>
              <w:t>TransactionId</w:t>
            </w:r>
            <w:proofErr w:type="spellEnd"/>
          </w:p>
        </w:tc>
        <w:tc>
          <w:tcPr>
            <w:tcW w:w="4536" w:type="dxa"/>
            <w:shd w:val="clear" w:color="auto" w:fill="auto"/>
          </w:tcPr>
          <w:p w:rsidR="00EF03F3" w:rsidRDefault="00EF03F3" w:rsidP="00020E1A">
            <w:pPr>
              <w:keepNext/>
              <w:spacing w:before="60" w:after="60"/>
              <w:ind w:right="-94"/>
              <w:rPr>
                <w:rFonts w:cs="Arial"/>
                <w:b/>
                <w:sz w:val="16"/>
                <w:szCs w:val="16"/>
              </w:rPr>
            </w:pPr>
            <w:r w:rsidRPr="00517CE0">
              <w:rPr>
                <w:rFonts w:cs="Arial"/>
                <w:sz w:val="16"/>
                <w:szCs w:val="16"/>
              </w:rPr>
              <w:t>Text</w:t>
            </w:r>
            <w:r>
              <w:rPr>
                <w:rFonts w:cs="Arial"/>
                <w:sz w:val="16"/>
                <w:szCs w:val="16"/>
              </w:rPr>
              <w:t xml:space="preserve">  [25 alphanumeric digits]</w:t>
            </w:r>
          </w:p>
        </w:tc>
        <w:tc>
          <w:tcPr>
            <w:tcW w:w="1276" w:type="dxa"/>
            <w:shd w:val="clear" w:color="auto" w:fill="auto"/>
          </w:tcPr>
          <w:p w:rsidR="00EF03F3" w:rsidRDefault="00EF03F3" w:rsidP="00020E1A">
            <w:pPr>
              <w:keepNext/>
              <w:spacing w:before="60" w:after="60"/>
              <w:rPr>
                <w:rFonts w:cs="Arial"/>
                <w:b/>
                <w:sz w:val="16"/>
                <w:szCs w:val="16"/>
              </w:rPr>
            </w:pPr>
            <w:r>
              <w:rPr>
                <w:sz w:val="16"/>
                <w:szCs w:val="16"/>
              </w:rPr>
              <w:t>NO</w:t>
            </w:r>
          </w:p>
        </w:tc>
        <w:tc>
          <w:tcPr>
            <w:tcW w:w="2693" w:type="dxa"/>
            <w:shd w:val="clear" w:color="auto" w:fill="auto"/>
          </w:tcPr>
          <w:p w:rsidR="00EF03F3" w:rsidRDefault="00EF03F3" w:rsidP="00020E1A">
            <w:pPr>
              <w:keepNext/>
              <w:spacing w:before="60" w:after="60"/>
              <w:rPr>
                <w:sz w:val="16"/>
                <w:szCs w:val="16"/>
              </w:rPr>
            </w:pPr>
            <w:r>
              <w:rPr>
                <w:sz w:val="16"/>
                <w:szCs w:val="16"/>
              </w:rPr>
              <w:t>It’s obtained by the concatenation of ARP TAIDG Code and  a unique code generated by ARP</w:t>
            </w:r>
          </w:p>
          <w:p w:rsidR="00EF03F3" w:rsidRDefault="00EF03F3" w:rsidP="00891B82">
            <w:pPr>
              <w:keepNext/>
              <w:spacing w:before="60" w:after="60"/>
              <w:rPr>
                <w:rFonts w:cs="Arial"/>
                <w:b/>
                <w:sz w:val="16"/>
                <w:szCs w:val="16"/>
              </w:rPr>
            </w:pPr>
            <w:r>
              <w:rPr>
                <w:sz w:val="16"/>
                <w:szCs w:val="16"/>
              </w:rPr>
              <w:t>Example: ITA0112345678912345678912</w:t>
            </w:r>
          </w:p>
        </w:tc>
      </w:tr>
      <w:tr w:rsidR="00EF03F3" w:rsidRPr="005D6157" w:rsidTr="008278B2">
        <w:tc>
          <w:tcPr>
            <w:tcW w:w="1754" w:type="dxa"/>
            <w:gridSpan w:val="2"/>
            <w:vMerge w:val="restart"/>
            <w:shd w:val="clear" w:color="auto" w:fill="auto"/>
          </w:tcPr>
          <w:p w:rsidR="00EF03F3" w:rsidRPr="00B82EFC" w:rsidRDefault="00EF03F3" w:rsidP="00CB49EC">
            <w:pPr>
              <w:spacing w:before="60" w:after="60"/>
              <w:jc w:val="left"/>
              <w:rPr>
                <w:rFonts w:cs="Arial"/>
                <w:b/>
                <w:sz w:val="16"/>
                <w:szCs w:val="16"/>
              </w:rPr>
            </w:pPr>
            <w:proofErr w:type="spellStart"/>
            <w:r>
              <w:rPr>
                <w:rFonts w:cs="Arial"/>
                <w:b/>
                <w:sz w:val="16"/>
                <w:szCs w:val="16"/>
              </w:rPr>
              <w:t>DeProvisioningCompletion</w:t>
            </w:r>
            <w:proofErr w:type="spellEnd"/>
          </w:p>
        </w:tc>
        <w:tc>
          <w:tcPr>
            <w:tcW w:w="3167" w:type="dxa"/>
            <w:shd w:val="clear" w:color="auto" w:fill="C0C0C0"/>
          </w:tcPr>
          <w:p w:rsidR="00EF03F3" w:rsidRPr="00B82EFC" w:rsidRDefault="00EF03F3" w:rsidP="00020E1A">
            <w:pPr>
              <w:spacing w:before="60" w:after="60"/>
              <w:rPr>
                <w:rFonts w:cs="Arial"/>
                <w:b/>
                <w:sz w:val="16"/>
                <w:szCs w:val="16"/>
              </w:rPr>
            </w:pPr>
            <w:r w:rsidRPr="00B82EFC">
              <w:rPr>
                <w:rFonts w:cs="Arial"/>
                <w:b/>
                <w:sz w:val="16"/>
                <w:szCs w:val="16"/>
              </w:rPr>
              <w:t>Name</w:t>
            </w:r>
          </w:p>
        </w:tc>
        <w:tc>
          <w:tcPr>
            <w:tcW w:w="4536" w:type="dxa"/>
            <w:shd w:val="clear" w:color="auto" w:fill="C0C0C0"/>
          </w:tcPr>
          <w:p w:rsidR="00EF03F3" w:rsidRPr="00B82EFC" w:rsidRDefault="00EF03F3" w:rsidP="00020E1A">
            <w:pPr>
              <w:keepNext/>
              <w:spacing w:before="60" w:after="60"/>
              <w:ind w:right="-94"/>
              <w:rPr>
                <w:rFonts w:cs="Arial"/>
                <w:b/>
                <w:sz w:val="16"/>
                <w:szCs w:val="16"/>
              </w:rPr>
            </w:pPr>
            <w:r>
              <w:rPr>
                <w:rFonts w:cs="Arial"/>
                <w:b/>
                <w:sz w:val="16"/>
                <w:szCs w:val="16"/>
              </w:rPr>
              <w:t>Type/Values</w:t>
            </w:r>
          </w:p>
        </w:tc>
        <w:tc>
          <w:tcPr>
            <w:tcW w:w="1276" w:type="dxa"/>
            <w:shd w:val="clear" w:color="auto" w:fill="C0C0C0"/>
          </w:tcPr>
          <w:p w:rsidR="00EF03F3" w:rsidRPr="00B82EFC" w:rsidRDefault="00EF03F3" w:rsidP="00020E1A">
            <w:pPr>
              <w:keepNext/>
              <w:spacing w:before="60" w:after="60"/>
              <w:rPr>
                <w:rFonts w:cs="Arial"/>
                <w:b/>
                <w:sz w:val="16"/>
                <w:szCs w:val="16"/>
              </w:rPr>
            </w:pPr>
            <w:r>
              <w:rPr>
                <w:rFonts w:cs="Arial"/>
                <w:b/>
                <w:sz w:val="16"/>
                <w:szCs w:val="16"/>
              </w:rPr>
              <w:t>Optional</w:t>
            </w:r>
          </w:p>
        </w:tc>
        <w:tc>
          <w:tcPr>
            <w:tcW w:w="2693" w:type="dxa"/>
            <w:shd w:val="clear" w:color="auto" w:fill="C0C0C0"/>
          </w:tcPr>
          <w:p w:rsidR="00EF03F3" w:rsidRPr="00B82EFC" w:rsidRDefault="00EF03F3" w:rsidP="00020E1A">
            <w:pPr>
              <w:spacing w:before="60" w:after="60"/>
              <w:rPr>
                <w:rFonts w:cs="Arial"/>
                <w:b/>
                <w:sz w:val="16"/>
                <w:szCs w:val="16"/>
              </w:rPr>
            </w:pPr>
            <w:r>
              <w:rPr>
                <w:rFonts w:cs="Arial"/>
                <w:b/>
                <w:sz w:val="16"/>
                <w:szCs w:val="16"/>
              </w:rPr>
              <w:t>Description</w:t>
            </w: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SENDER</w:t>
            </w:r>
          </w:p>
        </w:tc>
        <w:tc>
          <w:tcPr>
            <w:tcW w:w="4536" w:type="dxa"/>
          </w:tcPr>
          <w:p w:rsidR="00EF03F3" w:rsidRPr="0075733E" w:rsidRDefault="00EF03F3" w:rsidP="00020E1A">
            <w:pPr>
              <w:spacing w:before="60" w:after="60"/>
              <w:jc w:val="left"/>
              <w:rPr>
                <w:sz w:val="16"/>
                <w:szCs w:val="16"/>
                <w:lang w:val="it-IT"/>
              </w:rPr>
            </w:pPr>
            <w:r w:rsidRPr="007F4DFB">
              <w:rPr>
                <w:rFonts w:cs="Arial"/>
                <w:sz w:val="16"/>
                <w:szCs w:val="16"/>
              </w:rPr>
              <w:t>Text – 5 Characters</w:t>
            </w:r>
          </w:p>
        </w:tc>
        <w:tc>
          <w:tcPr>
            <w:tcW w:w="1276" w:type="dxa"/>
          </w:tcPr>
          <w:p w:rsidR="00EF03F3" w:rsidRDefault="00EF03F3" w:rsidP="00020E1A">
            <w:pPr>
              <w:spacing w:before="60" w:after="60"/>
              <w:jc w:val="left"/>
              <w:rPr>
                <w:sz w:val="16"/>
                <w:szCs w:val="16"/>
              </w:rPr>
            </w:pPr>
            <w:r>
              <w:rPr>
                <w:sz w:val="16"/>
                <w:szCs w:val="16"/>
              </w:rPr>
              <w:t>NO</w:t>
            </w:r>
          </w:p>
        </w:tc>
        <w:tc>
          <w:tcPr>
            <w:tcW w:w="2693" w:type="dxa"/>
          </w:tcPr>
          <w:p w:rsidR="00EF03F3" w:rsidRDefault="00EF03F3" w:rsidP="00020E1A">
            <w:pPr>
              <w:spacing w:before="60" w:after="60"/>
              <w:jc w:val="left"/>
              <w:rPr>
                <w:sz w:val="16"/>
                <w:szCs w:val="16"/>
              </w:rPr>
            </w:pPr>
            <w:r>
              <w:rPr>
                <w:sz w:val="16"/>
                <w:szCs w:val="16"/>
              </w:rPr>
              <w:t>TADIG Code of the Sender</w:t>
            </w: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RECEIVER</w:t>
            </w:r>
          </w:p>
        </w:tc>
        <w:tc>
          <w:tcPr>
            <w:tcW w:w="4536" w:type="dxa"/>
          </w:tcPr>
          <w:p w:rsidR="00EF03F3" w:rsidRPr="0075733E" w:rsidRDefault="00EF03F3" w:rsidP="00020E1A">
            <w:pPr>
              <w:spacing w:before="60" w:after="60"/>
              <w:jc w:val="left"/>
              <w:rPr>
                <w:sz w:val="16"/>
                <w:szCs w:val="16"/>
                <w:lang w:val="it-IT"/>
              </w:rPr>
            </w:pPr>
            <w:r w:rsidRPr="007F4DFB">
              <w:rPr>
                <w:rFonts w:cs="Arial"/>
                <w:sz w:val="16"/>
                <w:szCs w:val="16"/>
              </w:rPr>
              <w:t>Text – 5 Characters</w:t>
            </w:r>
          </w:p>
        </w:tc>
        <w:tc>
          <w:tcPr>
            <w:tcW w:w="1276" w:type="dxa"/>
          </w:tcPr>
          <w:p w:rsidR="00EF03F3" w:rsidRDefault="00EF03F3" w:rsidP="00020E1A">
            <w:pPr>
              <w:spacing w:before="60" w:after="60"/>
              <w:jc w:val="left"/>
              <w:rPr>
                <w:sz w:val="16"/>
                <w:szCs w:val="16"/>
              </w:rPr>
            </w:pPr>
            <w:r>
              <w:rPr>
                <w:sz w:val="16"/>
                <w:szCs w:val="16"/>
              </w:rPr>
              <w:t>NO</w:t>
            </w:r>
          </w:p>
        </w:tc>
        <w:tc>
          <w:tcPr>
            <w:tcW w:w="2693" w:type="dxa"/>
          </w:tcPr>
          <w:p w:rsidR="00EF03F3" w:rsidRDefault="00EF03F3" w:rsidP="00020E1A">
            <w:pPr>
              <w:spacing w:before="60" w:after="60"/>
              <w:jc w:val="left"/>
              <w:rPr>
                <w:sz w:val="16"/>
                <w:szCs w:val="16"/>
              </w:rPr>
            </w:pPr>
            <w:r>
              <w:rPr>
                <w:sz w:val="16"/>
                <w:szCs w:val="16"/>
              </w:rPr>
              <w:t>TADIG Code of the Receiver</w:t>
            </w:r>
          </w:p>
        </w:tc>
      </w:tr>
      <w:tr w:rsidR="00EF03F3" w:rsidRPr="005D6157" w:rsidTr="00A42D4F">
        <w:trPr>
          <w:trHeight w:val="977"/>
        </w:trPr>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proofErr w:type="spellStart"/>
            <w:r>
              <w:rPr>
                <w:sz w:val="16"/>
                <w:szCs w:val="16"/>
              </w:rPr>
              <w:t>SubscriptionId</w:t>
            </w:r>
            <w:proofErr w:type="spellEnd"/>
          </w:p>
        </w:tc>
        <w:tc>
          <w:tcPr>
            <w:tcW w:w="4536" w:type="dxa"/>
          </w:tcPr>
          <w:p w:rsidR="00EF03F3" w:rsidRPr="00136712" w:rsidRDefault="00EF03F3" w:rsidP="00020E1A">
            <w:pPr>
              <w:spacing w:before="60" w:after="60"/>
              <w:jc w:val="left"/>
              <w:rPr>
                <w:sz w:val="16"/>
                <w:szCs w:val="16"/>
                <w:lang w:val="it-IT"/>
              </w:rPr>
            </w:pPr>
            <w:r>
              <w:rPr>
                <w:rFonts w:cs="Arial"/>
                <w:sz w:val="16"/>
                <w:szCs w:val="16"/>
                <w:lang w:val="en-US"/>
              </w:rPr>
              <w:t>Text [30 alphanumeric digits]</w:t>
            </w:r>
          </w:p>
        </w:tc>
        <w:tc>
          <w:tcPr>
            <w:tcW w:w="1276" w:type="dxa"/>
          </w:tcPr>
          <w:p w:rsidR="00EF03F3" w:rsidRDefault="00EF03F3" w:rsidP="00020E1A">
            <w:pPr>
              <w:spacing w:before="60" w:after="60"/>
              <w:jc w:val="left"/>
              <w:rPr>
                <w:sz w:val="16"/>
                <w:szCs w:val="16"/>
              </w:rPr>
            </w:pPr>
            <w:r>
              <w:rPr>
                <w:rFonts w:cs="Arial"/>
                <w:sz w:val="16"/>
                <w:szCs w:val="16"/>
              </w:rPr>
              <w:t>NO</w:t>
            </w:r>
          </w:p>
        </w:tc>
        <w:tc>
          <w:tcPr>
            <w:tcW w:w="2693" w:type="dxa"/>
          </w:tcPr>
          <w:p w:rsidR="00EF03F3" w:rsidRDefault="00EF03F3" w:rsidP="002E6834">
            <w:pPr>
              <w:keepNext/>
              <w:rPr>
                <w:sz w:val="16"/>
                <w:szCs w:val="16"/>
              </w:rPr>
            </w:pPr>
            <w:r>
              <w:rPr>
                <w:sz w:val="16"/>
                <w:szCs w:val="16"/>
              </w:rPr>
              <w:t>It’s obtained by the concatenation of DSP TADIG CODE, ARP TAIDG Code and  a unique code generated by DSP</w:t>
            </w:r>
          </w:p>
          <w:p w:rsidR="00EF03F3" w:rsidRDefault="00EF03F3" w:rsidP="00020E1A">
            <w:pPr>
              <w:spacing w:before="60" w:after="60"/>
              <w:jc w:val="left"/>
              <w:rPr>
                <w:sz w:val="16"/>
                <w:szCs w:val="16"/>
              </w:rPr>
            </w:pPr>
            <w:r>
              <w:rPr>
                <w:sz w:val="16"/>
                <w:szCs w:val="16"/>
              </w:rPr>
              <w:t>Example: ITASIITA0112345678912345678912</w:t>
            </w:r>
          </w:p>
          <w:p w:rsidR="00EF03F3" w:rsidRDefault="00EF03F3" w:rsidP="00020E1A">
            <w:pPr>
              <w:spacing w:before="60" w:after="60"/>
              <w:jc w:val="left"/>
              <w:rPr>
                <w:sz w:val="16"/>
                <w:szCs w:val="16"/>
              </w:rPr>
            </w:pPr>
          </w:p>
          <w:p w:rsidR="00EF03F3" w:rsidRDefault="00EF03F3" w:rsidP="00A42D4F">
            <w:pPr>
              <w:spacing w:before="60" w:after="60"/>
              <w:rPr>
                <w:sz w:val="16"/>
                <w:szCs w:val="16"/>
              </w:rPr>
            </w:pPr>
            <w:r>
              <w:rPr>
                <w:sz w:val="16"/>
                <w:szCs w:val="16"/>
              </w:rPr>
              <w:t>When the message is exchanged within an “</w:t>
            </w:r>
            <w:r w:rsidRPr="00A42D4F">
              <w:rPr>
                <w:sz w:val="16"/>
                <w:szCs w:val="16"/>
              </w:rPr>
              <w:t>Activation with swap between two ARPs</w:t>
            </w:r>
            <w:r>
              <w:rPr>
                <w:sz w:val="16"/>
                <w:szCs w:val="16"/>
              </w:rPr>
              <w:t xml:space="preserve">” process, the </w:t>
            </w:r>
            <w:proofErr w:type="spellStart"/>
            <w:r>
              <w:rPr>
                <w:sz w:val="16"/>
                <w:szCs w:val="16"/>
              </w:rPr>
              <w:t>SubscriptionId</w:t>
            </w:r>
            <w:proofErr w:type="spellEnd"/>
            <w:r>
              <w:rPr>
                <w:sz w:val="16"/>
                <w:szCs w:val="16"/>
              </w:rPr>
              <w:t xml:space="preserve"> contains the </w:t>
            </w:r>
            <w:r w:rsidRPr="00A42D4F">
              <w:rPr>
                <w:b/>
                <w:sz w:val="16"/>
                <w:szCs w:val="16"/>
              </w:rPr>
              <w:t>NEW</w:t>
            </w:r>
            <w:r>
              <w:rPr>
                <w:sz w:val="16"/>
                <w:szCs w:val="16"/>
              </w:rPr>
              <w:t xml:space="preserve"> ARP TADIG CODE, even if the message is sent from DSP to the </w:t>
            </w:r>
            <w:r w:rsidRPr="00A42D4F">
              <w:rPr>
                <w:b/>
                <w:sz w:val="16"/>
                <w:szCs w:val="16"/>
              </w:rPr>
              <w:t>OLD</w:t>
            </w:r>
            <w:r>
              <w:rPr>
                <w:sz w:val="16"/>
                <w:szCs w:val="16"/>
              </w:rPr>
              <w:t xml:space="preserve"> ARP to communicate the swap.</w:t>
            </w: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Deactivation Reason</w:t>
            </w:r>
          </w:p>
        </w:tc>
        <w:tc>
          <w:tcPr>
            <w:tcW w:w="4536" w:type="dxa"/>
          </w:tcPr>
          <w:p w:rsidR="00EF03F3" w:rsidRDefault="00EF03F3" w:rsidP="00020E1A">
            <w:pPr>
              <w:spacing w:before="60" w:after="60"/>
              <w:ind w:right="-94"/>
              <w:jc w:val="left"/>
              <w:rPr>
                <w:sz w:val="16"/>
                <w:szCs w:val="16"/>
              </w:rPr>
            </w:pPr>
            <w:r>
              <w:rPr>
                <w:sz w:val="16"/>
                <w:szCs w:val="16"/>
              </w:rPr>
              <w:t>0: request by customer</w:t>
            </w:r>
          </w:p>
          <w:p w:rsidR="00EF03F3" w:rsidRDefault="00EF03F3" w:rsidP="00020E1A">
            <w:pPr>
              <w:spacing w:before="60" w:after="60"/>
              <w:ind w:right="-94"/>
              <w:jc w:val="left"/>
              <w:rPr>
                <w:sz w:val="16"/>
                <w:szCs w:val="16"/>
              </w:rPr>
            </w:pPr>
            <w:r>
              <w:rPr>
                <w:sz w:val="16"/>
                <w:szCs w:val="16"/>
              </w:rPr>
              <w:t>1: MNP port out</w:t>
            </w:r>
          </w:p>
          <w:p w:rsidR="00EF03F3" w:rsidRDefault="00EF03F3" w:rsidP="00020E1A">
            <w:pPr>
              <w:spacing w:before="60" w:after="60"/>
              <w:jc w:val="left"/>
              <w:rPr>
                <w:sz w:val="16"/>
                <w:szCs w:val="16"/>
              </w:rPr>
            </w:pPr>
            <w:r>
              <w:rPr>
                <w:sz w:val="16"/>
                <w:szCs w:val="16"/>
              </w:rPr>
              <w:t>2: swap to another ARP</w:t>
            </w:r>
          </w:p>
          <w:p w:rsidR="00EF03F3" w:rsidRDefault="00EF03F3" w:rsidP="00020E1A">
            <w:pPr>
              <w:spacing w:before="60" w:after="60"/>
              <w:jc w:val="left"/>
              <w:rPr>
                <w:sz w:val="16"/>
                <w:szCs w:val="16"/>
              </w:rPr>
            </w:pPr>
            <w:r>
              <w:rPr>
                <w:sz w:val="16"/>
                <w:szCs w:val="16"/>
              </w:rPr>
              <w:t>3: customer deactivation by DSP</w:t>
            </w:r>
          </w:p>
          <w:p w:rsidR="00EF03F3" w:rsidRDefault="00EF03F3" w:rsidP="00020E1A">
            <w:pPr>
              <w:spacing w:before="60" w:after="60"/>
              <w:jc w:val="left"/>
              <w:rPr>
                <w:sz w:val="16"/>
                <w:szCs w:val="16"/>
              </w:rPr>
            </w:pPr>
            <w:r>
              <w:rPr>
                <w:sz w:val="16"/>
                <w:szCs w:val="16"/>
              </w:rPr>
              <w:t>4: fraud management</w:t>
            </w:r>
          </w:p>
          <w:p w:rsidR="00EF03F3" w:rsidRDefault="00EF03F3" w:rsidP="00020E1A">
            <w:pPr>
              <w:spacing w:before="60" w:after="60"/>
              <w:jc w:val="left"/>
              <w:rPr>
                <w:sz w:val="16"/>
                <w:szCs w:val="16"/>
              </w:rPr>
            </w:pPr>
            <w:r>
              <w:rPr>
                <w:sz w:val="16"/>
                <w:szCs w:val="16"/>
              </w:rPr>
              <w:t>5: termination of contract with the subscriber – bill payer initiated</w:t>
            </w:r>
          </w:p>
          <w:p w:rsidR="00EF03F3" w:rsidRDefault="00EF03F3" w:rsidP="00020E1A">
            <w:pPr>
              <w:spacing w:before="60" w:after="60"/>
              <w:jc w:val="left"/>
              <w:rPr>
                <w:sz w:val="16"/>
                <w:szCs w:val="16"/>
              </w:rPr>
            </w:pPr>
            <w:r>
              <w:rPr>
                <w:sz w:val="16"/>
                <w:szCs w:val="16"/>
              </w:rPr>
              <w:t>6: termination of contract with the customer – operator initiated</w:t>
            </w:r>
          </w:p>
          <w:p w:rsidR="00EF03F3" w:rsidRDefault="00EF03F3" w:rsidP="00020E1A">
            <w:pPr>
              <w:spacing w:before="60" w:after="60"/>
              <w:jc w:val="left"/>
              <w:rPr>
                <w:sz w:val="16"/>
                <w:szCs w:val="16"/>
              </w:rPr>
            </w:pPr>
            <w:r>
              <w:rPr>
                <w:sz w:val="16"/>
                <w:szCs w:val="16"/>
              </w:rPr>
              <w:t>7: Change in subscriber primary identifier</w:t>
            </w:r>
          </w:p>
          <w:p w:rsidR="00EF03F3" w:rsidRDefault="00EF03F3" w:rsidP="00020E1A">
            <w:pPr>
              <w:spacing w:before="60" w:after="60"/>
              <w:jc w:val="left"/>
              <w:rPr>
                <w:sz w:val="16"/>
                <w:szCs w:val="16"/>
              </w:rPr>
            </w:pPr>
            <w:r>
              <w:rPr>
                <w:sz w:val="16"/>
                <w:szCs w:val="16"/>
              </w:rPr>
              <w:t>8: Subscription modification incompatible with ARP contract</w:t>
            </w:r>
          </w:p>
          <w:p w:rsidR="00EF03F3" w:rsidRDefault="00EF03F3" w:rsidP="00020E1A">
            <w:pPr>
              <w:spacing w:before="60" w:after="60"/>
              <w:jc w:val="left"/>
              <w:rPr>
                <w:sz w:val="16"/>
                <w:szCs w:val="16"/>
              </w:rPr>
            </w:pPr>
            <w:r>
              <w:rPr>
                <w:sz w:val="16"/>
                <w:szCs w:val="16"/>
              </w:rPr>
              <w:t>10: Generic</w:t>
            </w:r>
          </w:p>
          <w:p w:rsidR="00EF03F3" w:rsidRPr="00493EBC" w:rsidRDefault="00EF03F3" w:rsidP="00020E1A">
            <w:pPr>
              <w:spacing w:before="60" w:after="60"/>
              <w:jc w:val="left"/>
              <w:rPr>
                <w:sz w:val="16"/>
                <w:szCs w:val="16"/>
              </w:rPr>
            </w:pPr>
            <w:r>
              <w:rPr>
                <w:sz w:val="16"/>
                <w:szCs w:val="16"/>
              </w:rPr>
              <w:t>50-99: Reserved for bilateral agreements</w:t>
            </w:r>
          </w:p>
        </w:tc>
        <w:tc>
          <w:tcPr>
            <w:tcW w:w="1276" w:type="dxa"/>
          </w:tcPr>
          <w:p w:rsidR="00EF03F3" w:rsidDel="00EC578B" w:rsidRDefault="00EF03F3" w:rsidP="00020E1A">
            <w:pPr>
              <w:spacing w:before="60" w:after="60"/>
              <w:jc w:val="left"/>
              <w:rPr>
                <w:sz w:val="16"/>
                <w:szCs w:val="16"/>
              </w:rPr>
            </w:pPr>
            <w:r>
              <w:rPr>
                <w:sz w:val="16"/>
                <w:szCs w:val="16"/>
              </w:rPr>
              <w:t>YES</w:t>
            </w:r>
          </w:p>
          <w:p w:rsidR="00EF03F3" w:rsidRDefault="00EF03F3" w:rsidP="00020E1A">
            <w:pPr>
              <w:spacing w:before="60" w:after="60"/>
              <w:jc w:val="left"/>
              <w:rPr>
                <w:sz w:val="16"/>
                <w:szCs w:val="16"/>
              </w:rPr>
            </w:pPr>
          </w:p>
        </w:tc>
        <w:tc>
          <w:tcPr>
            <w:tcW w:w="2693" w:type="dxa"/>
          </w:tcPr>
          <w:p w:rsidR="00EF03F3" w:rsidRDefault="00EF03F3" w:rsidP="007A2D32">
            <w:pPr>
              <w:spacing w:before="60" w:after="60"/>
              <w:rPr>
                <w:sz w:val="16"/>
                <w:szCs w:val="16"/>
              </w:rPr>
            </w:pPr>
            <w:r>
              <w:rPr>
                <w:sz w:val="16"/>
                <w:szCs w:val="16"/>
              </w:rPr>
              <w:t xml:space="preserve">In case the Deactivation has been requested for Fraud Management reason (i.e. Code Value 4), the DSP should treat the request as a priority and process it as soon as possible, </w:t>
            </w:r>
            <w:r w:rsidRPr="009B7723">
              <w:rPr>
                <w:sz w:val="16"/>
                <w:szCs w:val="16"/>
              </w:rPr>
              <w:t>Optionally, DSP and ARP can agree bilaterally on a specific Fraud Suspension Code</w:t>
            </w:r>
          </w:p>
          <w:p w:rsidR="00EF03F3" w:rsidRDefault="00EF03F3" w:rsidP="007A2D32">
            <w:pPr>
              <w:spacing w:before="60" w:after="60"/>
              <w:rPr>
                <w:sz w:val="16"/>
                <w:szCs w:val="16"/>
              </w:rPr>
            </w:pPr>
          </w:p>
          <w:p w:rsidR="00EF03F3" w:rsidRDefault="00EF03F3" w:rsidP="007A2D32">
            <w:pPr>
              <w:spacing w:before="60" w:after="60"/>
              <w:rPr>
                <w:sz w:val="16"/>
                <w:szCs w:val="16"/>
              </w:rPr>
            </w:pPr>
            <w:r>
              <w:rPr>
                <w:sz w:val="16"/>
                <w:szCs w:val="16"/>
              </w:rPr>
              <w:t xml:space="preserve">In case the </w:t>
            </w:r>
            <w:proofErr w:type="spellStart"/>
            <w:r>
              <w:rPr>
                <w:sz w:val="16"/>
                <w:szCs w:val="16"/>
              </w:rPr>
              <w:t>DeProvisioningCompletion</w:t>
            </w:r>
            <w:proofErr w:type="spellEnd"/>
            <w:r>
              <w:rPr>
                <w:sz w:val="16"/>
                <w:szCs w:val="16"/>
              </w:rPr>
              <w:t xml:space="preserve"> is sent as part of a process that doesn’t contain a </w:t>
            </w:r>
            <w:proofErr w:type="spellStart"/>
            <w:r>
              <w:rPr>
                <w:sz w:val="16"/>
                <w:szCs w:val="16"/>
              </w:rPr>
              <w:t>DeProvisioningRequest</w:t>
            </w:r>
            <w:proofErr w:type="spellEnd"/>
            <w:r>
              <w:rPr>
                <w:sz w:val="16"/>
                <w:szCs w:val="16"/>
              </w:rPr>
              <w:t xml:space="preserve"> sent by ARP (Service Deactivation Initiated by the DSP or  Swap to another ARP, or MNP port-out, Change of </w:t>
            </w:r>
            <w:proofErr w:type="spellStart"/>
            <w:r>
              <w:rPr>
                <w:sz w:val="16"/>
                <w:szCs w:val="16"/>
              </w:rPr>
              <w:t>UserId</w:t>
            </w:r>
            <w:proofErr w:type="spellEnd"/>
            <w:r>
              <w:rPr>
                <w:sz w:val="16"/>
                <w:szCs w:val="16"/>
              </w:rPr>
              <w:t>, etc.)  this field must be populated</w:t>
            </w:r>
          </w:p>
          <w:p w:rsidR="00EF03F3" w:rsidRDefault="00EF03F3" w:rsidP="007A2D32">
            <w:pPr>
              <w:spacing w:before="60" w:after="60"/>
              <w:rPr>
                <w:sz w:val="16"/>
                <w:szCs w:val="16"/>
              </w:rPr>
            </w:pP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proofErr w:type="spellStart"/>
            <w:r>
              <w:rPr>
                <w:sz w:val="16"/>
                <w:szCs w:val="16"/>
              </w:rPr>
              <w:t>DeProvisioning</w:t>
            </w:r>
            <w:proofErr w:type="spellEnd"/>
            <w:r>
              <w:rPr>
                <w:sz w:val="16"/>
                <w:szCs w:val="16"/>
              </w:rPr>
              <w:t xml:space="preserve"> Start Timestamp</w:t>
            </w:r>
          </w:p>
        </w:tc>
        <w:tc>
          <w:tcPr>
            <w:tcW w:w="4536" w:type="dxa"/>
          </w:tcPr>
          <w:p w:rsidR="00EF03F3" w:rsidRDefault="00EF03F3" w:rsidP="00020E1A">
            <w:pPr>
              <w:keepNext/>
              <w:spacing w:before="60" w:after="60"/>
              <w:ind w:right="-94"/>
              <w:rPr>
                <w:rFonts w:cs="Arial"/>
                <w:sz w:val="16"/>
                <w:szCs w:val="16"/>
              </w:rPr>
            </w:pPr>
            <w:r>
              <w:rPr>
                <w:rFonts w:cs="Arial"/>
                <w:sz w:val="16"/>
                <w:szCs w:val="16"/>
              </w:rPr>
              <w:t>Date</w:t>
            </w:r>
          </w:p>
          <w:p w:rsidR="00EF03F3" w:rsidRDefault="00EF03F3" w:rsidP="00020E1A">
            <w:pPr>
              <w:spacing w:before="60" w:after="60"/>
              <w:jc w:val="left"/>
              <w:rPr>
                <w:rFonts w:cs="Arial"/>
                <w:sz w:val="16"/>
                <w:szCs w:val="16"/>
              </w:rPr>
            </w:pPr>
          </w:p>
          <w:p w:rsidR="00EF03F3" w:rsidRPr="009B7723"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The date is specified in the following form "</w:t>
            </w:r>
            <w:proofErr w:type="spellStart"/>
            <w:r w:rsidRPr="009B7723">
              <w:rPr>
                <w:rFonts w:eastAsia="Times New Roman" w:cs="Arial"/>
                <w:color w:val="000000"/>
                <w:sz w:val="16"/>
                <w:szCs w:val="16"/>
                <w:lang w:val="en-US" w:eastAsia="it-IT" w:bidi="ar-SA"/>
              </w:rPr>
              <w:t>YYYY-MM-DDThh:mm:ss</w:t>
            </w:r>
            <w:proofErr w:type="spellEnd"/>
            <w:r w:rsidRPr="009B7723">
              <w:rPr>
                <w:rFonts w:eastAsia="Times New Roman" w:cs="Arial"/>
                <w:color w:val="000000"/>
                <w:sz w:val="16"/>
                <w:szCs w:val="16"/>
                <w:lang w:val="en-US" w:eastAsia="it-IT" w:bidi="ar-SA"/>
              </w:rPr>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where:</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YYYY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year</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month</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DD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day</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9B7723">
              <w:rPr>
                <w:rFonts w:eastAsia="Times New Roman" w:cs="Arial"/>
                <w:color w:val="000000"/>
                <w:sz w:val="16"/>
                <w:szCs w:val="16"/>
                <w:lang w:val="en-US" w:eastAsia="it-IT" w:bidi="ar-SA"/>
              </w:rPr>
              <w:t>T indicates the start of the required time section</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hh</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hour</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it-IT" w:eastAsia="it-IT" w:bidi="ar-SA"/>
              </w:rPr>
              <w:t xml:space="preserve">mm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minute</w:t>
            </w:r>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9B7723">
              <w:rPr>
                <w:rFonts w:eastAsia="Times New Roman" w:cs="Arial"/>
                <w:color w:val="000000"/>
                <w:sz w:val="16"/>
                <w:szCs w:val="16"/>
                <w:lang w:val="it-IT" w:eastAsia="it-IT" w:bidi="ar-SA"/>
              </w:rPr>
              <w:t>ss</w:t>
            </w:r>
            <w:proofErr w:type="spellEnd"/>
            <w:r w:rsidRPr="009B7723">
              <w:rPr>
                <w:rFonts w:eastAsia="Times New Roman" w:cs="Arial"/>
                <w:color w:val="000000"/>
                <w:sz w:val="16"/>
                <w:szCs w:val="16"/>
                <w:lang w:val="it-IT" w:eastAsia="it-IT" w:bidi="ar-SA"/>
              </w:rPr>
              <w:t xml:space="preserve"> </w:t>
            </w:r>
            <w:proofErr w:type="spellStart"/>
            <w:r w:rsidRPr="009B7723">
              <w:rPr>
                <w:rFonts w:eastAsia="Times New Roman" w:cs="Arial"/>
                <w:color w:val="000000"/>
                <w:sz w:val="16"/>
                <w:szCs w:val="16"/>
                <w:lang w:val="it-IT" w:eastAsia="it-IT" w:bidi="ar-SA"/>
              </w:rPr>
              <w:t>indicates</w:t>
            </w:r>
            <w:proofErr w:type="spellEnd"/>
            <w:r w:rsidRPr="009B7723">
              <w:rPr>
                <w:rFonts w:eastAsia="Times New Roman" w:cs="Arial"/>
                <w:color w:val="000000"/>
                <w:sz w:val="16"/>
                <w:szCs w:val="16"/>
                <w:lang w:val="it-IT" w:eastAsia="it-IT" w:bidi="ar-SA"/>
              </w:rPr>
              <w:t xml:space="preserve"> the </w:t>
            </w:r>
            <w:proofErr w:type="spellStart"/>
            <w:r w:rsidRPr="009B7723">
              <w:rPr>
                <w:rFonts w:eastAsia="Times New Roman" w:cs="Arial"/>
                <w:color w:val="000000"/>
                <w:sz w:val="16"/>
                <w:szCs w:val="16"/>
                <w:lang w:val="it-IT" w:eastAsia="it-IT" w:bidi="ar-SA"/>
              </w:rPr>
              <w:t>second</w:t>
            </w:r>
            <w:proofErr w:type="spellEnd"/>
          </w:p>
          <w:p w:rsidR="00EF03F3" w:rsidRPr="009B7723"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9B7723">
              <w:rPr>
                <w:rFonts w:eastAsia="Times New Roman" w:cs="Arial"/>
                <w:color w:val="000000"/>
                <w:sz w:val="16"/>
                <w:szCs w:val="16"/>
                <w:lang w:val="en-US" w:eastAsia="it-IT" w:bidi="ar-SA"/>
              </w:rPr>
              <w:lastRenderedPageBreak/>
              <w:t>[+/-]</w:t>
            </w:r>
            <w:proofErr w:type="spellStart"/>
            <w:r w:rsidRPr="009B7723">
              <w:rPr>
                <w:rFonts w:eastAsia="Times New Roman" w:cs="Arial"/>
                <w:color w:val="000000"/>
                <w:sz w:val="16"/>
                <w:szCs w:val="16"/>
                <w:lang w:val="en-US" w:eastAsia="it-IT" w:bidi="ar-SA"/>
              </w:rPr>
              <w:t>hh:mm</w:t>
            </w:r>
            <w:proofErr w:type="spellEnd"/>
            <w:r w:rsidRPr="009B7723">
              <w:rPr>
                <w:rFonts w:eastAsia="Times New Roman" w:cs="Arial"/>
                <w:color w:val="000000"/>
                <w:sz w:val="16"/>
                <w:szCs w:val="16"/>
                <w:lang w:val="en-US" w:eastAsia="it-IT" w:bidi="ar-SA"/>
              </w:rPr>
              <w:t xml:space="preserve"> indicates time zones</w:t>
            </w:r>
          </w:p>
          <w:p w:rsidR="00EF03F3" w:rsidRDefault="00EF03F3" w:rsidP="005A11BE">
            <w:pPr>
              <w:keepNext/>
              <w:spacing w:before="60" w:after="60"/>
              <w:ind w:right="-94"/>
              <w:rPr>
                <w:rFonts w:cs="Arial"/>
                <w:sz w:val="16"/>
                <w:szCs w:val="16"/>
              </w:rPr>
            </w:pPr>
            <w:r>
              <w:rPr>
                <w:rFonts w:cs="Arial"/>
                <w:sz w:val="16"/>
                <w:szCs w:val="16"/>
              </w:rPr>
              <w:t>Example:</w:t>
            </w:r>
          </w:p>
          <w:p w:rsidR="00EF03F3" w:rsidRDefault="00EF03F3" w:rsidP="005A11BE">
            <w:pPr>
              <w:keepNext/>
              <w:spacing w:before="60" w:after="60"/>
              <w:ind w:right="-94"/>
              <w:rPr>
                <w:rFonts w:cs="Arial"/>
                <w:sz w:val="16"/>
                <w:szCs w:val="16"/>
              </w:rPr>
            </w:pPr>
            <w:r>
              <w:rPr>
                <w:rFonts w:cs="Arial"/>
                <w:sz w:val="16"/>
                <w:szCs w:val="16"/>
              </w:rPr>
              <w:t>2013-05-01T19:50:00+01:00</w:t>
            </w:r>
          </w:p>
          <w:p w:rsidR="00EF03F3" w:rsidRPr="005D3A41" w:rsidRDefault="00EF03F3" w:rsidP="00020E1A">
            <w:pPr>
              <w:spacing w:before="60" w:after="60"/>
              <w:jc w:val="left"/>
              <w:rPr>
                <w:sz w:val="16"/>
                <w:szCs w:val="16"/>
                <w:lang w:val="en-US"/>
              </w:rPr>
            </w:pPr>
          </w:p>
        </w:tc>
        <w:tc>
          <w:tcPr>
            <w:tcW w:w="1276" w:type="dxa"/>
          </w:tcPr>
          <w:p w:rsidR="00EF03F3" w:rsidRDefault="00EF03F3" w:rsidP="00020E1A">
            <w:pPr>
              <w:spacing w:before="60" w:after="60"/>
              <w:jc w:val="left"/>
              <w:rPr>
                <w:sz w:val="16"/>
                <w:szCs w:val="16"/>
              </w:rPr>
            </w:pPr>
            <w:r>
              <w:rPr>
                <w:sz w:val="16"/>
                <w:szCs w:val="16"/>
              </w:rPr>
              <w:lastRenderedPageBreak/>
              <w:t>NO</w:t>
            </w:r>
          </w:p>
        </w:tc>
        <w:tc>
          <w:tcPr>
            <w:tcW w:w="2693" w:type="dxa"/>
          </w:tcPr>
          <w:p w:rsidR="00EF03F3" w:rsidRDefault="00EF03F3" w:rsidP="00020E1A">
            <w:pPr>
              <w:spacing w:before="60" w:after="60"/>
              <w:jc w:val="left"/>
              <w:rPr>
                <w:sz w:val="16"/>
                <w:szCs w:val="16"/>
              </w:rPr>
            </w:pP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proofErr w:type="spellStart"/>
            <w:r>
              <w:rPr>
                <w:sz w:val="16"/>
                <w:szCs w:val="16"/>
              </w:rPr>
              <w:t>DeProvisioning</w:t>
            </w:r>
            <w:proofErr w:type="spellEnd"/>
            <w:r>
              <w:rPr>
                <w:sz w:val="16"/>
                <w:szCs w:val="16"/>
              </w:rPr>
              <w:t xml:space="preserve"> End Timestamp</w:t>
            </w:r>
          </w:p>
        </w:tc>
        <w:tc>
          <w:tcPr>
            <w:tcW w:w="4536" w:type="dxa"/>
          </w:tcPr>
          <w:p w:rsidR="00EF03F3" w:rsidRPr="00FE4259" w:rsidRDefault="00EF03F3" w:rsidP="00020E1A">
            <w:pPr>
              <w:keepNext/>
              <w:spacing w:before="60" w:after="60"/>
              <w:ind w:right="-94"/>
              <w:rPr>
                <w:rFonts w:cs="Arial"/>
                <w:sz w:val="16"/>
                <w:szCs w:val="16"/>
              </w:rPr>
            </w:pPr>
            <w:r w:rsidRPr="00FE4259">
              <w:rPr>
                <w:rFonts w:cs="Arial"/>
                <w:sz w:val="16"/>
                <w:szCs w:val="16"/>
              </w:rPr>
              <w:t>Date</w:t>
            </w:r>
          </w:p>
          <w:p w:rsidR="00EF03F3" w:rsidRPr="00F562AB" w:rsidRDefault="00EF03F3" w:rsidP="00020E1A">
            <w:pPr>
              <w:spacing w:before="60" w:after="60"/>
              <w:jc w:val="left"/>
              <w:rPr>
                <w:rFonts w:cs="Arial"/>
                <w:sz w:val="16"/>
                <w:szCs w:val="16"/>
              </w:rPr>
            </w:pPr>
          </w:p>
          <w:p w:rsidR="00EF03F3" w:rsidRPr="00F562AB" w:rsidRDefault="00EF03F3" w:rsidP="005A11BE">
            <w:pPr>
              <w:spacing w:before="100" w:beforeAutospacing="1" w:after="100" w:afterAutospacing="1" w:line="240" w:lineRule="atLeast"/>
              <w:jc w:val="left"/>
              <w:rPr>
                <w:rFonts w:eastAsia="Times New Roman" w:cs="Arial"/>
                <w:color w:val="000000"/>
                <w:sz w:val="16"/>
                <w:szCs w:val="16"/>
                <w:lang w:val="en-US" w:eastAsia="it-IT" w:bidi="ar-SA"/>
              </w:rPr>
            </w:pPr>
            <w:r w:rsidRPr="00F562AB">
              <w:rPr>
                <w:rFonts w:eastAsia="Times New Roman" w:cs="Arial"/>
                <w:color w:val="000000"/>
                <w:sz w:val="16"/>
                <w:szCs w:val="16"/>
                <w:lang w:val="en-US" w:eastAsia="it-IT" w:bidi="ar-SA"/>
              </w:rPr>
              <w:t>The date is specified in the following form "</w:t>
            </w:r>
            <w:proofErr w:type="spellStart"/>
            <w:r w:rsidRPr="00F562AB">
              <w:rPr>
                <w:rFonts w:eastAsia="Times New Roman" w:cs="Arial"/>
                <w:color w:val="000000"/>
                <w:sz w:val="16"/>
                <w:szCs w:val="16"/>
                <w:lang w:val="en-US" w:eastAsia="it-IT" w:bidi="ar-SA"/>
              </w:rPr>
              <w:t>YYYY-MM-DDThh:mm:ss</w:t>
            </w:r>
            <w:proofErr w:type="spellEnd"/>
            <w:r w:rsidRPr="00F562AB">
              <w:rPr>
                <w:rFonts w:eastAsia="Times New Roman" w:cs="Arial"/>
                <w:color w:val="000000"/>
                <w:sz w:val="16"/>
                <w:szCs w:val="16"/>
                <w:lang w:val="en-US" w:eastAsia="it-IT" w:bidi="ar-SA"/>
              </w:rPr>
              <w:t>[+/-]</w:t>
            </w:r>
            <w:proofErr w:type="spellStart"/>
            <w:r w:rsidRPr="00F562AB">
              <w:rPr>
                <w:rFonts w:eastAsia="Times New Roman" w:cs="Arial"/>
                <w:color w:val="000000"/>
                <w:sz w:val="16"/>
                <w:szCs w:val="16"/>
                <w:lang w:val="en-US" w:eastAsia="it-IT" w:bidi="ar-SA"/>
              </w:rPr>
              <w:t>hh:mm</w:t>
            </w:r>
            <w:proofErr w:type="spellEnd"/>
            <w:r w:rsidRPr="00F562AB">
              <w:rPr>
                <w:rFonts w:eastAsia="Times New Roman" w:cs="Arial"/>
                <w:color w:val="000000"/>
                <w:sz w:val="16"/>
                <w:szCs w:val="16"/>
                <w:lang w:val="en-US" w:eastAsia="it-IT" w:bidi="ar-SA"/>
              </w:rPr>
              <w:t>" where:</w:t>
            </w:r>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F562AB">
              <w:rPr>
                <w:rFonts w:eastAsia="Times New Roman" w:cs="Arial"/>
                <w:color w:val="000000"/>
                <w:sz w:val="16"/>
                <w:szCs w:val="16"/>
                <w:lang w:val="it-IT" w:eastAsia="it-IT" w:bidi="ar-SA"/>
              </w:rPr>
              <w:t xml:space="preserve">YYYY </w:t>
            </w:r>
            <w:proofErr w:type="spellStart"/>
            <w:r w:rsidRPr="00F562AB">
              <w:rPr>
                <w:rFonts w:eastAsia="Times New Roman" w:cs="Arial"/>
                <w:color w:val="000000"/>
                <w:sz w:val="16"/>
                <w:szCs w:val="16"/>
                <w:lang w:val="it-IT" w:eastAsia="it-IT" w:bidi="ar-SA"/>
              </w:rPr>
              <w:t>indicates</w:t>
            </w:r>
            <w:proofErr w:type="spellEnd"/>
            <w:r w:rsidRPr="00F562AB">
              <w:rPr>
                <w:rFonts w:eastAsia="Times New Roman" w:cs="Arial"/>
                <w:color w:val="000000"/>
                <w:sz w:val="16"/>
                <w:szCs w:val="16"/>
                <w:lang w:val="it-IT" w:eastAsia="it-IT" w:bidi="ar-SA"/>
              </w:rPr>
              <w:t xml:space="preserve"> the </w:t>
            </w:r>
            <w:proofErr w:type="spellStart"/>
            <w:r w:rsidRPr="00F562AB">
              <w:rPr>
                <w:rFonts w:eastAsia="Times New Roman" w:cs="Arial"/>
                <w:color w:val="000000"/>
                <w:sz w:val="16"/>
                <w:szCs w:val="16"/>
                <w:lang w:val="it-IT" w:eastAsia="it-IT" w:bidi="ar-SA"/>
              </w:rPr>
              <w:t>year</w:t>
            </w:r>
            <w:proofErr w:type="spellEnd"/>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F562AB">
              <w:rPr>
                <w:rFonts w:eastAsia="Times New Roman" w:cs="Arial"/>
                <w:color w:val="000000"/>
                <w:sz w:val="16"/>
                <w:szCs w:val="16"/>
                <w:lang w:val="it-IT" w:eastAsia="it-IT" w:bidi="ar-SA"/>
              </w:rPr>
              <w:t xml:space="preserve">MM </w:t>
            </w:r>
            <w:proofErr w:type="spellStart"/>
            <w:r w:rsidRPr="00F562AB">
              <w:rPr>
                <w:rFonts w:eastAsia="Times New Roman" w:cs="Arial"/>
                <w:color w:val="000000"/>
                <w:sz w:val="16"/>
                <w:szCs w:val="16"/>
                <w:lang w:val="it-IT" w:eastAsia="it-IT" w:bidi="ar-SA"/>
              </w:rPr>
              <w:t>indicates</w:t>
            </w:r>
            <w:proofErr w:type="spellEnd"/>
            <w:r w:rsidRPr="00F562AB">
              <w:rPr>
                <w:rFonts w:eastAsia="Times New Roman" w:cs="Arial"/>
                <w:color w:val="000000"/>
                <w:sz w:val="16"/>
                <w:szCs w:val="16"/>
                <w:lang w:val="it-IT" w:eastAsia="it-IT" w:bidi="ar-SA"/>
              </w:rPr>
              <w:t xml:space="preserve"> the </w:t>
            </w:r>
            <w:proofErr w:type="spellStart"/>
            <w:r w:rsidRPr="00F562AB">
              <w:rPr>
                <w:rFonts w:eastAsia="Times New Roman" w:cs="Arial"/>
                <w:color w:val="000000"/>
                <w:sz w:val="16"/>
                <w:szCs w:val="16"/>
                <w:lang w:val="it-IT" w:eastAsia="it-IT" w:bidi="ar-SA"/>
              </w:rPr>
              <w:t>month</w:t>
            </w:r>
            <w:proofErr w:type="spellEnd"/>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F562AB">
              <w:rPr>
                <w:rFonts w:eastAsia="Times New Roman" w:cs="Arial"/>
                <w:color w:val="000000"/>
                <w:sz w:val="16"/>
                <w:szCs w:val="16"/>
                <w:lang w:val="it-IT" w:eastAsia="it-IT" w:bidi="ar-SA"/>
              </w:rPr>
              <w:t xml:space="preserve">DD </w:t>
            </w:r>
            <w:proofErr w:type="spellStart"/>
            <w:r w:rsidRPr="00F562AB">
              <w:rPr>
                <w:rFonts w:eastAsia="Times New Roman" w:cs="Arial"/>
                <w:color w:val="000000"/>
                <w:sz w:val="16"/>
                <w:szCs w:val="16"/>
                <w:lang w:val="it-IT" w:eastAsia="it-IT" w:bidi="ar-SA"/>
              </w:rPr>
              <w:t>indicates</w:t>
            </w:r>
            <w:proofErr w:type="spellEnd"/>
            <w:r w:rsidRPr="00F562AB">
              <w:rPr>
                <w:rFonts w:eastAsia="Times New Roman" w:cs="Arial"/>
                <w:color w:val="000000"/>
                <w:sz w:val="16"/>
                <w:szCs w:val="16"/>
                <w:lang w:val="it-IT" w:eastAsia="it-IT" w:bidi="ar-SA"/>
              </w:rPr>
              <w:t xml:space="preserve"> the </w:t>
            </w:r>
            <w:proofErr w:type="spellStart"/>
            <w:r w:rsidRPr="00F562AB">
              <w:rPr>
                <w:rFonts w:eastAsia="Times New Roman" w:cs="Arial"/>
                <w:color w:val="000000"/>
                <w:sz w:val="16"/>
                <w:szCs w:val="16"/>
                <w:lang w:val="it-IT" w:eastAsia="it-IT" w:bidi="ar-SA"/>
              </w:rPr>
              <w:t>day</w:t>
            </w:r>
            <w:proofErr w:type="spellEnd"/>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en-US" w:eastAsia="it-IT" w:bidi="ar-SA"/>
              </w:rPr>
            </w:pPr>
            <w:r w:rsidRPr="00F562AB">
              <w:rPr>
                <w:rFonts w:eastAsia="Times New Roman" w:cs="Arial"/>
                <w:color w:val="000000"/>
                <w:sz w:val="16"/>
                <w:szCs w:val="16"/>
                <w:lang w:val="en-US" w:eastAsia="it-IT" w:bidi="ar-SA"/>
              </w:rPr>
              <w:t>T indicates the start of the required time section</w:t>
            </w:r>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F562AB">
              <w:rPr>
                <w:rFonts w:eastAsia="Times New Roman" w:cs="Arial"/>
                <w:color w:val="000000"/>
                <w:sz w:val="16"/>
                <w:szCs w:val="16"/>
                <w:lang w:val="it-IT" w:eastAsia="it-IT" w:bidi="ar-SA"/>
              </w:rPr>
              <w:t>hh</w:t>
            </w:r>
            <w:proofErr w:type="spellEnd"/>
            <w:r w:rsidRPr="00F562AB">
              <w:rPr>
                <w:rFonts w:eastAsia="Times New Roman" w:cs="Arial"/>
                <w:color w:val="000000"/>
                <w:sz w:val="16"/>
                <w:szCs w:val="16"/>
                <w:lang w:val="it-IT" w:eastAsia="it-IT" w:bidi="ar-SA"/>
              </w:rPr>
              <w:t xml:space="preserve"> </w:t>
            </w:r>
            <w:proofErr w:type="spellStart"/>
            <w:r w:rsidRPr="00F562AB">
              <w:rPr>
                <w:rFonts w:eastAsia="Times New Roman" w:cs="Arial"/>
                <w:color w:val="000000"/>
                <w:sz w:val="16"/>
                <w:szCs w:val="16"/>
                <w:lang w:val="it-IT" w:eastAsia="it-IT" w:bidi="ar-SA"/>
              </w:rPr>
              <w:t>indicates</w:t>
            </w:r>
            <w:proofErr w:type="spellEnd"/>
            <w:r w:rsidRPr="00F562AB">
              <w:rPr>
                <w:rFonts w:eastAsia="Times New Roman" w:cs="Arial"/>
                <w:color w:val="000000"/>
                <w:sz w:val="16"/>
                <w:szCs w:val="16"/>
                <w:lang w:val="it-IT" w:eastAsia="it-IT" w:bidi="ar-SA"/>
              </w:rPr>
              <w:t xml:space="preserve"> the hour</w:t>
            </w:r>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F562AB">
              <w:rPr>
                <w:rFonts w:eastAsia="Times New Roman" w:cs="Arial"/>
                <w:color w:val="000000"/>
                <w:sz w:val="16"/>
                <w:szCs w:val="16"/>
                <w:lang w:val="it-IT" w:eastAsia="it-IT" w:bidi="ar-SA"/>
              </w:rPr>
              <w:t xml:space="preserve">mm </w:t>
            </w:r>
            <w:proofErr w:type="spellStart"/>
            <w:r w:rsidRPr="00F562AB">
              <w:rPr>
                <w:rFonts w:eastAsia="Times New Roman" w:cs="Arial"/>
                <w:color w:val="000000"/>
                <w:sz w:val="16"/>
                <w:szCs w:val="16"/>
                <w:lang w:val="it-IT" w:eastAsia="it-IT" w:bidi="ar-SA"/>
              </w:rPr>
              <w:t>indicates</w:t>
            </w:r>
            <w:proofErr w:type="spellEnd"/>
            <w:r w:rsidRPr="00F562AB">
              <w:rPr>
                <w:rFonts w:eastAsia="Times New Roman" w:cs="Arial"/>
                <w:color w:val="000000"/>
                <w:sz w:val="16"/>
                <w:szCs w:val="16"/>
                <w:lang w:val="it-IT" w:eastAsia="it-IT" w:bidi="ar-SA"/>
              </w:rPr>
              <w:t xml:space="preserve"> the minute</w:t>
            </w:r>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proofErr w:type="spellStart"/>
            <w:r w:rsidRPr="00F562AB">
              <w:rPr>
                <w:rFonts w:eastAsia="Times New Roman" w:cs="Arial"/>
                <w:color w:val="000000"/>
                <w:sz w:val="16"/>
                <w:szCs w:val="16"/>
                <w:lang w:val="it-IT" w:eastAsia="it-IT" w:bidi="ar-SA"/>
              </w:rPr>
              <w:t>ss</w:t>
            </w:r>
            <w:proofErr w:type="spellEnd"/>
            <w:r w:rsidRPr="00F562AB">
              <w:rPr>
                <w:rFonts w:eastAsia="Times New Roman" w:cs="Arial"/>
                <w:color w:val="000000"/>
                <w:sz w:val="16"/>
                <w:szCs w:val="16"/>
                <w:lang w:val="it-IT" w:eastAsia="it-IT" w:bidi="ar-SA"/>
              </w:rPr>
              <w:t xml:space="preserve"> </w:t>
            </w:r>
            <w:proofErr w:type="spellStart"/>
            <w:r w:rsidRPr="00F562AB">
              <w:rPr>
                <w:rFonts w:eastAsia="Times New Roman" w:cs="Arial"/>
                <w:color w:val="000000"/>
                <w:sz w:val="16"/>
                <w:szCs w:val="16"/>
                <w:lang w:val="it-IT" w:eastAsia="it-IT" w:bidi="ar-SA"/>
              </w:rPr>
              <w:t>indicates</w:t>
            </w:r>
            <w:proofErr w:type="spellEnd"/>
            <w:r w:rsidRPr="00F562AB">
              <w:rPr>
                <w:rFonts w:eastAsia="Times New Roman" w:cs="Arial"/>
                <w:color w:val="000000"/>
                <w:sz w:val="16"/>
                <w:szCs w:val="16"/>
                <w:lang w:val="it-IT" w:eastAsia="it-IT" w:bidi="ar-SA"/>
              </w:rPr>
              <w:t xml:space="preserve"> the </w:t>
            </w:r>
            <w:proofErr w:type="spellStart"/>
            <w:r w:rsidRPr="00F562AB">
              <w:rPr>
                <w:rFonts w:eastAsia="Times New Roman" w:cs="Arial"/>
                <w:color w:val="000000"/>
                <w:sz w:val="16"/>
                <w:szCs w:val="16"/>
                <w:lang w:val="it-IT" w:eastAsia="it-IT" w:bidi="ar-SA"/>
              </w:rPr>
              <w:t>second</w:t>
            </w:r>
            <w:proofErr w:type="spellEnd"/>
          </w:p>
          <w:p w:rsidR="00EF03F3" w:rsidRPr="00F562AB" w:rsidRDefault="00EF03F3" w:rsidP="005A11BE">
            <w:pPr>
              <w:numPr>
                <w:ilvl w:val="0"/>
                <w:numId w:val="44"/>
              </w:numPr>
              <w:spacing w:before="100" w:beforeAutospacing="1" w:after="100" w:afterAutospacing="1" w:line="240" w:lineRule="atLeast"/>
              <w:jc w:val="left"/>
              <w:rPr>
                <w:rFonts w:eastAsia="Times New Roman" w:cs="Arial"/>
                <w:color w:val="000000"/>
                <w:sz w:val="16"/>
                <w:szCs w:val="16"/>
                <w:lang w:val="it-IT" w:eastAsia="it-IT" w:bidi="ar-SA"/>
              </w:rPr>
            </w:pPr>
            <w:r w:rsidRPr="00F562AB">
              <w:rPr>
                <w:rFonts w:eastAsia="Times New Roman" w:cs="Arial"/>
                <w:color w:val="000000"/>
                <w:sz w:val="16"/>
                <w:szCs w:val="16"/>
                <w:lang w:val="en-US" w:eastAsia="it-IT" w:bidi="ar-SA"/>
              </w:rPr>
              <w:t>[+/-]</w:t>
            </w:r>
            <w:proofErr w:type="spellStart"/>
            <w:r w:rsidRPr="00F562AB">
              <w:rPr>
                <w:rFonts w:eastAsia="Times New Roman" w:cs="Arial"/>
                <w:color w:val="000000"/>
                <w:sz w:val="16"/>
                <w:szCs w:val="16"/>
                <w:lang w:val="en-US" w:eastAsia="it-IT" w:bidi="ar-SA"/>
              </w:rPr>
              <w:t>hh:mm</w:t>
            </w:r>
            <w:proofErr w:type="spellEnd"/>
            <w:r w:rsidRPr="00F562AB">
              <w:rPr>
                <w:rFonts w:eastAsia="Times New Roman" w:cs="Arial"/>
                <w:color w:val="000000"/>
                <w:sz w:val="16"/>
                <w:szCs w:val="16"/>
                <w:lang w:val="en-US" w:eastAsia="it-IT" w:bidi="ar-SA"/>
              </w:rPr>
              <w:t xml:space="preserve"> indicates time zones</w:t>
            </w:r>
          </w:p>
          <w:p w:rsidR="00EF03F3" w:rsidRPr="00F562AB" w:rsidRDefault="00EF03F3" w:rsidP="005A11BE">
            <w:pPr>
              <w:keepNext/>
              <w:spacing w:before="60" w:after="60"/>
              <w:ind w:right="-94"/>
              <w:rPr>
                <w:rFonts w:cs="Arial"/>
                <w:sz w:val="16"/>
                <w:szCs w:val="16"/>
              </w:rPr>
            </w:pPr>
            <w:r w:rsidRPr="00F562AB">
              <w:rPr>
                <w:rFonts w:cs="Arial"/>
                <w:sz w:val="16"/>
                <w:szCs w:val="16"/>
              </w:rPr>
              <w:t>Example:</w:t>
            </w:r>
          </w:p>
          <w:p w:rsidR="00EF03F3" w:rsidRPr="00F562AB" w:rsidRDefault="00EF03F3" w:rsidP="005A11BE">
            <w:pPr>
              <w:keepNext/>
              <w:spacing w:before="60" w:after="60"/>
              <w:ind w:right="-94"/>
              <w:rPr>
                <w:rFonts w:cs="Arial"/>
                <w:sz w:val="16"/>
                <w:szCs w:val="16"/>
              </w:rPr>
            </w:pPr>
            <w:r w:rsidRPr="00F562AB">
              <w:rPr>
                <w:rFonts w:cs="Arial"/>
                <w:sz w:val="16"/>
                <w:szCs w:val="16"/>
              </w:rPr>
              <w:t>2013-05-01T19:50:00+01:00</w:t>
            </w:r>
          </w:p>
          <w:p w:rsidR="00EF03F3" w:rsidRPr="00F562AB" w:rsidRDefault="00EF03F3" w:rsidP="00020E1A">
            <w:pPr>
              <w:spacing w:before="60" w:after="60"/>
              <w:jc w:val="left"/>
              <w:rPr>
                <w:sz w:val="16"/>
                <w:szCs w:val="16"/>
                <w:lang w:val="en-US"/>
              </w:rPr>
            </w:pPr>
          </w:p>
        </w:tc>
        <w:tc>
          <w:tcPr>
            <w:tcW w:w="1276" w:type="dxa"/>
          </w:tcPr>
          <w:p w:rsidR="00EF03F3" w:rsidRDefault="00EF03F3" w:rsidP="00020E1A">
            <w:pPr>
              <w:spacing w:before="60" w:after="60"/>
              <w:jc w:val="left"/>
              <w:rPr>
                <w:sz w:val="16"/>
                <w:szCs w:val="16"/>
              </w:rPr>
            </w:pPr>
            <w:r>
              <w:rPr>
                <w:sz w:val="16"/>
                <w:szCs w:val="16"/>
              </w:rPr>
              <w:t>NO</w:t>
            </w:r>
          </w:p>
        </w:tc>
        <w:tc>
          <w:tcPr>
            <w:tcW w:w="2693" w:type="dxa"/>
          </w:tcPr>
          <w:p w:rsidR="00EF03F3" w:rsidRDefault="00EF03F3" w:rsidP="00020E1A">
            <w:pPr>
              <w:spacing w:before="60" w:after="60"/>
              <w:jc w:val="left"/>
              <w:rPr>
                <w:sz w:val="16"/>
                <w:szCs w:val="16"/>
              </w:rPr>
            </w:pPr>
          </w:p>
        </w:tc>
      </w:tr>
      <w:tr w:rsidR="00EF03F3" w:rsidRPr="005D6157" w:rsidTr="002340E3">
        <w:trPr>
          <w:trHeight w:val="1419"/>
        </w:trPr>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proofErr w:type="spellStart"/>
            <w:r>
              <w:rPr>
                <w:sz w:val="16"/>
                <w:szCs w:val="16"/>
              </w:rPr>
              <w:t>TransactionId</w:t>
            </w:r>
            <w:proofErr w:type="spellEnd"/>
          </w:p>
        </w:tc>
        <w:tc>
          <w:tcPr>
            <w:tcW w:w="4536" w:type="dxa"/>
          </w:tcPr>
          <w:p w:rsidR="00EF03F3" w:rsidRPr="00FE4259" w:rsidRDefault="00EF03F3" w:rsidP="00020E1A">
            <w:pPr>
              <w:spacing w:before="60" w:after="60"/>
              <w:jc w:val="left"/>
              <w:rPr>
                <w:sz w:val="16"/>
                <w:szCs w:val="16"/>
                <w:lang w:val="it-IT"/>
              </w:rPr>
            </w:pPr>
            <w:r w:rsidRPr="00FE4259">
              <w:rPr>
                <w:rFonts w:cs="Arial"/>
                <w:sz w:val="16"/>
                <w:szCs w:val="16"/>
              </w:rPr>
              <w:t>Text  [25 alphanumeric digits]</w:t>
            </w:r>
          </w:p>
        </w:tc>
        <w:tc>
          <w:tcPr>
            <w:tcW w:w="1276" w:type="dxa"/>
          </w:tcPr>
          <w:p w:rsidR="00EF03F3" w:rsidRDefault="00EF03F3" w:rsidP="00020E1A">
            <w:pPr>
              <w:spacing w:before="60" w:after="60"/>
              <w:jc w:val="left"/>
              <w:rPr>
                <w:sz w:val="16"/>
                <w:szCs w:val="16"/>
              </w:rPr>
            </w:pPr>
            <w:r>
              <w:rPr>
                <w:sz w:val="16"/>
                <w:szCs w:val="16"/>
              </w:rPr>
              <w:t>NO</w:t>
            </w:r>
          </w:p>
        </w:tc>
        <w:tc>
          <w:tcPr>
            <w:tcW w:w="2693" w:type="dxa"/>
          </w:tcPr>
          <w:p w:rsidR="00EF03F3" w:rsidRDefault="00EF03F3" w:rsidP="00020E1A">
            <w:pPr>
              <w:keepNext/>
              <w:spacing w:before="60" w:after="60"/>
              <w:rPr>
                <w:sz w:val="16"/>
                <w:szCs w:val="16"/>
              </w:rPr>
            </w:pPr>
            <w:r>
              <w:rPr>
                <w:sz w:val="16"/>
                <w:szCs w:val="16"/>
              </w:rPr>
              <w:t>It’s obtained by the concatenation of ARP TADIG Code and  a unique code usually generated by ARP, except for the process “Service Deactivation Initiated by DSP” where the parameter is generated by DSP</w:t>
            </w:r>
          </w:p>
          <w:p w:rsidR="00EF03F3" w:rsidRDefault="00EF03F3" w:rsidP="00020E1A">
            <w:pPr>
              <w:keepNext/>
              <w:spacing w:before="60" w:after="60"/>
              <w:rPr>
                <w:sz w:val="16"/>
                <w:szCs w:val="16"/>
              </w:rPr>
            </w:pPr>
          </w:p>
          <w:p w:rsidR="00EF03F3" w:rsidRDefault="00EF03F3" w:rsidP="00020E1A">
            <w:pPr>
              <w:spacing w:before="60" w:after="60"/>
              <w:jc w:val="left"/>
              <w:rPr>
                <w:sz w:val="16"/>
                <w:szCs w:val="16"/>
              </w:rPr>
            </w:pPr>
            <w:r>
              <w:rPr>
                <w:sz w:val="16"/>
                <w:szCs w:val="16"/>
              </w:rPr>
              <w:t>Example: ITA0112345678912345678912</w:t>
            </w: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shd w:val="clear" w:color="auto" w:fill="auto"/>
          </w:tcPr>
          <w:p w:rsidR="00EF03F3" w:rsidRDefault="00EF03F3" w:rsidP="00020E1A">
            <w:pPr>
              <w:spacing w:before="60" w:after="60"/>
              <w:jc w:val="left"/>
              <w:rPr>
                <w:sz w:val="16"/>
                <w:szCs w:val="16"/>
              </w:rPr>
            </w:pPr>
            <w:r>
              <w:rPr>
                <w:sz w:val="16"/>
                <w:szCs w:val="16"/>
              </w:rPr>
              <w:t>Notification Code</w:t>
            </w:r>
          </w:p>
        </w:tc>
        <w:tc>
          <w:tcPr>
            <w:tcW w:w="4536" w:type="dxa"/>
          </w:tcPr>
          <w:p w:rsidR="00EF03F3" w:rsidRDefault="00EF03F3" w:rsidP="0001664E">
            <w:pPr>
              <w:keepNext/>
              <w:spacing w:before="60" w:after="60"/>
              <w:ind w:right="-94"/>
              <w:jc w:val="left"/>
              <w:rPr>
                <w:sz w:val="16"/>
                <w:szCs w:val="16"/>
                <w:lang w:val="en-US"/>
              </w:rPr>
            </w:pPr>
            <w:r>
              <w:rPr>
                <w:sz w:val="16"/>
                <w:szCs w:val="16"/>
                <w:lang w:val="en-US"/>
              </w:rPr>
              <w:t>0: Deactivate</w:t>
            </w:r>
          </w:p>
          <w:p w:rsidR="00EF03F3" w:rsidRDefault="00EF03F3" w:rsidP="0001664E">
            <w:pPr>
              <w:keepNext/>
              <w:spacing w:before="60" w:after="60"/>
              <w:ind w:right="-94"/>
              <w:jc w:val="left"/>
              <w:rPr>
                <w:sz w:val="16"/>
                <w:szCs w:val="16"/>
                <w:lang w:val="en-US"/>
              </w:rPr>
            </w:pPr>
            <w:r>
              <w:rPr>
                <w:sz w:val="16"/>
                <w:szCs w:val="16"/>
                <w:lang w:val="en-US"/>
              </w:rPr>
              <w:t>1: Not authorized - Generic</w:t>
            </w:r>
          </w:p>
          <w:p w:rsidR="00EF03F3" w:rsidRDefault="00EF03F3" w:rsidP="0001664E">
            <w:pPr>
              <w:keepNext/>
              <w:spacing w:before="60" w:after="60"/>
              <w:ind w:right="-94"/>
              <w:jc w:val="left"/>
              <w:rPr>
                <w:sz w:val="16"/>
                <w:szCs w:val="16"/>
                <w:lang w:val="en-US"/>
              </w:rPr>
            </w:pPr>
            <w:r>
              <w:rPr>
                <w:sz w:val="16"/>
                <w:szCs w:val="16"/>
                <w:lang w:val="en-US"/>
              </w:rPr>
              <w:t>2: Not authorized – Not customer of this DSP</w:t>
            </w:r>
          </w:p>
          <w:p w:rsidR="00EF03F3" w:rsidRDefault="00EF03F3" w:rsidP="0001664E">
            <w:pPr>
              <w:keepNext/>
              <w:spacing w:before="60" w:after="60"/>
              <w:ind w:right="-94"/>
              <w:jc w:val="left"/>
              <w:rPr>
                <w:sz w:val="16"/>
                <w:szCs w:val="16"/>
                <w:lang w:val="en-US"/>
              </w:rPr>
            </w:pPr>
            <w:r>
              <w:rPr>
                <w:sz w:val="16"/>
                <w:szCs w:val="16"/>
                <w:lang w:val="en-US"/>
              </w:rPr>
              <w:t>3: Not eligible - Generic</w:t>
            </w:r>
          </w:p>
          <w:p w:rsidR="00EF03F3" w:rsidRDefault="00EF03F3" w:rsidP="0001664E">
            <w:pPr>
              <w:keepNext/>
              <w:spacing w:before="60" w:after="60"/>
              <w:ind w:right="-94"/>
              <w:jc w:val="left"/>
              <w:rPr>
                <w:sz w:val="16"/>
                <w:szCs w:val="16"/>
                <w:lang w:val="en-US"/>
              </w:rPr>
            </w:pPr>
            <w:r>
              <w:rPr>
                <w:sz w:val="16"/>
                <w:szCs w:val="16"/>
                <w:lang w:val="en-US"/>
              </w:rPr>
              <w:lastRenderedPageBreak/>
              <w:t xml:space="preserve">4: </w:t>
            </w:r>
            <w:proofErr w:type="spellStart"/>
            <w:r>
              <w:rPr>
                <w:sz w:val="16"/>
                <w:szCs w:val="16"/>
                <w:lang w:val="en-US"/>
              </w:rPr>
              <w:t>NoteEligible</w:t>
            </w:r>
            <w:proofErr w:type="spellEnd"/>
            <w:r>
              <w:rPr>
                <w:sz w:val="16"/>
                <w:szCs w:val="16"/>
                <w:lang w:val="en-US"/>
              </w:rPr>
              <w:t xml:space="preserve"> - There is another ongoing provisioning or de-provisioning request for this </w:t>
            </w:r>
            <w:proofErr w:type="spellStart"/>
            <w:r>
              <w:rPr>
                <w:sz w:val="16"/>
                <w:szCs w:val="16"/>
                <w:lang w:val="en-US"/>
              </w:rPr>
              <w:t>UserId</w:t>
            </w:r>
            <w:proofErr w:type="spellEnd"/>
          </w:p>
          <w:p w:rsidR="00EF03F3" w:rsidRDefault="00EF03F3" w:rsidP="0001664E">
            <w:pPr>
              <w:keepNext/>
              <w:spacing w:before="60" w:after="60"/>
              <w:ind w:right="-94"/>
              <w:jc w:val="left"/>
              <w:rPr>
                <w:sz w:val="16"/>
                <w:szCs w:val="16"/>
                <w:lang w:val="en-US"/>
              </w:rPr>
            </w:pPr>
            <w:r>
              <w:rPr>
                <w:sz w:val="16"/>
                <w:szCs w:val="16"/>
                <w:lang w:val="en-US"/>
              </w:rPr>
              <w:t>100-199: Local</w:t>
            </w:r>
          </w:p>
          <w:p w:rsidR="00EF03F3" w:rsidRPr="00834AF3" w:rsidRDefault="00EF03F3" w:rsidP="009D7B3B">
            <w:pPr>
              <w:spacing w:before="60" w:after="60"/>
              <w:jc w:val="left"/>
              <w:rPr>
                <w:sz w:val="16"/>
                <w:szCs w:val="16"/>
                <w:lang w:val="en-US"/>
              </w:rPr>
            </w:pPr>
            <w:r>
              <w:rPr>
                <w:sz w:val="16"/>
                <w:szCs w:val="16"/>
                <w:lang w:val="en-US"/>
              </w:rPr>
              <w:t>200-500: reserved for bilateral agreements</w:t>
            </w:r>
          </w:p>
        </w:tc>
        <w:tc>
          <w:tcPr>
            <w:tcW w:w="1276" w:type="dxa"/>
          </w:tcPr>
          <w:p w:rsidR="00EF03F3" w:rsidDel="00EC578B" w:rsidRDefault="00EF03F3" w:rsidP="00020E1A">
            <w:pPr>
              <w:spacing w:before="60" w:after="60"/>
              <w:jc w:val="left"/>
              <w:rPr>
                <w:sz w:val="16"/>
                <w:szCs w:val="16"/>
              </w:rPr>
            </w:pPr>
            <w:r>
              <w:rPr>
                <w:sz w:val="16"/>
                <w:szCs w:val="16"/>
              </w:rPr>
              <w:lastRenderedPageBreak/>
              <w:t>NO</w:t>
            </w:r>
          </w:p>
          <w:p w:rsidR="00EF03F3" w:rsidRDefault="00EF03F3" w:rsidP="00020E1A">
            <w:pPr>
              <w:spacing w:before="60" w:after="60"/>
              <w:jc w:val="left"/>
              <w:rPr>
                <w:sz w:val="16"/>
                <w:szCs w:val="16"/>
              </w:rPr>
            </w:pPr>
          </w:p>
        </w:tc>
        <w:tc>
          <w:tcPr>
            <w:tcW w:w="2693" w:type="dxa"/>
          </w:tcPr>
          <w:p w:rsidR="00EF03F3" w:rsidRDefault="00EF03F3" w:rsidP="00020E1A">
            <w:pPr>
              <w:spacing w:before="60" w:after="60"/>
              <w:jc w:val="left"/>
              <w:rPr>
                <w:sz w:val="16"/>
                <w:szCs w:val="16"/>
              </w:rPr>
            </w:pP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tcBorders>
              <w:bottom w:val="single" w:sz="6" w:space="0" w:color="000000"/>
            </w:tcBorders>
            <w:shd w:val="clear" w:color="auto" w:fill="auto"/>
          </w:tcPr>
          <w:p w:rsidR="00EF03F3" w:rsidRPr="008E7F0C" w:rsidRDefault="00EF03F3" w:rsidP="00020E1A">
            <w:pPr>
              <w:spacing w:before="60" w:after="60"/>
              <w:jc w:val="left"/>
              <w:rPr>
                <w:rFonts w:cs="Arial"/>
                <w:sz w:val="16"/>
                <w:szCs w:val="16"/>
              </w:rPr>
            </w:pPr>
            <w:r w:rsidRPr="008E7F0C">
              <w:rPr>
                <w:rFonts w:cs="Arial"/>
                <w:sz w:val="16"/>
                <w:szCs w:val="16"/>
              </w:rPr>
              <w:t>Notification Description</w:t>
            </w:r>
          </w:p>
        </w:tc>
        <w:tc>
          <w:tcPr>
            <w:tcW w:w="4536" w:type="dxa"/>
            <w:tcBorders>
              <w:bottom w:val="single" w:sz="6" w:space="0" w:color="000000"/>
            </w:tcBorders>
          </w:tcPr>
          <w:p w:rsidR="00EF03F3" w:rsidRDefault="00EF03F3" w:rsidP="00020E1A">
            <w:pPr>
              <w:spacing w:before="60" w:after="60"/>
              <w:jc w:val="left"/>
              <w:rPr>
                <w:rFonts w:cs="Arial"/>
                <w:sz w:val="16"/>
                <w:szCs w:val="16"/>
                <w:lang w:val="en-US"/>
              </w:rPr>
            </w:pPr>
            <w:r>
              <w:rPr>
                <w:rFonts w:cs="Arial"/>
                <w:sz w:val="16"/>
                <w:szCs w:val="16"/>
                <w:lang w:val="en-US"/>
              </w:rPr>
              <w:t>Text</w:t>
            </w:r>
            <w:r>
              <w:rPr>
                <w:rFonts w:cs="Arial"/>
                <w:sz w:val="16"/>
                <w:szCs w:val="16"/>
              </w:rPr>
              <w:t xml:space="preserve"> [max 80 alphanumeric digits]</w:t>
            </w:r>
          </w:p>
        </w:tc>
        <w:tc>
          <w:tcPr>
            <w:tcW w:w="1276" w:type="dxa"/>
            <w:tcBorders>
              <w:bottom w:val="single" w:sz="6" w:space="0" w:color="000000"/>
            </w:tcBorders>
          </w:tcPr>
          <w:p w:rsidR="00EF03F3" w:rsidRDefault="00EF03F3" w:rsidP="00020E1A">
            <w:pPr>
              <w:spacing w:before="60" w:after="60"/>
              <w:jc w:val="left"/>
              <w:rPr>
                <w:rFonts w:cs="Arial"/>
                <w:sz w:val="16"/>
                <w:szCs w:val="16"/>
              </w:rPr>
            </w:pPr>
            <w:r>
              <w:rPr>
                <w:rFonts w:cs="Arial"/>
                <w:sz w:val="16"/>
                <w:szCs w:val="16"/>
              </w:rPr>
              <w:t>YES</w:t>
            </w:r>
          </w:p>
        </w:tc>
        <w:tc>
          <w:tcPr>
            <w:tcW w:w="2693" w:type="dxa"/>
            <w:tcBorders>
              <w:bottom w:val="single" w:sz="6" w:space="0" w:color="000000"/>
            </w:tcBorders>
          </w:tcPr>
          <w:p w:rsidR="00EF03F3" w:rsidRDefault="00EF03F3" w:rsidP="00020E1A">
            <w:pPr>
              <w:spacing w:before="60" w:after="60"/>
              <w:jc w:val="left"/>
              <w:rPr>
                <w:rFonts w:cs="Arial"/>
                <w:sz w:val="16"/>
                <w:szCs w:val="16"/>
              </w:rPr>
            </w:pPr>
            <w:r>
              <w:rPr>
                <w:rFonts w:cs="Arial"/>
                <w:sz w:val="16"/>
                <w:szCs w:val="16"/>
              </w:rPr>
              <w:t>Free text description of the Notification Code</w:t>
            </w:r>
          </w:p>
        </w:tc>
      </w:tr>
      <w:tr w:rsidR="00EF03F3" w:rsidRPr="005D6157" w:rsidTr="00020E1A">
        <w:tc>
          <w:tcPr>
            <w:tcW w:w="1754" w:type="dxa"/>
            <w:gridSpan w:val="2"/>
            <w:vMerge/>
            <w:shd w:val="clear" w:color="auto" w:fill="auto"/>
          </w:tcPr>
          <w:p w:rsidR="00EF03F3" w:rsidRPr="00B82EFC" w:rsidRDefault="00EF03F3" w:rsidP="00020E1A">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020E1A">
            <w:pPr>
              <w:spacing w:before="60" w:after="60"/>
              <w:jc w:val="left"/>
              <w:rPr>
                <w:sz w:val="16"/>
                <w:szCs w:val="16"/>
              </w:rPr>
            </w:pPr>
            <w:r>
              <w:rPr>
                <w:sz w:val="16"/>
                <w:szCs w:val="16"/>
              </w:rPr>
              <w:t>Bilateral Information</w:t>
            </w:r>
          </w:p>
        </w:tc>
        <w:tc>
          <w:tcPr>
            <w:tcW w:w="4536" w:type="dxa"/>
            <w:tcBorders>
              <w:bottom w:val="single" w:sz="6" w:space="0" w:color="000000"/>
            </w:tcBorders>
          </w:tcPr>
          <w:p w:rsidR="00EF03F3" w:rsidRPr="00136712" w:rsidRDefault="00EF03F3" w:rsidP="00020E1A">
            <w:pPr>
              <w:spacing w:before="60" w:after="60"/>
              <w:jc w:val="left"/>
              <w:rPr>
                <w:sz w:val="16"/>
                <w:szCs w:val="16"/>
                <w:lang w:val="it-IT"/>
              </w:rPr>
            </w:pPr>
            <w:r>
              <w:rPr>
                <w:rFonts w:cs="Arial"/>
                <w:sz w:val="16"/>
                <w:szCs w:val="16"/>
              </w:rPr>
              <w:t>Text [max 80 alphanumeric digits]</w:t>
            </w:r>
          </w:p>
        </w:tc>
        <w:tc>
          <w:tcPr>
            <w:tcW w:w="1276" w:type="dxa"/>
            <w:tcBorders>
              <w:bottom w:val="single" w:sz="6" w:space="0" w:color="000000"/>
            </w:tcBorders>
          </w:tcPr>
          <w:p w:rsidR="00EF03F3" w:rsidRDefault="00EF03F3" w:rsidP="00020E1A">
            <w:pPr>
              <w:spacing w:before="60" w:after="60"/>
              <w:jc w:val="left"/>
              <w:rPr>
                <w:sz w:val="16"/>
                <w:szCs w:val="16"/>
              </w:rPr>
            </w:pPr>
            <w:r>
              <w:rPr>
                <w:sz w:val="16"/>
                <w:szCs w:val="16"/>
              </w:rPr>
              <w:t>YES</w:t>
            </w:r>
          </w:p>
        </w:tc>
        <w:tc>
          <w:tcPr>
            <w:tcW w:w="2693" w:type="dxa"/>
            <w:tcBorders>
              <w:bottom w:val="single" w:sz="6" w:space="0" w:color="000000"/>
            </w:tcBorders>
          </w:tcPr>
          <w:p w:rsidR="00EF03F3" w:rsidRDefault="00EF03F3" w:rsidP="00020E1A">
            <w:pPr>
              <w:spacing w:before="60" w:after="60"/>
              <w:jc w:val="left"/>
              <w:rPr>
                <w:sz w:val="16"/>
                <w:szCs w:val="16"/>
              </w:rPr>
            </w:pPr>
            <w:r>
              <w:rPr>
                <w:sz w:val="16"/>
                <w:szCs w:val="16"/>
              </w:rPr>
              <w:t>Bilaterally agreed content</w:t>
            </w:r>
          </w:p>
        </w:tc>
      </w:tr>
      <w:tr w:rsidR="00EF03F3" w:rsidRPr="005D6157" w:rsidTr="002340E3">
        <w:tc>
          <w:tcPr>
            <w:tcW w:w="1754" w:type="dxa"/>
            <w:gridSpan w:val="2"/>
            <w:vMerge w:val="restart"/>
            <w:shd w:val="clear" w:color="auto" w:fill="auto"/>
          </w:tcPr>
          <w:p w:rsidR="00EF03F3" w:rsidRPr="00B82EFC" w:rsidRDefault="00EF03F3" w:rsidP="002340E3">
            <w:pPr>
              <w:spacing w:before="60" w:after="60"/>
              <w:jc w:val="left"/>
              <w:rPr>
                <w:rFonts w:cs="Arial"/>
                <w:sz w:val="16"/>
                <w:szCs w:val="16"/>
              </w:rPr>
            </w:pPr>
            <w:proofErr w:type="spellStart"/>
            <w:r>
              <w:rPr>
                <w:rFonts w:cs="Arial"/>
                <w:b/>
                <w:sz w:val="16"/>
                <w:szCs w:val="16"/>
              </w:rPr>
              <w:t>SuspendRoaming</w:t>
            </w:r>
            <w:proofErr w:type="spellEnd"/>
          </w:p>
        </w:tc>
        <w:tc>
          <w:tcPr>
            <w:tcW w:w="3167" w:type="dxa"/>
            <w:shd w:val="clear" w:color="auto" w:fill="A6A6A6" w:themeFill="background1" w:themeFillShade="A6"/>
          </w:tcPr>
          <w:p w:rsidR="00EF03F3" w:rsidRPr="00EA6120" w:rsidRDefault="00EF03F3" w:rsidP="002340E3">
            <w:pPr>
              <w:spacing w:before="60" w:after="60"/>
              <w:rPr>
                <w:rFonts w:cs="Arial"/>
                <w:b/>
                <w:sz w:val="16"/>
                <w:szCs w:val="16"/>
              </w:rPr>
            </w:pPr>
            <w:r w:rsidRPr="00B82EFC">
              <w:rPr>
                <w:rFonts w:cs="Arial"/>
                <w:b/>
                <w:sz w:val="16"/>
                <w:szCs w:val="16"/>
              </w:rPr>
              <w:t>Name</w:t>
            </w:r>
          </w:p>
        </w:tc>
        <w:tc>
          <w:tcPr>
            <w:tcW w:w="4536" w:type="dxa"/>
            <w:shd w:val="clear" w:color="auto" w:fill="A6A6A6" w:themeFill="background1" w:themeFillShade="A6"/>
          </w:tcPr>
          <w:p w:rsidR="00EF03F3" w:rsidRPr="00E7412D" w:rsidRDefault="00EF03F3" w:rsidP="002340E3">
            <w:pPr>
              <w:ind w:left="360" w:hanging="360"/>
              <w:jc w:val="left"/>
              <w:rPr>
                <w:rFonts w:cs="Arial"/>
                <w:b/>
                <w:sz w:val="16"/>
                <w:szCs w:val="16"/>
              </w:rPr>
            </w:pPr>
            <w:r w:rsidRPr="00E7412D">
              <w:rPr>
                <w:rFonts w:cs="Arial"/>
                <w:b/>
                <w:sz w:val="16"/>
                <w:szCs w:val="16"/>
              </w:rPr>
              <w:t>Type/Values</w:t>
            </w:r>
          </w:p>
        </w:tc>
        <w:tc>
          <w:tcPr>
            <w:tcW w:w="1276"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Optional</w:t>
            </w:r>
          </w:p>
        </w:tc>
        <w:tc>
          <w:tcPr>
            <w:tcW w:w="2693"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Description</w:t>
            </w:r>
          </w:p>
        </w:tc>
      </w:tr>
      <w:tr w:rsidR="00EF03F3" w:rsidRPr="005D6157"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SENDER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Sender</w:t>
            </w:r>
          </w:p>
        </w:tc>
      </w:tr>
      <w:tr w:rsidR="00EF03F3" w:rsidRPr="005D6157"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RECEIVER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Receiver</w:t>
            </w:r>
          </w:p>
        </w:tc>
      </w:tr>
      <w:tr w:rsidR="00EF03F3" w:rsidRPr="005D6157"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SubscriptionId</w:t>
            </w:r>
            <w:proofErr w:type="spellEnd"/>
          </w:p>
        </w:tc>
        <w:tc>
          <w:tcPr>
            <w:tcW w:w="4536" w:type="dxa"/>
            <w:tcBorders>
              <w:bottom w:val="single" w:sz="6" w:space="0" w:color="000000"/>
            </w:tcBorders>
          </w:tcPr>
          <w:p w:rsidR="00EF03F3" w:rsidRDefault="00EF03F3" w:rsidP="002340E3">
            <w:pPr>
              <w:keepNext/>
              <w:spacing w:before="60" w:after="60"/>
              <w:ind w:right="-94"/>
              <w:jc w:val="left"/>
              <w:rPr>
                <w:rFonts w:cs="Arial"/>
                <w:sz w:val="16"/>
                <w:szCs w:val="16"/>
              </w:rPr>
            </w:pPr>
            <w:r>
              <w:rPr>
                <w:rFonts w:cs="Arial"/>
                <w:sz w:val="16"/>
                <w:szCs w:val="16"/>
                <w:lang w:val="en-US"/>
              </w:rPr>
              <w:t>Text [30 alphanumeric digits]</w:t>
            </w:r>
          </w:p>
        </w:tc>
        <w:tc>
          <w:tcPr>
            <w:tcW w:w="1276" w:type="dxa"/>
            <w:tcBorders>
              <w:bottom w:val="single" w:sz="6" w:space="0" w:color="000000"/>
            </w:tcBorders>
          </w:tcPr>
          <w:p w:rsidR="00EF03F3" w:rsidRDefault="00EF03F3" w:rsidP="002340E3">
            <w:pPr>
              <w:spacing w:before="60" w:after="60"/>
              <w:jc w:val="left"/>
              <w:rPr>
                <w:sz w:val="16"/>
                <w:szCs w:val="16"/>
              </w:rPr>
            </w:pPr>
            <w:r>
              <w:rPr>
                <w:rFonts w:cs="Arial"/>
                <w:sz w:val="16"/>
                <w:szCs w:val="16"/>
              </w:rPr>
              <w:t>NO</w:t>
            </w:r>
          </w:p>
        </w:tc>
        <w:tc>
          <w:tcPr>
            <w:tcW w:w="2693" w:type="dxa"/>
            <w:tcBorders>
              <w:bottom w:val="single" w:sz="6" w:space="0" w:color="000000"/>
            </w:tcBorders>
          </w:tcPr>
          <w:p w:rsidR="00EF03F3" w:rsidRDefault="00EF03F3" w:rsidP="002340E3">
            <w:pPr>
              <w:keepNext/>
              <w:rPr>
                <w:sz w:val="16"/>
                <w:szCs w:val="16"/>
              </w:rPr>
            </w:pPr>
            <w:r>
              <w:rPr>
                <w:sz w:val="16"/>
                <w:szCs w:val="16"/>
              </w:rPr>
              <w:t>It’s obtained by the concatenation of DSP TADIG CODE, ARP TAIDG Code and  a unique code generated by DSP</w:t>
            </w:r>
          </w:p>
          <w:p w:rsidR="00EF03F3" w:rsidRDefault="00EF03F3" w:rsidP="002340E3">
            <w:pPr>
              <w:spacing w:before="60" w:after="60"/>
              <w:jc w:val="left"/>
              <w:rPr>
                <w:sz w:val="16"/>
                <w:szCs w:val="16"/>
              </w:rPr>
            </w:pPr>
            <w:r>
              <w:rPr>
                <w:sz w:val="16"/>
                <w:szCs w:val="16"/>
              </w:rPr>
              <w:t>Example: ITASIITA0112345678912345678912</w:t>
            </w:r>
          </w:p>
        </w:tc>
      </w:tr>
      <w:tr w:rsidR="00EF03F3" w:rsidRPr="005D6157" w:rsidTr="00A42D4F">
        <w:trPr>
          <w:trHeight w:val="256"/>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Bilateral Information</w:t>
            </w:r>
          </w:p>
        </w:tc>
        <w:tc>
          <w:tcPr>
            <w:tcW w:w="4536" w:type="dxa"/>
          </w:tcPr>
          <w:p w:rsidR="00EF03F3" w:rsidRPr="00517CE0" w:rsidRDefault="00EF03F3" w:rsidP="002340E3">
            <w:pPr>
              <w:keepNext/>
              <w:spacing w:before="60" w:after="60"/>
              <w:ind w:right="-94"/>
              <w:jc w:val="left"/>
              <w:rPr>
                <w:rFonts w:cs="Arial"/>
                <w:sz w:val="16"/>
                <w:szCs w:val="16"/>
              </w:rPr>
            </w:pPr>
            <w:r>
              <w:rPr>
                <w:rFonts w:cs="Arial"/>
                <w:sz w:val="16"/>
                <w:szCs w:val="16"/>
              </w:rPr>
              <w:t>Text [max 80 alphanumeric digits]</w:t>
            </w:r>
          </w:p>
        </w:tc>
        <w:tc>
          <w:tcPr>
            <w:tcW w:w="1276" w:type="dxa"/>
          </w:tcPr>
          <w:p w:rsidR="00EF03F3" w:rsidRDefault="00EF03F3" w:rsidP="002340E3">
            <w:pPr>
              <w:spacing w:before="60" w:after="60"/>
              <w:jc w:val="left"/>
              <w:rPr>
                <w:sz w:val="16"/>
                <w:szCs w:val="16"/>
              </w:rPr>
            </w:pPr>
            <w:r>
              <w:rPr>
                <w:sz w:val="16"/>
                <w:szCs w:val="16"/>
              </w:rPr>
              <w:t>YES</w:t>
            </w:r>
          </w:p>
        </w:tc>
        <w:tc>
          <w:tcPr>
            <w:tcW w:w="2693" w:type="dxa"/>
          </w:tcPr>
          <w:p w:rsidR="00EF03F3" w:rsidRDefault="00EF03F3" w:rsidP="002340E3">
            <w:pPr>
              <w:keepNext/>
              <w:spacing w:before="60" w:after="60"/>
              <w:rPr>
                <w:sz w:val="16"/>
                <w:szCs w:val="16"/>
              </w:rPr>
            </w:pPr>
            <w:r>
              <w:rPr>
                <w:sz w:val="16"/>
                <w:szCs w:val="16"/>
              </w:rPr>
              <w:t>Bilaterally agreed content</w:t>
            </w:r>
          </w:p>
        </w:tc>
      </w:tr>
      <w:tr w:rsidR="00EF03F3" w:rsidRPr="005D6157" w:rsidTr="007D0C3A">
        <w:trPr>
          <w:trHeight w:val="1063"/>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TransactionId</w:t>
            </w:r>
            <w:proofErr w:type="spellEnd"/>
          </w:p>
        </w:tc>
        <w:tc>
          <w:tcPr>
            <w:tcW w:w="4536" w:type="dxa"/>
          </w:tcPr>
          <w:p w:rsidR="00EF03F3" w:rsidRDefault="00EF03F3" w:rsidP="002340E3">
            <w:pPr>
              <w:keepNext/>
              <w:spacing w:before="60" w:after="60"/>
              <w:ind w:right="-94"/>
              <w:jc w:val="left"/>
              <w:rPr>
                <w:rFonts w:cs="Arial"/>
                <w:sz w:val="16"/>
                <w:szCs w:val="16"/>
              </w:rPr>
            </w:pPr>
            <w:r w:rsidRPr="00517CE0">
              <w:rPr>
                <w:rFonts w:cs="Arial"/>
                <w:sz w:val="16"/>
                <w:szCs w:val="16"/>
              </w:rPr>
              <w:t>Text</w:t>
            </w:r>
            <w:r>
              <w:rPr>
                <w:rFonts w:cs="Arial"/>
                <w:sz w:val="16"/>
                <w:szCs w:val="16"/>
              </w:rPr>
              <w:t xml:space="preserve">  [25 alphanumeric digits]</w:t>
            </w:r>
          </w:p>
        </w:tc>
        <w:tc>
          <w:tcPr>
            <w:tcW w:w="1276" w:type="dxa"/>
          </w:tcPr>
          <w:p w:rsidR="00EF03F3" w:rsidRDefault="00EF03F3" w:rsidP="002340E3">
            <w:pPr>
              <w:spacing w:before="60" w:after="60"/>
              <w:jc w:val="left"/>
              <w:rPr>
                <w:sz w:val="16"/>
                <w:szCs w:val="16"/>
              </w:rPr>
            </w:pPr>
            <w:r>
              <w:rPr>
                <w:sz w:val="16"/>
                <w:szCs w:val="16"/>
              </w:rPr>
              <w:t>NO</w:t>
            </w:r>
          </w:p>
        </w:tc>
        <w:tc>
          <w:tcPr>
            <w:tcW w:w="2693" w:type="dxa"/>
          </w:tcPr>
          <w:p w:rsidR="00EF03F3" w:rsidRDefault="00EF03F3" w:rsidP="002340E3">
            <w:pPr>
              <w:keepNext/>
              <w:spacing w:before="60" w:after="60"/>
              <w:rPr>
                <w:sz w:val="16"/>
                <w:szCs w:val="16"/>
              </w:rPr>
            </w:pPr>
            <w:r>
              <w:rPr>
                <w:sz w:val="16"/>
                <w:szCs w:val="16"/>
              </w:rPr>
              <w:t>It’s obtained by the concatenation of ARP TAIDG Code and  a unique code generated by ARP</w:t>
            </w:r>
          </w:p>
          <w:p w:rsidR="00EF03F3" w:rsidRDefault="00EF03F3" w:rsidP="002340E3">
            <w:pPr>
              <w:spacing w:before="60" w:after="60"/>
              <w:jc w:val="left"/>
              <w:rPr>
                <w:sz w:val="16"/>
                <w:szCs w:val="16"/>
              </w:rPr>
            </w:pPr>
            <w:r>
              <w:rPr>
                <w:sz w:val="16"/>
                <w:szCs w:val="16"/>
              </w:rPr>
              <w:t>Example: ITA0112345678912345678912</w:t>
            </w:r>
          </w:p>
        </w:tc>
      </w:tr>
      <w:tr w:rsidR="00EF03F3" w:rsidRPr="00EA6120" w:rsidTr="002340E3">
        <w:tc>
          <w:tcPr>
            <w:tcW w:w="1754" w:type="dxa"/>
            <w:gridSpan w:val="2"/>
            <w:vMerge w:val="restart"/>
            <w:shd w:val="clear" w:color="auto" w:fill="auto"/>
          </w:tcPr>
          <w:p w:rsidR="00EF03F3" w:rsidRPr="00B82EFC" w:rsidRDefault="00EF03F3" w:rsidP="002340E3">
            <w:pPr>
              <w:spacing w:before="60" w:after="60"/>
              <w:jc w:val="left"/>
              <w:rPr>
                <w:rFonts w:cs="Arial"/>
                <w:sz w:val="16"/>
                <w:szCs w:val="16"/>
              </w:rPr>
            </w:pPr>
            <w:proofErr w:type="spellStart"/>
            <w:r>
              <w:rPr>
                <w:rFonts w:cs="Arial"/>
                <w:b/>
                <w:sz w:val="16"/>
                <w:szCs w:val="16"/>
              </w:rPr>
              <w:t>RoamingSuspended</w:t>
            </w:r>
            <w:proofErr w:type="spellEnd"/>
          </w:p>
        </w:tc>
        <w:tc>
          <w:tcPr>
            <w:tcW w:w="3167" w:type="dxa"/>
            <w:shd w:val="clear" w:color="auto" w:fill="A6A6A6" w:themeFill="background1" w:themeFillShade="A6"/>
          </w:tcPr>
          <w:p w:rsidR="00EF03F3" w:rsidRPr="00EA6120" w:rsidRDefault="00EF03F3" w:rsidP="002340E3">
            <w:pPr>
              <w:spacing w:before="60" w:after="60"/>
              <w:rPr>
                <w:rFonts w:cs="Arial"/>
                <w:b/>
                <w:sz w:val="16"/>
                <w:szCs w:val="16"/>
              </w:rPr>
            </w:pPr>
            <w:r w:rsidRPr="00B82EFC">
              <w:rPr>
                <w:rFonts w:cs="Arial"/>
                <w:b/>
                <w:sz w:val="16"/>
                <w:szCs w:val="16"/>
              </w:rPr>
              <w:t>Name</w:t>
            </w:r>
          </w:p>
        </w:tc>
        <w:tc>
          <w:tcPr>
            <w:tcW w:w="4536" w:type="dxa"/>
            <w:shd w:val="clear" w:color="auto" w:fill="A6A6A6" w:themeFill="background1" w:themeFillShade="A6"/>
          </w:tcPr>
          <w:p w:rsidR="00EF03F3" w:rsidRPr="00E7412D" w:rsidRDefault="00EF03F3" w:rsidP="002340E3">
            <w:pPr>
              <w:ind w:left="360" w:hanging="360"/>
              <w:jc w:val="left"/>
              <w:rPr>
                <w:rFonts w:cs="Arial"/>
                <w:b/>
                <w:sz w:val="16"/>
                <w:szCs w:val="16"/>
              </w:rPr>
            </w:pPr>
            <w:r w:rsidRPr="00E7412D">
              <w:rPr>
                <w:rFonts w:cs="Arial"/>
                <w:b/>
                <w:sz w:val="16"/>
                <w:szCs w:val="16"/>
              </w:rPr>
              <w:t>Type/Values</w:t>
            </w:r>
          </w:p>
        </w:tc>
        <w:tc>
          <w:tcPr>
            <w:tcW w:w="1276"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Optional</w:t>
            </w:r>
          </w:p>
        </w:tc>
        <w:tc>
          <w:tcPr>
            <w:tcW w:w="2693"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Description</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SENDER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Sender</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RECEIVER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Receiver</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SubscriptionId</w:t>
            </w:r>
            <w:proofErr w:type="spellEnd"/>
          </w:p>
        </w:tc>
        <w:tc>
          <w:tcPr>
            <w:tcW w:w="4536" w:type="dxa"/>
            <w:tcBorders>
              <w:bottom w:val="single" w:sz="6" w:space="0" w:color="000000"/>
            </w:tcBorders>
          </w:tcPr>
          <w:p w:rsidR="00EF03F3" w:rsidRDefault="00EF03F3" w:rsidP="002340E3">
            <w:pPr>
              <w:keepNext/>
              <w:spacing w:before="60" w:after="60"/>
              <w:ind w:right="-94"/>
              <w:jc w:val="left"/>
              <w:rPr>
                <w:rFonts w:cs="Arial"/>
                <w:sz w:val="16"/>
                <w:szCs w:val="16"/>
              </w:rPr>
            </w:pPr>
            <w:r>
              <w:rPr>
                <w:rFonts w:cs="Arial"/>
                <w:sz w:val="16"/>
                <w:szCs w:val="16"/>
                <w:lang w:val="en-US"/>
              </w:rPr>
              <w:t>Text [30 alphanumeric digits]</w:t>
            </w:r>
          </w:p>
        </w:tc>
        <w:tc>
          <w:tcPr>
            <w:tcW w:w="1276" w:type="dxa"/>
            <w:tcBorders>
              <w:bottom w:val="single" w:sz="6" w:space="0" w:color="000000"/>
            </w:tcBorders>
          </w:tcPr>
          <w:p w:rsidR="00EF03F3" w:rsidRDefault="00EF03F3" w:rsidP="002340E3">
            <w:pPr>
              <w:spacing w:before="60" w:after="60"/>
              <w:jc w:val="left"/>
              <w:rPr>
                <w:sz w:val="16"/>
                <w:szCs w:val="16"/>
              </w:rPr>
            </w:pPr>
            <w:r>
              <w:rPr>
                <w:rFonts w:cs="Arial"/>
                <w:sz w:val="16"/>
                <w:szCs w:val="16"/>
              </w:rPr>
              <w:t>NO</w:t>
            </w:r>
          </w:p>
        </w:tc>
        <w:tc>
          <w:tcPr>
            <w:tcW w:w="2693" w:type="dxa"/>
            <w:tcBorders>
              <w:bottom w:val="single" w:sz="6" w:space="0" w:color="000000"/>
            </w:tcBorders>
          </w:tcPr>
          <w:p w:rsidR="00EF03F3" w:rsidRDefault="00EF03F3" w:rsidP="002340E3">
            <w:pPr>
              <w:keepNext/>
              <w:rPr>
                <w:sz w:val="16"/>
                <w:szCs w:val="16"/>
              </w:rPr>
            </w:pPr>
            <w:r>
              <w:rPr>
                <w:sz w:val="16"/>
                <w:szCs w:val="16"/>
              </w:rPr>
              <w:t>It’s obtained by the concatenation of DSP TADIG CODE, ARP TAIDG Code and  a unique code generated by DSP</w:t>
            </w:r>
          </w:p>
          <w:p w:rsidR="00EF03F3" w:rsidRDefault="00EF03F3" w:rsidP="002340E3">
            <w:pPr>
              <w:spacing w:before="60" w:after="60"/>
              <w:jc w:val="left"/>
              <w:rPr>
                <w:sz w:val="16"/>
                <w:szCs w:val="16"/>
              </w:rPr>
            </w:pPr>
            <w:r>
              <w:rPr>
                <w:sz w:val="16"/>
                <w:szCs w:val="16"/>
              </w:rPr>
              <w:t>Example: ITASIITA0112345678912345678912</w:t>
            </w:r>
          </w:p>
        </w:tc>
      </w:tr>
      <w:tr w:rsidR="00EF03F3" w:rsidTr="007D0C3A">
        <w:trPr>
          <w:trHeight w:val="534"/>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Notification Code</w:t>
            </w:r>
          </w:p>
        </w:tc>
        <w:tc>
          <w:tcPr>
            <w:tcW w:w="4536" w:type="dxa"/>
          </w:tcPr>
          <w:p w:rsidR="00EF03F3" w:rsidRDefault="00EF03F3" w:rsidP="00515BFF">
            <w:pPr>
              <w:keepNext/>
              <w:spacing w:before="60" w:after="60"/>
              <w:ind w:right="-94"/>
              <w:jc w:val="left"/>
              <w:rPr>
                <w:sz w:val="16"/>
                <w:szCs w:val="16"/>
                <w:lang w:val="en-US"/>
              </w:rPr>
            </w:pPr>
            <w:r>
              <w:rPr>
                <w:sz w:val="16"/>
                <w:szCs w:val="16"/>
                <w:lang w:val="en-US"/>
              </w:rPr>
              <w:t>0: Activated</w:t>
            </w:r>
          </w:p>
          <w:p w:rsidR="00EF03F3" w:rsidRDefault="00EF03F3" w:rsidP="00515BFF">
            <w:pPr>
              <w:keepNext/>
              <w:spacing w:before="60" w:after="60"/>
              <w:ind w:right="-94"/>
              <w:jc w:val="left"/>
              <w:rPr>
                <w:sz w:val="16"/>
                <w:szCs w:val="16"/>
                <w:lang w:val="en-US"/>
              </w:rPr>
            </w:pPr>
            <w:r>
              <w:rPr>
                <w:sz w:val="16"/>
                <w:szCs w:val="16"/>
                <w:lang w:val="en-US"/>
              </w:rPr>
              <w:t>1: Not  Activated – Generic</w:t>
            </w:r>
          </w:p>
          <w:p w:rsidR="00EF03F3" w:rsidRDefault="00EF03F3" w:rsidP="00515BFF">
            <w:pPr>
              <w:keepNext/>
              <w:spacing w:before="60" w:after="60"/>
              <w:ind w:right="-94"/>
              <w:jc w:val="left"/>
              <w:rPr>
                <w:sz w:val="16"/>
                <w:szCs w:val="16"/>
                <w:lang w:val="en-US"/>
              </w:rPr>
            </w:pPr>
            <w:r>
              <w:rPr>
                <w:sz w:val="16"/>
                <w:szCs w:val="16"/>
                <w:lang w:val="en-US"/>
              </w:rPr>
              <w:lastRenderedPageBreak/>
              <w:t xml:space="preserve">2: Not  Activated – </w:t>
            </w:r>
            <w:r w:rsidRPr="00865BCD">
              <w:rPr>
                <w:sz w:val="16"/>
                <w:szCs w:val="16"/>
                <w:lang w:val="en-US"/>
              </w:rPr>
              <w:t>invalid Transaction ID</w:t>
            </w:r>
          </w:p>
          <w:p w:rsidR="00EF03F3" w:rsidRDefault="00EF03F3" w:rsidP="00515BFF">
            <w:pPr>
              <w:keepNext/>
              <w:spacing w:before="60" w:after="60"/>
              <w:ind w:right="-94"/>
              <w:jc w:val="left"/>
              <w:rPr>
                <w:sz w:val="16"/>
                <w:szCs w:val="16"/>
                <w:lang w:val="en-US"/>
              </w:rPr>
            </w:pPr>
            <w:r>
              <w:rPr>
                <w:sz w:val="16"/>
                <w:szCs w:val="16"/>
                <w:lang w:val="en-US"/>
              </w:rPr>
              <w:t xml:space="preserve">3: Not Activated – Invalid </w:t>
            </w:r>
            <w:proofErr w:type="spellStart"/>
            <w:r>
              <w:rPr>
                <w:sz w:val="16"/>
                <w:szCs w:val="16"/>
                <w:lang w:val="en-US"/>
              </w:rPr>
              <w:t>SubscriptionId</w:t>
            </w:r>
            <w:proofErr w:type="spellEnd"/>
          </w:p>
          <w:p w:rsidR="00EF03F3" w:rsidRDefault="00EF03F3" w:rsidP="00515BFF">
            <w:pPr>
              <w:keepNext/>
              <w:spacing w:before="60" w:after="60"/>
              <w:ind w:right="-94"/>
              <w:jc w:val="left"/>
              <w:rPr>
                <w:sz w:val="16"/>
                <w:szCs w:val="16"/>
                <w:lang w:val="en-US"/>
              </w:rPr>
            </w:pPr>
            <w:r>
              <w:rPr>
                <w:sz w:val="16"/>
                <w:szCs w:val="16"/>
                <w:lang w:val="en-US"/>
              </w:rPr>
              <w:t>100-199: reserved for local use</w:t>
            </w:r>
          </w:p>
          <w:p w:rsidR="00EF03F3" w:rsidRPr="00517CE0" w:rsidRDefault="00EF03F3" w:rsidP="002340E3">
            <w:pPr>
              <w:keepNext/>
              <w:spacing w:before="60" w:after="60"/>
              <w:ind w:right="-94"/>
              <w:jc w:val="left"/>
              <w:rPr>
                <w:rFonts w:cs="Arial"/>
                <w:sz w:val="16"/>
                <w:szCs w:val="16"/>
              </w:rPr>
            </w:pPr>
            <w:r>
              <w:rPr>
                <w:sz w:val="16"/>
                <w:szCs w:val="16"/>
                <w:lang w:val="en-US"/>
              </w:rPr>
              <w:t>200-500: reserved for bilateral agreements</w:t>
            </w:r>
          </w:p>
        </w:tc>
        <w:tc>
          <w:tcPr>
            <w:tcW w:w="1276" w:type="dxa"/>
          </w:tcPr>
          <w:p w:rsidR="00EF03F3" w:rsidRDefault="00EF03F3" w:rsidP="002340E3">
            <w:pPr>
              <w:spacing w:before="60" w:after="60"/>
              <w:jc w:val="left"/>
              <w:rPr>
                <w:sz w:val="16"/>
                <w:szCs w:val="16"/>
              </w:rPr>
            </w:pPr>
            <w:r>
              <w:rPr>
                <w:sz w:val="16"/>
                <w:szCs w:val="16"/>
              </w:rPr>
              <w:lastRenderedPageBreak/>
              <w:t>NO</w:t>
            </w:r>
          </w:p>
        </w:tc>
        <w:tc>
          <w:tcPr>
            <w:tcW w:w="2693" w:type="dxa"/>
          </w:tcPr>
          <w:p w:rsidR="00EF03F3" w:rsidRDefault="00EF03F3" w:rsidP="00515BFF">
            <w:pPr>
              <w:keepNext/>
              <w:spacing w:before="60" w:after="60"/>
              <w:rPr>
                <w:sz w:val="16"/>
                <w:szCs w:val="16"/>
              </w:rPr>
            </w:pPr>
            <w:r>
              <w:rPr>
                <w:sz w:val="16"/>
                <w:szCs w:val="16"/>
              </w:rPr>
              <w:t>This field will be populated accordingly with local privacy regulation.</w:t>
            </w:r>
          </w:p>
          <w:p w:rsidR="00EF03F3" w:rsidRDefault="00EF03F3" w:rsidP="00515BFF">
            <w:pPr>
              <w:keepNext/>
              <w:spacing w:before="60" w:after="60"/>
              <w:rPr>
                <w:sz w:val="16"/>
                <w:szCs w:val="16"/>
              </w:rPr>
            </w:pPr>
          </w:p>
          <w:p w:rsidR="00EF03F3" w:rsidRDefault="00EF03F3" w:rsidP="002340E3">
            <w:pPr>
              <w:keepNext/>
              <w:spacing w:before="60" w:after="60"/>
              <w:rPr>
                <w:sz w:val="16"/>
                <w:szCs w:val="16"/>
              </w:rPr>
            </w:pPr>
            <w:r>
              <w:rPr>
                <w:sz w:val="16"/>
                <w:szCs w:val="16"/>
              </w:rPr>
              <w:t>In case the sender has privacy restrictions for sending this information,  “generic” codes must be used</w:t>
            </w:r>
          </w:p>
        </w:tc>
      </w:tr>
      <w:tr w:rsidR="00EF03F3" w:rsidTr="007D0C3A">
        <w:trPr>
          <w:trHeight w:val="534"/>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sidRPr="008E7F0C">
              <w:rPr>
                <w:rFonts w:cs="Arial"/>
                <w:sz w:val="16"/>
                <w:szCs w:val="16"/>
              </w:rPr>
              <w:t>Notification Description</w:t>
            </w:r>
          </w:p>
        </w:tc>
        <w:tc>
          <w:tcPr>
            <w:tcW w:w="4536" w:type="dxa"/>
          </w:tcPr>
          <w:p w:rsidR="00EF03F3" w:rsidRPr="00517CE0" w:rsidRDefault="00EF03F3" w:rsidP="002340E3">
            <w:pPr>
              <w:keepNext/>
              <w:spacing w:before="60" w:after="60"/>
              <w:ind w:right="-94"/>
              <w:jc w:val="left"/>
              <w:rPr>
                <w:rFonts w:cs="Arial"/>
                <w:sz w:val="16"/>
                <w:szCs w:val="16"/>
              </w:rPr>
            </w:pPr>
            <w:r>
              <w:rPr>
                <w:rFonts w:cs="Arial"/>
                <w:sz w:val="16"/>
                <w:szCs w:val="16"/>
                <w:lang w:val="en-US"/>
              </w:rPr>
              <w:t>Text</w:t>
            </w:r>
            <w:r>
              <w:rPr>
                <w:rFonts w:cs="Arial"/>
                <w:sz w:val="16"/>
                <w:szCs w:val="16"/>
              </w:rPr>
              <w:t xml:space="preserve"> [max 80 alphanumeric digits]</w:t>
            </w:r>
          </w:p>
        </w:tc>
        <w:tc>
          <w:tcPr>
            <w:tcW w:w="1276" w:type="dxa"/>
          </w:tcPr>
          <w:p w:rsidR="00EF03F3" w:rsidRDefault="00EF03F3" w:rsidP="002340E3">
            <w:pPr>
              <w:spacing w:before="60" w:after="60"/>
              <w:jc w:val="left"/>
              <w:rPr>
                <w:sz w:val="16"/>
                <w:szCs w:val="16"/>
              </w:rPr>
            </w:pPr>
            <w:r>
              <w:rPr>
                <w:rFonts w:cs="Arial"/>
                <w:sz w:val="16"/>
                <w:szCs w:val="16"/>
              </w:rPr>
              <w:t>YES</w:t>
            </w:r>
          </w:p>
        </w:tc>
        <w:tc>
          <w:tcPr>
            <w:tcW w:w="2693" w:type="dxa"/>
          </w:tcPr>
          <w:p w:rsidR="00EF03F3" w:rsidRDefault="00EF03F3" w:rsidP="002340E3">
            <w:pPr>
              <w:keepNext/>
              <w:spacing w:before="60" w:after="60"/>
              <w:rPr>
                <w:sz w:val="16"/>
                <w:szCs w:val="16"/>
              </w:rPr>
            </w:pPr>
            <w:r>
              <w:rPr>
                <w:rFonts w:cs="Arial"/>
                <w:sz w:val="16"/>
                <w:szCs w:val="16"/>
              </w:rPr>
              <w:t>Free text description of the Notification Code</w:t>
            </w:r>
          </w:p>
        </w:tc>
      </w:tr>
      <w:tr w:rsidR="00EF03F3" w:rsidTr="00A42D4F">
        <w:trPr>
          <w:trHeight w:val="219"/>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Bilateral Information</w:t>
            </w:r>
          </w:p>
        </w:tc>
        <w:tc>
          <w:tcPr>
            <w:tcW w:w="4536" w:type="dxa"/>
          </w:tcPr>
          <w:p w:rsidR="00EF03F3" w:rsidRPr="00517CE0" w:rsidRDefault="00EF03F3" w:rsidP="002340E3">
            <w:pPr>
              <w:keepNext/>
              <w:spacing w:before="60" w:after="60"/>
              <w:ind w:right="-94"/>
              <w:jc w:val="left"/>
              <w:rPr>
                <w:rFonts w:cs="Arial"/>
                <w:sz w:val="16"/>
                <w:szCs w:val="16"/>
              </w:rPr>
            </w:pPr>
            <w:r>
              <w:rPr>
                <w:rFonts w:cs="Arial"/>
                <w:sz w:val="16"/>
                <w:szCs w:val="16"/>
              </w:rPr>
              <w:t>Text [max 80 alphanumeric digits]</w:t>
            </w:r>
          </w:p>
        </w:tc>
        <w:tc>
          <w:tcPr>
            <w:tcW w:w="1276" w:type="dxa"/>
          </w:tcPr>
          <w:p w:rsidR="00EF03F3" w:rsidRDefault="00EF03F3" w:rsidP="002340E3">
            <w:pPr>
              <w:spacing w:before="60" w:after="60"/>
              <w:jc w:val="left"/>
              <w:rPr>
                <w:sz w:val="16"/>
                <w:szCs w:val="16"/>
              </w:rPr>
            </w:pPr>
            <w:r>
              <w:rPr>
                <w:sz w:val="16"/>
                <w:szCs w:val="16"/>
              </w:rPr>
              <w:t>YES</w:t>
            </w:r>
          </w:p>
        </w:tc>
        <w:tc>
          <w:tcPr>
            <w:tcW w:w="2693" w:type="dxa"/>
          </w:tcPr>
          <w:p w:rsidR="00EF03F3" w:rsidRDefault="00EF03F3" w:rsidP="002340E3">
            <w:pPr>
              <w:keepNext/>
              <w:spacing w:before="60" w:after="60"/>
              <w:rPr>
                <w:sz w:val="16"/>
                <w:szCs w:val="16"/>
              </w:rPr>
            </w:pPr>
            <w:r>
              <w:rPr>
                <w:sz w:val="16"/>
                <w:szCs w:val="16"/>
              </w:rPr>
              <w:t>Bilaterally agreed content</w:t>
            </w:r>
          </w:p>
        </w:tc>
      </w:tr>
      <w:tr w:rsidR="00EF03F3" w:rsidTr="007D0C3A">
        <w:trPr>
          <w:trHeight w:val="534"/>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TransactionId</w:t>
            </w:r>
            <w:proofErr w:type="spellEnd"/>
          </w:p>
        </w:tc>
        <w:tc>
          <w:tcPr>
            <w:tcW w:w="4536" w:type="dxa"/>
          </w:tcPr>
          <w:p w:rsidR="00EF03F3" w:rsidRDefault="00EF03F3" w:rsidP="002340E3">
            <w:pPr>
              <w:keepNext/>
              <w:spacing w:before="60" w:after="60"/>
              <w:ind w:right="-94"/>
              <w:jc w:val="left"/>
              <w:rPr>
                <w:rFonts w:cs="Arial"/>
                <w:sz w:val="16"/>
                <w:szCs w:val="16"/>
              </w:rPr>
            </w:pPr>
            <w:r w:rsidRPr="00517CE0">
              <w:rPr>
                <w:rFonts w:cs="Arial"/>
                <w:sz w:val="16"/>
                <w:szCs w:val="16"/>
              </w:rPr>
              <w:t>Text</w:t>
            </w:r>
            <w:r>
              <w:rPr>
                <w:rFonts w:cs="Arial"/>
                <w:sz w:val="16"/>
                <w:szCs w:val="16"/>
              </w:rPr>
              <w:t xml:space="preserve">  [25 alphanumeric digits]</w:t>
            </w:r>
          </w:p>
        </w:tc>
        <w:tc>
          <w:tcPr>
            <w:tcW w:w="1276" w:type="dxa"/>
          </w:tcPr>
          <w:p w:rsidR="00EF03F3" w:rsidRDefault="00EF03F3" w:rsidP="002340E3">
            <w:pPr>
              <w:spacing w:before="60" w:after="60"/>
              <w:jc w:val="left"/>
              <w:rPr>
                <w:sz w:val="16"/>
                <w:szCs w:val="16"/>
              </w:rPr>
            </w:pPr>
            <w:r>
              <w:rPr>
                <w:sz w:val="16"/>
                <w:szCs w:val="16"/>
              </w:rPr>
              <w:t>NO</w:t>
            </w:r>
          </w:p>
        </w:tc>
        <w:tc>
          <w:tcPr>
            <w:tcW w:w="2693" w:type="dxa"/>
          </w:tcPr>
          <w:p w:rsidR="00EF03F3" w:rsidRDefault="00EF03F3" w:rsidP="002340E3">
            <w:pPr>
              <w:keepNext/>
              <w:spacing w:before="60" w:after="60"/>
              <w:rPr>
                <w:sz w:val="16"/>
                <w:szCs w:val="16"/>
              </w:rPr>
            </w:pPr>
            <w:r>
              <w:rPr>
                <w:sz w:val="16"/>
                <w:szCs w:val="16"/>
              </w:rPr>
              <w:t>It’s obtained by the concatenation of ARP TAIDG Code and  a unique code generated by ARP</w:t>
            </w:r>
          </w:p>
          <w:p w:rsidR="00EF03F3" w:rsidRDefault="00EF03F3" w:rsidP="002340E3">
            <w:pPr>
              <w:spacing w:before="60" w:after="60"/>
              <w:jc w:val="left"/>
              <w:rPr>
                <w:sz w:val="16"/>
                <w:szCs w:val="16"/>
              </w:rPr>
            </w:pPr>
            <w:r>
              <w:rPr>
                <w:sz w:val="16"/>
                <w:szCs w:val="16"/>
              </w:rPr>
              <w:t>Example: ITA0112345678912345678912</w:t>
            </w:r>
          </w:p>
        </w:tc>
      </w:tr>
      <w:tr w:rsidR="00EF03F3" w:rsidRPr="00EA6120" w:rsidTr="002340E3">
        <w:tc>
          <w:tcPr>
            <w:tcW w:w="1754" w:type="dxa"/>
            <w:gridSpan w:val="2"/>
            <w:vMerge w:val="restart"/>
            <w:shd w:val="clear" w:color="auto" w:fill="auto"/>
          </w:tcPr>
          <w:p w:rsidR="00EF03F3" w:rsidRPr="00B82EFC" w:rsidRDefault="00EF03F3" w:rsidP="002340E3">
            <w:pPr>
              <w:spacing w:before="60" w:after="60"/>
              <w:jc w:val="left"/>
              <w:rPr>
                <w:rFonts w:cs="Arial"/>
                <w:sz w:val="16"/>
                <w:szCs w:val="16"/>
              </w:rPr>
            </w:pPr>
            <w:proofErr w:type="spellStart"/>
            <w:r>
              <w:rPr>
                <w:rFonts w:cs="Arial"/>
                <w:b/>
                <w:sz w:val="16"/>
                <w:szCs w:val="16"/>
              </w:rPr>
              <w:t>UnSuspendRoaming</w:t>
            </w:r>
            <w:proofErr w:type="spellEnd"/>
          </w:p>
        </w:tc>
        <w:tc>
          <w:tcPr>
            <w:tcW w:w="3167" w:type="dxa"/>
            <w:shd w:val="clear" w:color="auto" w:fill="A6A6A6" w:themeFill="background1" w:themeFillShade="A6"/>
          </w:tcPr>
          <w:p w:rsidR="00EF03F3" w:rsidRPr="00EA6120" w:rsidRDefault="00EF03F3" w:rsidP="002340E3">
            <w:pPr>
              <w:spacing w:before="60" w:after="60"/>
              <w:rPr>
                <w:rFonts w:cs="Arial"/>
                <w:b/>
                <w:sz w:val="16"/>
                <w:szCs w:val="16"/>
              </w:rPr>
            </w:pPr>
            <w:r w:rsidRPr="00B82EFC">
              <w:rPr>
                <w:rFonts w:cs="Arial"/>
                <w:b/>
                <w:sz w:val="16"/>
                <w:szCs w:val="16"/>
              </w:rPr>
              <w:t>Name</w:t>
            </w:r>
          </w:p>
        </w:tc>
        <w:tc>
          <w:tcPr>
            <w:tcW w:w="4536" w:type="dxa"/>
            <w:shd w:val="clear" w:color="auto" w:fill="A6A6A6" w:themeFill="background1" w:themeFillShade="A6"/>
          </w:tcPr>
          <w:p w:rsidR="00EF03F3" w:rsidRPr="00E7412D" w:rsidRDefault="00EF03F3" w:rsidP="002340E3">
            <w:pPr>
              <w:ind w:left="360" w:hanging="360"/>
              <w:jc w:val="left"/>
              <w:rPr>
                <w:rFonts w:cs="Arial"/>
                <w:b/>
                <w:sz w:val="16"/>
                <w:szCs w:val="16"/>
              </w:rPr>
            </w:pPr>
            <w:r w:rsidRPr="00E7412D">
              <w:rPr>
                <w:rFonts w:cs="Arial"/>
                <w:b/>
                <w:sz w:val="16"/>
                <w:szCs w:val="16"/>
              </w:rPr>
              <w:t>Type/Values</w:t>
            </w:r>
          </w:p>
        </w:tc>
        <w:tc>
          <w:tcPr>
            <w:tcW w:w="1276"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Optional</w:t>
            </w:r>
          </w:p>
        </w:tc>
        <w:tc>
          <w:tcPr>
            <w:tcW w:w="2693"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Description</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SENDER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Sender</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RECEIVER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Receiver</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SubscriptionId</w:t>
            </w:r>
            <w:proofErr w:type="spellEnd"/>
          </w:p>
        </w:tc>
        <w:tc>
          <w:tcPr>
            <w:tcW w:w="4536" w:type="dxa"/>
            <w:tcBorders>
              <w:bottom w:val="single" w:sz="6" w:space="0" w:color="000000"/>
            </w:tcBorders>
          </w:tcPr>
          <w:p w:rsidR="00EF03F3" w:rsidRDefault="00EF03F3" w:rsidP="002340E3">
            <w:pPr>
              <w:keepNext/>
              <w:spacing w:before="60" w:after="60"/>
              <w:ind w:right="-94"/>
              <w:jc w:val="left"/>
              <w:rPr>
                <w:rFonts w:cs="Arial"/>
                <w:sz w:val="16"/>
                <w:szCs w:val="16"/>
              </w:rPr>
            </w:pPr>
            <w:r>
              <w:rPr>
                <w:rFonts w:cs="Arial"/>
                <w:sz w:val="16"/>
                <w:szCs w:val="16"/>
                <w:lang w:val="en-US"/>
              </w:rPr>
              <w:t>Text [30 alphanumeric digits]</w:t>
            </w:r>
          </w:p>
        </w:tc>
        <w:tc>
          <w:tcPr>
            <w:tcW w:w="1276" w:type="dxa"/>
            <w:tcBorders>
              <w:bottom w:val="single" w:sz="6" w:space="0" w:color="000000"/>
            </w:tcBorders>
          </w:tcPr>
          <w:p w:rsidR="00EF03F3" w:rsidRDefault="00EF03F3" w:rsidP="002340E3">
            <w:pPr>
              <w:spacing w:before="60" w:after="60"/>
              <w:jc w:val="left"/>
              <w:rPr>
                <w:sz w:val="16"/>
                <w:szCs w:val="16"/>
              </w:rPr>
            </w:pPr>
            <w:r>
              <w:rPr>
                <w:rFonts w:cs="Arial"/>
                <w:sz w:val="16"/>
                <w:szCs w:val="16"/>
              </w:rPr>
              <w:t>NO</w:t>
            </w:r>
          </w:p>
        </w:tc>
        <w:tc>
          <w:tcPr>
            <w:tcW w:w="2693" w:type="dxa"/>
            <w:tcBorders>
              <w:bottom w:val="single" w:sz="6" w:space="0" w:color="000000"/>
            </w:tcBorders>
          </w:tcPr>
          <w:p w:rsidR="00EF03F3" w:rsidRDefault="00EF03F3" w:rsidP="002340E3">
            <w:pPr>
              <w:keepNext/>
              <w:rPr>
                <w:sz w:val="16"/>
                <w:szCs w:val="16"/>
              </w:rPr>
            </w:pPr>
            <w:r>
              <w:rPr>
                <w:sz w:val="16"/>
                <w:szCs w:val="16"/>
              </w:rPr>
              <w:t>It’s obtained by the concatenation of DSP TADIG CODE, ARP TAIDG Code and  a unique code generated by DSP</w:t>
            </w:r>
          </w:p>
          <w:p w:rsidR="00EF03F3" w:rsidRDefault="00EF03F3" w:rsidP="002340E3">
            <w:pPr>
              <w:spacing w:before="60" w:after="60"/>
              <w:jc w:val="left"/>
              <w:rPr>
                <w:sz w:val="16"/>
                <w:szCs w:val="16"/>
              </w:rPr>
            </w:pPr>
            <w:r>
              <w:rPr>
                <w:sz w:val="16"/>
                <w:szCs w:val="16"/>
              </w:rPr>
              <w:t>Example: ITASIITA0112345678912345678912</w:t>
            </w:r>
          </w:p>
        </w:tc>
      </w:tr>
      <w:tr w:rsidR="00EF03F3" w:rsidTr="00A42D4F">
        <w:trPr>
          <w:trHeight w:val="403"/>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Bilateral Information</w:t>
            </w:r>
          </w:p>
        </w:tc>
        <w:tc>
          <w:tcPr>
            <w:tcW w:w="4536" w:type="dxa"/>
          </w:tcPr>
          <w:p w:rsidR="00EF03F3" w:rsidRPr="00517CE0" w:rsidRDefault="00EF03F3" w:rsidP="002340E3">
            <w:pPr>
              <w:keepNext/>
              <w:spacing w:before="60" w:after="60"/>
              <w:ind w:right="-94"/>
              <w:jc w:val="left"/>
              <w:rPr>
                <w:rFonts w:cs="Arial"/>
                <w:sz w:val="16"/>
                <w:szCs w:val="16"/>
              </w:rPr>
            </w:pPr>
            <w:r>
              <w:rPr>
                <w:rFonts w:cs="Arial"/>
                <w:sz w:val="16"/>
                <w:szCs w:val="16"/>
              </w:rPr>
              <w:t>Text [max 80 alphanumeric digits]</w:t>
            </w:r>
          </w:p>
        </w:tc>
        <w:tc>
          <w:tcPr>
            <w:tcW w:w="1276" w:type="dxa"/>
          </w:tcPr>
          <w:p w:rsidR="00EF03F3" w:rsidRDefault="00EF03F3" w:rsidP="002340E3">
            <w:pPr>
              <w:spacing w:before="60" w:after="60"/>
              <w:jc w:val="left"/>
              <w:rPr>
                <w:sz w:val="16"/>
                <w:szCs w:val="16"/>
              </w:rPr>
            </w:pPr>
            <w:r>
              <w:rPr>
                <w:sz w:val="16"/>
                <w:szCs w:val="16"/>
              </w:rPr>
              <w:t>YES</w:t>
            </w:r>
          </w:p>
        </w:tc>
        <w:tc>
          <w:tcPr>
            <w:tcW w:w="2693" w:type="dxa"/>
          </w:tcPr>
          <w:p w:rsidR="00EF03F3" w:rsidRDefault="00EF03F3" w:rsidP="002340E3">
            <w:pPr>
              <w:keepNext/>
              <w:spacing w:before="60" w:after="60"/>
              <w:rPr>
                <w:sz w:val="16"/>
                <w:szCs w:val="16"/>
              </w:rPr>
            </w:pPr>
            <w:r>
              <w:rPr>
                <w:sz w:val="16"/>
                <w:szCs w:val="16"/>
              </w:rPr>
              <w:t>Bilaterally agreed content</w:t>
            </w:r>
          </w:p>
        </w:tc>
      </w:tr>
      <w:tr w:rsidR="00EF03F3" w:rsidTr="00A42D4F">
        <w:trPr>
          <w:trHeight w:val="977"/>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TransactionId</w:t>
            </w:r>
            <w:proofErr w:type="spellEnd"/>
          </w:p>
        </w:tc>
        <w:tc>
          <w:tcPr>
            <w:tcW w:w="4536" w:type="dxa"/>
          </w:tcPr>
          <w:p w:rsidR="00EF03F3" w:rsidRDefault="00EF03F3" w:rsidP="002340E3">
            <w:pPr>
              <w:keepNext/>
              <w:spacing w:before="60" w:after="60"/>
              <w:ind w:right="-94"/>
              <w:jc w:val="left"/>
              <w:rPr>
                <w:rFonts w:cs="Arial"/>
                <w:sz w:val="16"/>
                <w:szCs w:val="16"/>
              </w:rPr>
            </w:pPr>
            <w:r w:rsidRPr="00517CE0">
              <w:rPr>
                <w:rFonts w:cs="Arial"/>
                <w:sz w:val="16"/>
                <w:szCs w:val="16"/>
              </w:rPr>
              <w:t>Text</w:t>
            </w:r>
            <w:r>
              <w:rPr>
                <w:rFonts w:cs="Arial"/>
                <w:sz w:val="16"/>
                <w:szCs w:val="16"/>
              </w:rPr>
              <w:t xml:space="preserve">  [25 alphanumeric digits]</w:t>
            </w:r>
          </w:p>
        </w:tc>
        <w:tc>
          <w:tcPr>
            <w:tcW w:w="1276" w:type="dxa"/>
          </w:tcPr>
          <w:p w:rsidR="00EF03F3" w:rsidRDefault="00EF03F3" w:rsidP="002340E3">
            <w:pPr>
              <w:spacing w:before="60" w:after="60"/>
              <w:jc w:val="left"/>
              <w:rPr>
                <w:sz w:val="16"/>
                <w:szCs w:val="16"/>
              </w:rPr>
            </w:pPr>
            <w:r>
              <w:rPr>
                <w:sz w:val="16"/>
                <w:szCs w:val="16"/>
              </w:rPr>
              <w:t>NO</w:t>
            </w:r>
          </w:p>
        </w:tc>
        <w:tc>
          <w:tcPr>
            <w:tcW w:w="2693" w:type="dxa"/>
          </w:tcPr>
          <w:p w:rsidR="00EF03F3" w:rsidRDefault="00EF03F3" w:rsidP="002340E3">
            <w:pPr>
              <w:keepNext/>
              <w:spacing w:before="60" w:after="60"/>
              <w:rPr>
                <w:sz w:val="16"/>
                <w:szCs w:val="16"/>
              </w:rPr>
            </w:pPr>
            <w:r>
              <w:rPr>
                <w:sz w:val="16"/>
                <w:szCs w:val="16"/>
              </w:rPr>
              <w:t>It’s obtained by the concatenation of ARP TAIDG Code and  a unique code generated by ARP</w:t>
            </w:r>
          </w:p>
          <w:p w:rsidR="00EF03F3" w:rsidRDefault="00EF03F3" w:rsidP="002340E3">
            <w:pPr>
              <w:spacing w:before="60" w:after="60"/>
              <w:jc w:val="left"/>
              <w:rPr>
                <w:sz w:val="16"/>
                <w:szCs w:val="16"/>
              </w:rPr>
            </w:pPr>
            <w:r>
              <w:rPr>
                <w:sz w:val="16"/>
                <w:szCs w:val="16"/>
              </w:rPr>
              <w:t>Example: ITA0112345678912345678912</w:t>
            </w:r>
          </w:p>
        </w:tc>
      </w:tr>
      <w:tr w:rsidR="00EF03F3" w:rsidRPr="00EA6120" w:rsidTr="002340E3">
        <w:tc>
          <w:tcPr>
            <w:tcW w:w="1754" w:type="dxa"/>
            <w:gridSpan w:val="2"/>
            <w:vMerge w:val="restart"/>
            <w:shd w:val="clear" w:color="auto" w:fill="auto"/>
          </w:tcPr>
          <w:p w:rsidR="00EF03F3" w:rsidRPr="00B82EFC" w:rsidRDefault="00EF03F3" w:rsidP="002340E3">
            <w:pPr>
              <w:spacing w:before="60" w:after="60"/>
              <w:jc w:val="left"/>
              <w:rPr>
                <w:rFonts w:cs="Arial"/>
                <w:sz w:val="16"/>
                <w:szCs w:val="16"/>
              </w:rPr>
            </w:pPr>
            <w:proofErr w:type="spellStart"/>
            <w:r>
              <w:rPr>
                <w:rFonts w:cs="Arial"/>
                <w:b/>
                <w:sz w:val="16"/>
                <w:szCs w:val="16"/>
              </w:rPr>
              <w:t>RoamingUnSuspended</w:t>
            </w:r>
            <w:proofErr w:type="spellEnd"/>
          </w:p>
        </w:tc>
        <w:tc>
          <w:tcPr>
            <w:tcW w:w="3167" w:type="dxa"/>
            <w:shd w:val="clear" w:color="auto" w:fill="A6A6A6" w:themeFill="background1" w:themeFillShade="A6"/>
          </w:tcPr>
          <w:p w:rsidR="00EF03F3" w:rsidRPr="00EA6120" w:rsidRDefault="00EF03F3" w:rsidP="002340E3">
            <w:pPr>
              <w:spacing w:before="60" w:after="60"/>
              <w:rPr>
                <w:rFonts w:cs="Arial"/>
                <w:b/>
                <w:sz w:val="16"/>
                <w:szCs w:val="16"/>
              </w:rPr>
            </w:pPr>
            <w:r w:rsidRPr="00B82EFC">
              <w:rPr>
                <w:rFonts w:cs="Arial"/>
                <w:b/>
                <w:sz w:val="16"/>
                <w:szCs w:val="16"/>
              </w:rPr>
              <w:t>Name</w:t>
            </w:r>
          </w:p>
        </w:tc>
        <w:tc>
          <w:tcPr>
            <w:tcW w:w="4536" w:type="dxa"/>
            <w:shd w:val="clear" w:color="auto" w:fill="A6A6A6" w:themeFill="background1" w:themeFillShade="A6"/>
          </w:tcPr>
          <w:p w:rsidR="00EF03F3" w:rsidRPr="00E7412D" w:rsidRDefault="00EF03F3" w:rsidP="002340E3">
            <w:pPr>
              <w:ind w:left="360" w:hanging="360"/>
              <w:jc w:val="left"/>
              <w:rPr>
                <w:rFonts w:cs="Arial"/>
                <w:b/>
                <w:sz w:val="16"/>
                <w:szCs w:val="16"/>
              </w:rPr>
            </w:pPr>
            <w:r w:rsidRPr="00E7412D">
              <w:rPr>
                <w:rFonts w:cs="Arial"/>
                <w:b/>
                <w:sz w:val="16"/>
                <w:szCs w:val="16"/>
              </w:rPr>
              <w:t>Type/Values</w:t>
            </w:r>
          </w:p>
        </w:tc>
        <w:tc>
          <w:tcPr>
            <w:tcW w:w="1276"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Optional</w:t>
            </w:r>
          </w:p>
        </w:tc>
        <w:tc>
          <w:tcPr>
            <w:tcW w:w="2693" w:type="dxa"/>
            <w:shd w:val="clear" w:color="auto" w:fill="A6A6A6" w:themeFill="background1" w:themeFillShade="A6"/>
          </w:tcPr>
          <w:p w:rsidR="00EF03F3" w:rsidRPr="00EA6120" w:rsidRDefault="00EF03F3" w:rsidP="002340E3">
            <w:pPr>
              <w:spacing w:before="60" w:after="60"/>
              <w:rPr>
                <w:rFonts w:cs="Arial"/>
                <w:b/>
                <w:sz w:val="16"/>
                <w:szCs w:val="16"/>
              </w:rPr>
            </w:pPr>
            <w:r>
              <w:rPr>
                <w:rFonts w:cs="Arial"/>
                <w:b/>
                <w:sz w:val="16"/>
                <w:szCs w:val="16"/>
              </w:rPr>
              <w:t>Description</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SENDER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Sender</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RECEIVER</w:t>
            </w:r>
          </w:p>
        </w:tc>
        <w:tc>
          <w:tcPr>
            <w:tcW w:w="4536" w:type="dxa"/>
            <w:tcBorders>
              <w:bottom w:val="single" w:sz="6" w:space="0" w:color="000000"/>
            </w:tcBorders>
          </w:tcPr>
          <w:p w:rsidR="00EF03F3" w:rsidRPr="002A12DD" w:rsidRDefault="00EF03F3" w:rsidP="002340E3">
            <w:pPr>
              <w:spacing w:before="60" w:after="60"/>
              <w:jc w:val="left"/>
              <w:rPr>
                <w:sz w:val="16"/>
                <w:szCs w:val="16"/>
                <w:lang w:val="it-IT"/>
              </w:rPr>
            </w:pPr>
            <w:r w:rsidRPr="005D3A41">
              <w:rPr>
                <w:rFonts w:cs="Arial"/>
                <w:sz w:val="16"/>
                <w:szCs w:val="16"/>
              </w:rPr>
              <w:t>Text – 5 Characters</w:t>
            </w:r>
          </w:p>
        </w:tc>
        <w:tc>
          <w:tcPr>
            <w:tcW w:w="1276" w:type="dxa"/>
            <w:tcBorders>
              <w:bottom w:val="single" w:sz="6" w:space="0" w:color="000000"/>
            </w:tcBorders>
          </w:tcPr>
          <w:p w:rsidR="00EF03F3" w:rsidRDefault="00EF03F3" w:rsidP="002340E3">
            <w:pPr>
              <w:spacing w:before="60" w:after="60"/>
              <w:jc w:val="left"/>
              <w:rPr>
                <w:sz w:val="16"/>
                <w:szCs w:val="16"/>
              </w:rPr>
            </w:pPr>
            <w:r>
              <w:rPr>
                <w:sz w:val="16"/>
                <w:szCs w:val="16"/>
              </w:rPr>
              <w:t>NO</w:t>
            </w:r>
          </w:p>
        </w:tc>
        <w:tc>
          <w:tcPr>
            <w:tcW w:w="2693" w:type="dxa"/>
            <w:tcBorders>
              <w:bottom w:val="single" w:sz="6" w:space="0" w:color="000000"/>
            </w:tcBorders>
          </w:tcPr>
          <w:p w:rsidR="00EF03F3" w:rsidRDefault="00EF03F3" w:rsidP="002340E3">
            <w:pPr>
              <w:spacing w:before="60" w:after="60"/>
              <w:jc w:val="left"/>
              <w:rPr>
                <w:sz w:val="16"/>
                <w:szCs w:val="16"/>
              </w:rPr>
            </w:pPr>
            <w:r>
              <w:rPr>
                <w:sz w:val="16"/>
                <w:szCs w:val="16"/>
              </w:rPr>
              <w:t>TADIG Code of the Receiver</w:t>
            </w:r>
          </w:p>
        </w:tc>
      </w:tr>
      <w:tr w:rsidR="00EF03F3" w:rsidTr="002340E3">
        <w:tc>
          <w:tcPr>
            <w:tcW w:w="1754" w:type="dxa"/>
            <w:gridSpan w:val="2"/>
            <w:vMerge/>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SubscriptionId</w:t>
            </w:r>
            <w:proofErr w:type="spellEnd"/>
          </w:p>
        </w:tc>
        <w:tc>
          <w:tcPr>
            <w:tcW w:w="4536" w:type="dxa"/>
            <w:tcBorders>
              <w:bottom w:val="single" w:sz="6" w:space="0" w:color="000000"/>
            </w:tcBorders>
          </w:tcPr>
          <w:p w:rsidR="00EF03F3" w:rsidRDefault="00EF03F3" w:rsidP="002340E3">
            <w:pPr>
              <w:keepNext/>
              <w:spacing w:before="60" w:after="60"/>
              <w:ind w:right="-94"/>
              <w:jc w:val="left"/>
              <w:rPr>
                <w:rFonts w:cs="Arial"/>
                <w:sz w:val="16"/>
                <w:szCs w:val="16"/>
              </w:rPr>
            </w:pPr>
            <w:r>
              <w:rPr>
                <w:rFonts w:cs="Arial"/>
                <w:sz w:val="16"/>
                <w:szCs w:val="16"/>
                <w:lang w:val="en-US"/>
              </w:rPr>
              <w:t>Text [30 alphanumeric digits]</w:t>
            </w:r>
          </w:p>
        </w:tc>
        <w:tc>
          <w:tcPr>
            <w:tcW w:w="1276" w:type="dxa"/>
            <w:tcBorders>
              <w:bottom w:val="single" w:sz="6" w:space="0" w:color="000000"/>
            </w:tcBorders>
          </w:tcPr>
          <w:p w:rsidR="00EF03F3" w:rsidRDefault="00EF03F3" w:rsidP="002340E3">
            <w:pPr>
              <w:spacing w:before="60" w:after="60"/>
              <w:jc w:val="left"/>
              <w:rPr>
                <w:sz w:val="16"/>
                <w:szCs w:val="16"/>
              </w:rPr>
            </w:pPr>
            <w:r>
              <w:rPr>
                <w:rFonts w:cs="Arial"/>
                <w:sz w:val="16"/>
                <w:szCs w:val="16"/>
              </w:rPr>
              <w:t>NO</w:t>
            </w:r>
          </w:p>
        </w:tc>
        <w:tc>
          <w:tcPr>
            <w:tcW w:w="2693" w:type="dxa"/>
            <w:tcBorders>
              <w:bottom w:val="single" w:sz="6" w:space="0" w:color="000000"/>
            </w:tcBorders>
          </w:tcPr>
          <w:p w:rsidR="00EF03F3" w:rsidRDefault="00EF03F3" w:rsidP="002340E3">
            <w:pPr>
              <w:keepNext/>
              <w:rPr>
                <w:sz w:val="16"/>
                <w:szCs w:val="16"/>
              </w:rPr>
            </w:pPr>
            <w:r>
              <w:rPr>
                <w:sz w:val="16"/>
                <w:szCs w:val="16"/>
              </w:rPr>
              <w:t>It’s obtained by the concatenation of DSP TADIG CODE, ARP TAIDG Code and  a unique code generated by DSP</w:t>
            </w:r>
          </w:p>
          <w:p w:rsidR="00EF03F3" w:rsidRDefault="00EF03F3" w:rsidP="002340E3">
            <w:pPr>
              <w:spacing w:before="60" w:after="60"/>
              <w:jc w:val="left"/>
              <w:rPr>
                <w:sz w:val="16"/>
                <w:szCs w:val="16"/>
              </w:rPr>
            </w:pPr>
            <w:r>
              <w:rPr>
                <w:sz w:val="16"/>
                <w:szCs w:val="16"/>
              </w:rPr>
              <w:lastRenderedPageBreak/>
              <w:t>Example: ITASIITA0112345678912345678912</w:t>
            </w:r>
          </w:p>
        </w:tc>
      </w:tr>
      <w:tr w:rsidR="00EF03F3" w:rsidTr="00A42D4F">
        <w:trPr>
          <w:trHeight w:val="551"/>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Notification Code</w:t>
            </w:r>
          </w:p>
        </w:tc>
        <w:tc>
          <w:tcPr>
            <w:tcW w:w="4536" w:type="dxa"/>
          </w:tcPr>
          <w:p w:rsidR="00EF03F3" w:rsidRDefault="00EF03F3" w:rsidP="00515BFF">
            <w:pPr>
              <w:keepNext/>
              <w:spacing w:before="60" w:after="60"/>
              <w:ind w:right="-94"/>
              <w:jc w:val="left"/>
              <w:rPr>
                <w:sz w:val="16"/>
                <w:szCs w:val="16"/>
                <w:lang w:val="en-US"/>
              </w:rPr>
            </w:pPr>
            <w:r>
              <w:rPr>
                <w:sz w:val="16"/>
                <w:szCs w:val="16"/>
                <w:lang w:val="en-US"/>
              </w:rPr>
              <w:t>0: Activated</w:t>
            </w:r>
          </w:p>
          <w:p w:rsidR="00EF03F3" w:rsidRDefault="00EF03F3" w:rsidP="00515BFF">
            <w:pPr>
              <w:keepNext/>
              <w:spacing w:before="60" w:after="60"/>
              <w:ind w:right="-94"/>
              <w:jc w:val="left"/>
              <w:rPr>
                <w:sz w:val="16"/>
                <w:szCs w:val="16"/>
                <w:lang w:val="en-US"/>
              </w:rPr>
            </w:pPr>
            <w:r>
              <w:rPr>
                <w:sz w:val="16"/>
                <w:szCs w:val="16"/>
                <w:lang w:val="en-US"/>
              </w:rPr>
              <w:t>1: Not  Activated – Generic</w:t>
            </w:r>
          </w:p>
          <w:p w:rsidR="00EF03F3" w:rsidRDefault="00EF03F3" w:rsidP="00515BFF">
            <w:pPr>
              <w:keepNext/>
              <w:spacing w:before="60" w:after="60"/>
              <w:ind w:right="-94"/>
              <w:jc w:val="left"/>
              <w:rPr>
                <w:sz w:val="16"/>
                <w:szCs w:val="16"/>
                <w:lang w:val="en-US"/>
              </w:rPr>
            </w:pPr>
            <w:r>
              <w:rPr>
                <w:sz w:val="16"/>
                <w:szCs w:val="16"/>
                <w:lang w:val="en-US"/>
              </w:rPr>
              <w:t xml:space="preserve">2: Not  Activated – </w:t>
            </w:r>
            <w:r w:rsidRPr="00865BCD">
              <w:rPr>
                <w:sz w:val="16"/>
                <w:szCs w:val="16"/>
                <w:lang w:val="en-US"/>
              </w:rPr>
              <w:t>invalid Transaction ID</w:t>
            </w:r>
          </w:p>
          <w:p w:rsidR="00EF03F3" w:rsidRDefault="00EF03F3" w:rsidP="00516B53">
            <w:pPr>
              <w:keepNext/>
              <w:spacing w:before="60" w:after="60"/>
              <w:ind w:right="-94"/>
              <w:jc w:val="left"/>
              <w:rPr>
                <w:sz w:val="16"/>
                <w:szCs w:val="16"/>
                <w:lang w:val="en-US"/>
              </w:rPr>
            </w:pPr>
          </w:p>
          <w:p w:rsidR="00EF03F3" w:rsidRDefault="00EF03F3" w:rsidP="00515BFF">
            <w:pPr>
              <w:keepNext/>
              <w:spacing w:before="60" w:after="60"/>
              <w:ind w:right="-94"/>
              <w:jc w:val="left"/>
              <w:rPr>
                <w:sz w:val="16"/>
                <w:szCs w:val="16"/>
                <w:lang w:val="en-US"/>
              </w:rPr>
            </w:pPr>
            <w:r>
              <w:rPr>
                <w:sz w:val="16"/>
                <w:szCs w:val="16"/>
                <w:lang w:val="en-US"/>
              </w:rPr>
              <w:t xml:space="preserve">3: Not Activated – Invalid </w:t>
            </w:r>
            <w:proofErr w:type="spellStart"/>
            <w:r>
              <w:rPr>
                <w:sz w:val="16"/>
                <w:szCs w:val="16"/>
                <w:lang w:val="en-US"/>
              </w:rPr>
              <w:t>SubscriptionId</w:t>
            </w:r>
            <w:proofErr w:type="spellEnd"/>
          </w:p>
          <w:p w:rsidR="00EF03F3" w:rsidRDefault="00EF03F3" w:rsidP="00515BFF">
            <w:pPr>
              <w:keepNext/>
              <w:spacing w:before="60" w:after="60"/>
              <w:ind w:right="-94"/>
              <w:jc w:val="left"/>
              <w:rPr>
                <w:sz w:val="16"/>
                <w:szCs w:val="16"/>
                <w:lang w:val="en-US"/>
              </w:rPr>
            </w:pPr>
            <w:r>
              <w:rPr>
                <w:sz w:val="16"/>
                <w:szCs w:val="16"/>
                <w:lang w:val="en-US"/>
              </w:rPr>
              <w:t>100-199: reserved for local use</w:t>
            </w:r>
          </w:p>
          <w:p w:rsidR="00EF03F3" w:rsidRPr="00517CE0" w:rsidRDefault="00EF03F3" w:rsidP="002340E3">
            <w:pPr>
              <w:keepNext/>
              <w:spacing w:before="60" w:after="60"/>
              <w:ind w:right="-94"/>
              <w:jc w:val="left"/>
              <w:rPr>
                <w:rFonts w:cs="Arial"/>
                <w:sz w:val="16"/>
                <w:szCs w:val="16"/>
              </w:rPr>
            </w:pPr>
            <w:r>
              <w:rPr>
                <w:sz w:val="16"/>
                <w:szCs w:val="16"/>
                <w:lang w:val="en-US"/>
              </w:rPr>
              <w:t>200-500: reserved for bilateral agreements</w:t>
            </w:r>
          </w:p>
        </w:tc>
        <w:tc>
          <w:tcPr>
            <w:tcW w:w="1276" w:type="dxa"/>
          </w:tcPr>
          <w:p w:rsidR="00EF03F3" w:rsidRDefault="00EF03F3" w:rsidP="002340E3">
            <w:pPr>
              <w:spacing w:before="60" w:after="60"/>
              <w:jc w:val="left"/>
              <w:rPr>
                <w:sz w:val="16"/>
                <w:szCs w:val="16"/>
              </w:rPr>
            </w:pPr>
            <w:r>
              <w:rPr>
                <w:sz w:val="16"/>
                <w:szCs w:val="16"/>
              </w:rPr>
              <w:t>NO</w:t>
            </w:r>
          </w:p>
        </w:tc>
        <w:tc>
          <w:tcPr>
            <w:tcW w:w="2693" w:type="dxa"/>
          </w:tcPr>
          <w:p w:rsidR="00EF03F3" w:rsidRDefault="00EF03F3" w:rsidP="00515BFF">
            <w:pPr>
              <w:keepNext/>
              <w:spacing w:before="60" w:after="60"/>
              <w:rPr>
                <w:sz w:val="16"/>
                <w:szCs w:val="16"/>
              </w:rPr>
            </w:pPr>
            <w:r>
              <w:rPr>
                <w:sz w:val="16"/>
                <w:szCs w:val="16"/>
              </w:rPr>
              <w:t>This field will be populated accordingly with local privacy regulation.</w:t>
            </w:r>
          </w:p>
          <w:p w:rsidR="00EF03F3" w:rsidRDefault="00EF03F3" w:rsidP="00515BFF">
            <w:pPr>
              <w:keepNext/>
              <w:spacing w:before="60" w:after="60"/>
              <w:rPr>
                <w:sz w:val="16"/>
                <w:szCs w:val="16"/>
              </w:rPr>
            </w:pPr>
          </w:p>
          <w:p w:rsidR="00EF03F3" w:rsidRDefault="00EF03F3" w:rsidP="002340E3">
            <w:pPr>
              <w:keepNext/>
              <w:spacing w:before="60" w:after="60"/>
              <w:rPr>
                <w:sz w:val="16"/>
                <w:szCs w:val="16"/>
              </w:rPr>
            </w:pPr>
            <w:r>
              <w:rPr>
                <w:sz w:val="16"/>
                <w:szCs w:val="16"/>
              </w:rPr>
              <w:t>In case the sender has privacy restrictions for sending this information,  “generic” codes must be used</w:t>
            </w:r>
          </w:p>
        </w:tc>
      </w:tr>
      <w:tr w:rsidR="00EF03F3" w:rsidTr="00A42D4F">
        <w:trPr>
          <w:trHeight w:val="504"/>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sidRPr="008E7F0C">
              <w:rPr>
                <w:rFonts w:cs="Arial"/>
                <w:sz w:val="16"/>
                <w:szCs w:val="16"/>
              </w:rPr>
              <w:t>Notification Description</w:t>
            </w:r>
          </w:p>
        </w:tc>
        <w:tc>
          <w:tcPr>
            <w:tcW w:w="4536" w:type="dxa"/>
          </w:tcPr>
          <w:p w:rsidR="00EF03F3" w:rsidRPr="00517CE0" w:rsidRDefault="00EF03F3" w:rsidP="002340E3">
            <w:pPr>
              <w:keepNext/>
              <w:spacing w:before="60" w:after="60"/>
              <w:ind w:right="-94"/>
              <w:jc w:val="left"/>
              <w:rPr>
                <w:rFonts w:cs="Arial"/>
                <w:sz w:val="16"/>
                <w:szCs w:val="16"/>
              </w:rPr>
            </w:pPr>
            <w:r>
              <w:rPr>
                <w:rFonts w:cs="Arial"/>
                <w:sz w:val="16"/>
                <w:szCs w:val="16"/>
                <w:lang w:val="en-US"/>
              </w:rPr>
              <w:t>Text</w:t>
            </w:r>
            <w:r>
              <w:rPr>
                <w:rFonts w:cs="Arial"/>
                <w:sz w:val="16"/>
                <w:szCs w:val="16"/>
              </w:rPr>
              <w:t xml:space="preserve"> [max 80 alphanumeric digits]</w:t>
            </w:r>
          </w:p>
        </w:tc>
        <w:tc>
          <w:tcPr>
            <w:tcW w:w="1276" w:type="dxa"/>
          </w:tcPr>
          <w:p w:rsidR="00EF03F3" w:rsidRDefault="00EF03F3" w:rsidP="002340E3">
            <w:pPr>
              <w:spacing w:before="60" w:after="60"/>
              <w:jc w:val="left"/>
              <w:rPr>
                <w:sz w:val="16"/>
                <w:szCs w:val="16"/>
              </w:rPr>
            </w:pPr>
            <w:r>
              <w:rPr>
                <w:rFonts w:cs="Arial"/>
                <w:sz w:val="16"/>
                <w:szCs w:val="16"/>
              </w:rPr>
              <w:t>YES</w:t>
            </w:r>
          </w:p>
        </w:tc>
        <w:tc>
          <w:tcPr>
            <w:tcW w:w="2693" w:type="dxa"/>
          </w:tcPr>
          <w:p w:rsidR="00EF03F3" w:rsidRDefault="00EF03F3" w:rsidP="002340E3">
            <w:pPr>
              <w:keepNext/>
              <w:spacing w:before="60" w:after="60"/>
              <w:rPr>
                <w:sz w:val="16"/>
                <w:szCs w:val="16"/>
              </w:rPr>
            </w:pPr>
            <w:r>
              <w:rPr>
                <w:rFonts w:cs="Arial"/>
                <w:sz w:val="16"/>
                <w:szCs w:val="16"/>
              </w:rPr>
              <w:t>Free text description of the Notification Code</w:t>
            </w:r>
          </w:p>
        </w:tc>
      </w:tr>
      <w:tr w:rsidR="00EF03F3" w:rsidTr="00A42D4F">
        <w:trPr>
          <w:trHeight w:val="260"/>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r>
              <w:rPr>
                <w:sz w:val="16"/>
                <w:szCs w:val="16"/>
              </w:rPr>
              <w:t>Bilateral Information</w:t>
            </w:r>
          </w:p>
        </w:tc>
        <w:tc>
          <w:tcPr>
            <w:tcW w:w="4536" w:type="dxa"/>
          </w:tcPr>
          <w:p w:rsidR="00EF03F3" w:rsidRPr="00517CE0" w:rsidRDefault="00EF03F3" w:rsidP="002340E3">
            <w:pPr>
              <w:keepNext/>
              <w:spacing w:before="60" w:after="60"/>
              <w:ind w:right="-94"/>
              <w:jc w:val="left"/>
              <w:rPr>
                <w:rFonts w:cs="Arial"/>
                <w:sz w:val="16"/>
                <w:szCs w:val="16"/>
              </w:rPr>
            </w:pPr>
            <w:r>
              <w:rPr>
                <w:rFonts w:cs="Arial"/>
                <w:sz w:val="16"/>
                <w:szCs w:val="16"/>
              </w:rPr>
              <w:t>Text [max 80 alphanumeric digits]</w:t>
            </w:r>
          </w:p>
        </w:tc>
        <w:tc>
          <w:tcPr>
            <w:tcW w:w="1276" w:type="dxa"/>
          </w:tcPr>
          <w:p w:rsidR="00EF03F3" w:rsidRDefault="00EF03F3" w:rsidP="002340E3">
            <w:pPr>
              <w:spacing w:before="60" w:after="60"/>
              <w:jc w:val="left"/>
              <w:rPr>
                <w:sz w:val="16"/>
                <w:szCs w:val="16"/>
              </w:rPr>
            </w:pPr>
            <w:r>
              <w:rPr>
                <w:sz w:val="16"/>
                <w:szCs w:val="16"/>
              </w:rPr>
              <w:t>YES</w:t>
            </w:r>
          </w:p>
        </w:tc>
        <w:tc>
          <w:tcPr>
            <w:tcW w:w="2693" w:type="dxa"/>
          </w:tcPr>
          <w:p w:rsidR="00EF03F3" w:rsidRDefault="00EF03F3" w:rsidP="002340E3">
            <w:pPr>
              <w:keepNext/>
              <w:spacing w:before="60" w:after="60"/>
              <w:rPr>
                <w:sz w:val="16"/>
                <w:szCs w:val="16"/>
              </w:rPr>
            </w:pPr>
            <w:r>
              <w:rPr>
                <w:sz w:val="16"/>
                <w:szCs w:val="16"/>
              </w:rPr>
              <w:t>Bilaterally agreed content</w:t>
            </w:r>
          </w:p>
        </w:tc>
      </w:tr>
      <w:tr w:rsidR="00EF03F3" w:rsidTr="00A42D4F">
        <w:trPr>
          <w:trHeight w:val="1119"/>
        </w:trPr>
        <w:tc>
          <w:tcPr>
            <w:tcW w:w="1754" w:type="dxa"/>
            <w:gridSpan w:val="2"/>
            <w:vMerge/>
            <w:tcBorders>
              <w:bottom w:val="single" w:sz="6" w:space="0" w:color="000000"/>
            </w:tcBorders>
            <w:shd w:val="clear" w:color="auto" w:fill="auto"/>
          </w:tcPr>
          <w:p w:rsidR="00EF03F3" w:rsidRPr="00B82EFC" w:rsidRDefault="00EF03F3" w:rsidP="002340E3">
            <w:pPr>
              <w:spacing w:before="60" w:after="60"/>
              <w:jc w:val="left"/>
              <w:rPr>
                <w:rFonts w:cs="Arial"/>
                <w:sz w:val="16"/>
                <w:szCs w:val="16"/>
              </w:rPr>
            </w:pPr>
          </w:p>
        </w:tc>
        <w:tc>
          <w:tcPr>
            <w:tcW w:w="3167" w:type="dxa"/>
            <w:tcBorders>
              <w:bottom w:val="single" w:sz="6" w:space="0" w:color="000000"/>
            </w:tcBorders>
            <w:shd w:val="clear" w:color="auto" w:fill="auto"/>
          </w:tcPr>
          <w:p w:rsidR="00EF03F3" w:rsidRDefault="00EF03F3" w:rsidP="002340E3">
            <w:pPr>
              <w:spacing w:before="60" w:after="60"/>
              <w:jc w:val="left"/>
              <w:rPr>
                <w:sz w:val="16"/>
                <w:szCs w:val="16"/>
              </w:rPr>
            </w:pPr>
            <w:proofErr w:type="spellStart"/>
            <w:r>
              <w:rPr>
                <w:sz w:val="16"/>
                <w:szCs w:val="16"/>
              </w:rPr>
              <w:t>TransactionId</w:t>
            </w:r>
            <w:proofErr w:type="spellEnd"/>
          </w:p>
        </w:tc>
        <w:tc>
          <w:tcPr>
            <w:tcW w:w="4536" w:type="dxa"/>
          </w:tcPr>
          <w:p w:rsidR="00EF03F3" w:rsidRDefault="00EF03F3" w:rsidP="002340E3">
            <w:pPr>
              <w:keepNext/>
              <w:spacing w:before="60" w:after="60"/>
              <w:ind w:right="-94"/>
              <w:jc w:val="left"/>
              <w:rPr>
                <w:rFonts w:cs="Arial"/>
                <w:sz w:val="16"/>
                <w:szCs w:val="16"/>
              </w:rPr>
            </w:pPr>
            <w:r w:rsidRPr="00517CE0">
              <w:rPr>
                <w:rFonts w:cs="Arial"/>
                <w:sz w:val="16"/>
                <w:szCs w:val="16"/>
              </w:rPr>
              <w:t>Text</w:t>
            </w:r>
            <w:r>
              <w:rPr>
                <w:rFonts w:cs="Arial"/>
                <w:sz w:val="16"/>
                <w:szCs w:val="16"/>
              </w:rPr>
              <w:t xml:space="preserve">  [25 alphanumeric digits]</w:t>
            </w:r>
          </w:p>
        </w:tc>
        <w:tc>
          <w:tcPr>
            <w:tcW w:w="1276" w:type="dxa"/>
          </w:tcPr>
          <w:p w:rsidR="00EF03F3" w:rsidRDefault="00EF03F3" w:rsidP="002340E3">
            <w:pPr>
              <w:spacing w:before="60" w:after="60"/>
              <w:jc w:val="left"/>
              <w:rPr>
                <w:sz w:val="16"/>
                <w:szCs w:val="16"/>
              </w:rPr>
            </w:pPr>
            <w:r>
              <w:rPr>
                <w:sz w:val="16"/>
                <w:szCs w:val="16"/>
              </w:rPr>
              <w:t>NO</w:t>
            </w:r>
          </w:p>
        </w:tc>
        <w:tc>
          <w:tcPr>
            <w:tcW w:w="2693" w:type="dxa"/>
          </w:tcPr>
          <w:p w:rsidR="00EF03F3" w:rsidRDefault="00EF03F3" w:rsidP="002340E3">
            <w:pPr>
              <w:keepNext/>
              <w:spacing w:before="60" w:after="60"/>
              <w:rPr>
                <w:sz w:val="16"/>
                <w:szCs w:val="16"/>
              </w:rPr>
            </w:pPr>
            <w:r>
              <w:rPr>
                <w:sz w:val="16"/>
                <w:szCs w:val="16"/>
              </w:rPr>
              <w:t>It’s obtained by the concatenation of ARP TAIDG Code and  a unique code generated by ARP</w:t>
            </w:r>
          </w:p>
          <w:p w:rsidR="00EF03F3" w:rsidRDefault="00EF03F3" w:rsidP="002340E3">
            <w:pPr>
              <w:spacing w:before="60" w:after="60"/>
              <w:jc w:val="left"/>
              <w:rPr>
                <w:sz w:val="16"/>
                <w:szCs w:val="16"/>
              </w:rPr>
            </w:pPr>
            <w:r>
              <w:rPr>
                <w:sz w:val="16"/>
                <w:szCs w:val="16"/>
              </w:rPr>
              <w:t>Example: ITA0112345678912345678912</w:t>
            </w:r>
          </w:p>
        </w:tc>
      </w:tr>
    </w:tbl>
    <w:p w:rsidR="00F82F46" w:rsidRDefault="00F82F46" w:rsidP="00530FF0">
      <w:pPr>
        <w:spacing w:before="0"/>
        <w:jc w:val="left"/>
        <w:rPr>
          <w:rFonts w:cs="Arial"/>
          <w:lang w:bidi="ar-SA"/>
        </w:rPr>
        <w:sectPr w:rsidR="00F82F46" w:rsidSect="00530FF0">
          <w:pgSz w:w="16838" w:h="11906" w:orient="landscape" w:code="9"/>
          <w:pgMar w:top="1469" w:right="1440" w:bottom="1469" w:left="1440" w:header="720" w:footer="0" w:gutter="0"/>
          <w:cols w:space="720"/>
          <w:docGrid w:linePitch="360"/>
        </w:sectPr>
      </w:pPr>
    </w:p>
    <w:p w:rsidR="00D4021B" w:rsidRDefault="00D4021B">
      <w:pPr>
        <w:spacing w:before="0"/>
        <w:jc w:val="left"/>
        <w:rPr>
          <w:rFonts w:ascii="Arial Bold" w:eastAsia="Times New Roman" w:hAnsi="Arial Bold" w:cs="Arial"/>
          <w:b/>
          <w:bCs/>
          <w:sz w:val="28"/>
          <w:szCs w:val="32"/>
          <w:lang w:eastAsia="en-US" w:bidi="ar-SA"/>
        </w:rPr>
      </w:pPr>
      <w:bookmarkStart w:id="44" w:name="_Toc338066372"/>
      <w:bookmarkStart w:id="45" w:name="_Toc335919655"/>
      <w:bookmarkStart w:id="46" w:name="_Toc348956442"/>
      <w:bookmarkStart w:id="47" w:name="_Toc209948274"/>
      <w:bookmarkEnd w:id="37"/>
      <w:bookmarkEnd w:id="38"/>
      <w:bookmarkEnd w:id="39"/>
      <w:bookmarkEnd w:id="40"/>
      <w:r>
        <w:rPr>
          <w:lang w:bidi="ar-SA"/>
        </w:rPr>
        <w:lastRenderedPageBreak/>
        <w:br w:type="page"/>
      </w:r>
    </w:p>
    <w:p w:rsidR="00D4021B" w:rsidRDefault="00D4021B" w:rsidP="00AA7361">
      <w:pPr>
        <w:pStyle w:val="Titolo1"/>
        <w:numPr>
          <w:ilvl w:val="0"/>
          <w:numId w:val="36"/>
        </w:numPr>
        <w:spacing w:before="360" w:after="60" w:line="276" w:lineRule="auto"/>
        <w:rPr>
          <w:lang w:bidi="ar-SA"/>
        </w:rPr>
        <w:sectPr w:rsidR="00D4021B" w:rsidSect="00491C78">
          <w:pgSz w:w="16838" w:h="11906" w:orient="landscape" w:code="9"/>
          <w:pgMar w:top="1469" w:right="1440" w:bottom="1469" w:left="1440" w:header="720" w:footer="0" w:gutter="0"/>
          <w:cols w:space="720"/>
          <w:docGrid w:linePitch="360"/>
        </w:sectPr>
      </w:pPr>
    </w:p>
    <w:p w:rsidR="00AA7361" w:rsidRDefault="00AA7361" w:rsidP="00AA7361">
      <w:pPr>
        <w:pStyle w:val="Titolo1"/>
        <w:numPr>
          <w:ilvl w:val="0"/>
          <w:numId w:val="36"/>
        </w:numPr>
        <w:spacing w:before="360" w:after="60" w:line="276" w:lineRule="auto"/>
        <w:rPr>
          <w:lang w:bidi="ar-SA"/>
        </w:rPr>
      </w:pPr>
      <w:r>
        <w:rPr>
          <w:lang w:bidi="ar-SA"/>
        </w:rPr>
        <w:lastRenderedPageBreak/>
        <w:t>Testing Procedure</w:t>
      </w:r>
    </w:p>
    <w:p w:rsidR="00076B92" w:rsidRPr="00BC2F89" w:rsidRDefault="00611C19" w:rsidP="00BC2F89">
      <w:pPr>
        <w:spacing w:before="0"/>
        <w:rPr>
          <w:lang w:eastAsia="en-US" w:bidi="ar-SA"/>
        </w:rPr>
      </w:pPr>
      <w:r w:rsidRPr="00BC2F89">
        <w:rPr>
          <w:lang w:eastAsia="en-US" w:bidi="ar-SA"/>
        </w:rPr>
        <w:t>TBD</w:t>
      </w:r>
    </w:p>
    <w:p w:rsidR="00AA7361" w:rsidRDefault="00AA7361" w:rsidP="00AA7361">
      <w:pPr>
        <w:pStyle w:val="Titolo1"/>
        <w:numPr>
          <w:ilvl w:val="0"/>
          <w:numId w:val="36"/>
        </w:numPr>
        <w:spacing w:before="360" w:after="60" w:line="276" w:lineRule="auto"/>
        <w:rPr>
          <w:lang w:bidi="ar-SA"/>
        </w:rPr>
      </w:pPr>
      <w:r>
        <w:rPr>
          <w:lang w:bidi="ar-SA"/>
        </w:rPr>
        <w:t>Release Management</w:t>
      </w:r>
    </w:p>
    <w:p w:rsidR="00AA7361" w:rsidRPr="00BC2F89" w:rsidRDefault="00611C19" w:rsidP="00BC2F89">
      <w:pPr>
        <w:spacing w:before="0"/>
        <w:rPr>
          <w:lang w:eastAsia="en-US" w:bidi="ar-SA"/>
        </w:rPr>
      </w:pPr>
      <w:r w:rsidRPr="00BC2F89">
        <w:rPr>
          <w:lang w:eastAsia="en-US" w:bidi="ar-SA"/>
        </w:rPr>
        <w:t>TBD</w:t>
      </w:r>
    </w:p>
    <w:p w:rsidR="00070BF5" w:rsidRDefault="00070BF5" w:rsidP="00070BF5">
      <w:pPr>
        <w:pStyle w:val="Titolo1"/>
        <w:numPr>
          <w:ilvl w:val="0"/>
          <w:numId w:val="36"/>
        </w:numPr>
        <w:spacing w:before="360" w:after="60" w:line="276" w:lineRule="auto"/>
        <w:rPr>
          <w:lang w:bidi="ar-SA"/>
        </w:rPr>
      </w:pPr>
      <w:r>
        <w:rPr>
          <w:lang w:bidi="ar-SA"/>
        </w:rPr>
        <w:t>Security</w:t>
      </w:r>
    </w:p>
    <w:p w:rsidR="002A6BBD" w:rsidRDefault="00DD36F0" w:rsidP="00A30D5A">
      <w:pPr>
        <w:spacing w:before="0"/>
        <w:rPr>
          <w:lang w:eastAsia="en-US" w:bidi="ar-SA"/>
        </w:rPr>
      </w:pPr>
      <w:r>
        <w:rPr>
          <w:lang w:eastAsia="en-US" w:bidi="ar-SA"/>
        </w:rPr>
        <w:t xml:space="preserve">Security requirements between DSP and ARP are </w:t>
      </w:r>
      <w:proofErr w:type="spellStart"/>
      <w:r w:rsidR="002A6BBD" w:rsidRPr="002A6BBD">
        <w:rPr>
          <w:lang w:eastAsia="en-US" w:bidi="ar-SA"/>
        </w:rPr>
        <w:t>are</w:t>
      </w:r>
      <w:proofErr w:type="spellEnd"/>
      <w:r w:rsidR="002A6BBD" w:rsidRPr="002A6BBD">
        <w:rPr>
          <w:lang w:eastAsia="en-US" w:bidi="ar-SA"/>
        </w:rPr>
        <w:t xml:space="preserve"> subject to further study</w:t>
      </w:r>
      <w:r w:rsidR="002A6BBD">
        <w:rPr>
          <w:lang w:eastAsia="en-US" w:bidi="ar-SA"/>
        </w:rPr>
        <w:t xml:space="preserve"> and will be included in a separate document</w:t>
      </w:r>
    </w:p>
    <w:p w:rsidR="009231D0" w:rsidRDefault="009231D0" w:rsidP="00ED2EDF">
      <w:pPr>
        <w:pStyle w:val="Annex"/>
        <w:numPr>
          <w:ilvl w:val="0"/>
          <w:numId w:val="35"/>
        </w:numPr>
        <w:tabs>
          <w:tab w:val="clear" w:pos="840"/>
        </w:tabs>
        <w:spacing w:before="360" w:after="60" w:line="276" w:lineRule="auto"/>
        <w:jc w:val="left"/>
        <w:outlineLvl w:val="0"/>
        <w:rPr>
          <w:lang w:eastAsia="en-US" w:bidi="ar-SA"/>
        </w:rPr>
      </w:pPr>
      <w:r>
        <w:rPr>
          <w:lang w:eastAsia="en-US" w:bidi="ar-SA"/>
        </w:rPr>
        <w:t>Document Management</w:t>
      </w:r>
      <w:bookmarkEnd w:id="44"/>
      <w:bookmarkEnd w:id="45"/>
      <w:bookmarkEnd w:id="46"/>
    </w:p>
    <w:p w:rsidR="009231D0" w:rsidRDefault="009231D0" w:rsidP="009231D0">
      <w:pPr>
        <w:pStyle w:val="ANNEX-heading1"/>
        <w:numPr>
          <w:ilvl w:val="1"/>
          <w:numId w:val="35"/>
        </w:numPr>
        <w:rPr>
          <w:lang w:eastAsia="en-US" w:bidi="ar-SA"/>
        </w:rPr>
      </w:pPr>
      <w:r>
        <w:rPr>
          <w:lang w:eastAsia="en-US" w:bidi="ar-SA"/>
        </w:rPr>
        <w:t xml:space="preserve"> </w:t>
      </w:r>
      <w:bookmarkStart w:id="48" w:name="_Toc338066373"/>
      <w:bookmarkStart w:id="49" w:name="_Toc335919656"/>
      <w:bookmarkStart w:id="50" w:name="_Toc348956443"/>
      <w:r>
        <w:rPr>
          <w:lang w:eastAsia="en-US" w:bidi="ar-SA"/>
        </w:rPr>
        <w:t>Document History</w:t>
      </w:r>
      <w:bookmarkEnd w:id="48"/>
      <w:bookmarkEnd w:id="49"/>
      <w:bookmarkEnd w:id="50"/>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3686"/>
        <w:gridCol w:w="1194"/>
        <w:gridCol w:w="1928"/>
      </w:tblGrid>
      <w:tr w:rsidR="009231D0" w:rsidTr="00DC5800">
        <w:tc>
          <w:tcPr>
            <w:tcW w:w="1101"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8D7489">
            <w:pPr>
              <w:jc w:val="left"/>
              <w:rPr>
                <w:rFonts w:cs="Arial"/>
                <w:b/>
                <w:lang w:val="en-US" w:bidi="ar-SA"/>
              </w:rPr>
            </w:pPr>
            <w:r>
              <w:rPr>
                <w:rFonts w:cs="Arial"/>
                <w:b/>
                <w:lang w:val="en-US" w:bidi="ar-SA"/>
              </w:rPr>
              <w:t>Version</w:t>
            </w:r>
          </w:p>
        </w:tc>
        <w:tc>
          <w:tcPr>
            <w:tcW w:w="1275"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8D7489">
            <w:pPr>
              <w:jc w:val="left"/>
              <w:rPr>
                <w:rFonts w:cs="Arial"/>
                <w:b/>
                <w:lang w:val="en-US" w:bidi="ar-SA"/>
              </w:rPr>
            </w:pPr>
            <w:r>
              <w:rPr>
                <w:rFonts w:cs="Arial"/>
                <w:b/>
                <w:lang w:val="en-US" w:bidi="ar-SA"/>
              </w:rPr>
              <w:t>Date</w:t>
            </w:r>
          </w:p>
        </w:tc>
        <w:tc>
          <w:tcPr>
            <w:tcW w:w="3686"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8D7489">
            <w:pPr>
              <w:jc w:val="left"/>
              <w:rPr>
                <w:rFonts w:cs="Arial"/>
                <w:b/>
                <w:lang w:val="en-US" w:bidi="ar-SA"/>
              </w:rPr>
            </w:pPr>
            <w:r>
              <w:rPr>
                <w:rFonts w:cs="Arial"/>
                <w:b/>
                <w:lang w:val="en-US" w:bidi="ar-SA"/>
              </w:rPr>
              <w:t>Brief Description of Change</w:t>
            </w:r>
          </w:p>
        </w:tc>
        <w:tc>
          <w:tcPr>
            <w:tcW w:w="1194"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8D7489">
            <w:pPr>
              <w:jc w:val="left"/>
              <w:rPr>
                <w:rFonts w:cs="Arial"/>
                <w:b/>
                <w:lang w:val="en-US" w:bidi="ar-SA"/>
              </w:rPr>
            </w:pPr>
            <w:r>
              <w:rPr>
                <w:rFonts w:cs="Arial"/>
                <w:b/>
                <w:lang w:val="en-US" w:bidi="ar-SA"/>
              </w:rPr>
              <w:t>Approval Authority</w:t>
            </w:r>
          </w:p>
        </w:tc>
        <w:tc>
          <w:tcPr>
            <w:tcW w:w="1928"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8D7489">
            <w:pPr>
              <w:jc w:val="left"/>
              <w:rPr>
                <w:rFonts w:cs="Arial"/>
                <w:b/>
                <w:lang w:val="en-US" w:bidi="ar-SA"/>
              </w:rPr>
            </w:pPr>
            <w:r>
              <w:rPr>
                <w:rFonts w:cs="Arial"/>
                <w:b/>
                <w:lang w:val="en-US" w:bidi="ar-SA"/>
              </w:rPr>
              <w:t>Editor / Company</w:t>
            </w:r>
          </w:p>
        </w:tc>
      </w:tr>
      <w:tr w:rsidR="009231D0" w:rsidTr="00DC5800">
        <w:tc>
          <w:tcPr>
            <w:tcW w:w="1101" w:type="dxa"/>
            <w:tcBorders>
              <w:top w:val="single" w:sz="4" w:space="0" w:color="auto"/>
              <w:left w:val="single" w:sz="4" w:space="0" w:color="auto"/>
              <w:bottom w:val="single" w:sz="4" w:space="0" w:color="auto"/>
              <w:right w:val="single" w:sz="4" w:space="0" w:color="auto"/>
            </w:tcBorders>
            <w:vAlign w:val="center"/>
          </w:tcPr>
          <w:p w:rsidR="009231D0" w:rsidRDefault="009231D0" w:rsidP="008D7489">
            <w:pPr>
              <w:pStyle w:val="TableText"/>
            </w:pPr>
            <w:r>
              <w:t>0.1</w:t>
            </w:r>
          </w:p>
        </w:tc>
        <w:tc>
          <w:tcPr>
            <w:tcW w:w="1275" w:type="dxa"/>
            <w:tcBorders>
              <w:top w:val="single" w:sz="4" w:space="0" w:color="auto"/>
              <w:left w:val="single" w:sz="4" w:space="0" w:color="auto"/>
              <w:bottom w:val="single" w:sz="4" w:space="0" w:color="auto"/>
              <w:right w:val="single" w:sz="4" w:space="0" w:color="auto"/>
            </w:tcBorders>
            <w:vAlign w:val="center"/>
          </w:tcPr>
          <w:p w:rsidR="009231D0" w:rsidRDefault="00F575E7" w:rsidP="008D7489">
            <w:pPr>
              <w:pStyle w:val="TableText"/>
            </w:pPr>
            <w:r>
              <w:t>27/02/2013</w:t>
            </w:r>
          </w:p>
        </w:tc>
        <w:tc>
          <w:tcPr>
            <w:tcW w:w="3686" w:type="dxa"/>
            <w:tcBorders>
              <w:top w:val="single" w:sz="4" w:space="0" w:color="auto"/>
              <w:left w:val="single" w:sz="4" w:space="0" w:color="auto"/>
              <w:bottom w:val="single" w:sz="4" w:space="0" w:color="auto"/>
              <w:right w:val="single" w:sz="4" w:space="0" w:color="auto"/>
            </w:tcBorders>
            <w:vAlign w:val="center"/>
          </w:tcPr>
          <w:p w:rsidR="009231D0" w:rsidRDefault="00F575E7" w:rsidP="008D7489">
            <w:pPr>
              <w:pStyle w:val="TableText"/>
            </w:pPr>
            <w:r>
              <w:t>Skeleton with first inputs</w:t>
            </w:r>
          </w:p>
        </w:tc>
        <w:tc>
          <w:tcPr>
            <w:tcW w:w="1194" w:type="dxa"/>
            <w:tcBorders>
              <w:top w:val="single" w:sz="4" w:space="0" w:color="auto"/>
              <w:left w:val="single" w:sz="4" w:space="0" w:color="auto"/>
              <w:bottom w:val="single" w:sz="4" w:space="0" w:color="auto"/>
              <w:right w:val="single" w:sz="4" w:space="0" w:color="auto"/>
            </w:tcBorders>
            <w:vAlign w:val="center"/>
          </w:tcPr>
          <w:p w:rsidR="009231D0" w:rsidRDefault="00DC5800" w:rsidP="00DC5800">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9231D0" w:rsidRDefault="00DC5800" w:rsidP="008D7489">
            <w:pPr>
              <w:pStyle w:val="TableText"/>
            </w:pPr>
            <w:r>
              <w:t>Francesco Donato (Telecom Italia)</w:t>
            </w:r>
          </w:p>
        </w:tc>
      </w:tr>
      <w:tr w:rsidR="00680E2A" w:rsidTr="00DC5800">
        <w:tc>
          <w:tcPr>
            <w:tcW w:w="1101" w:type="dxa"/>
            <w:tcBorders>
              <w:top w:val="single" w:sz="4" w:space="0" w:color="auto"/>
              <w:left w:val="single" w:sz="4" w:space="0" w:color="auto"/>
              <w:bottom w:val="single" w:sz="4" w:space="0" w:color="auto"/>
              <w:right w:val="single" w:sz="4" w:space="0" w:color="auto"/>
            </w:tcBorders>
            <w:vAlign w:val="center"/>
          </w:tcPr>
          <w:p w:rsidR="00680E2A" w:rsidRDefault="00680E2A" w:rsidP="008D7489">
            <w:pPr>
              <w:pStyle w:val="TableText"/>
            </w:pPr>
            <w:r>
              <w:t>0.2</w:t>
            </w:r>
          </w:p>
        </w:tc>
        <w:tc>
          <w:tcPr>
            <w:tcW w:w="1275" w:type="dxa"/>
            <w:tcBorders>
              <w:top w:val="single" w:sz="4" w:space="0" w:color="auto"/>
              <w:left w:val="single" w:sz="4" w:space="0" w:color="auto"/>
              <w:bottom w:val="single" w:sz="4" w:space="0" w:color="auto"/>
              <w:right w:val="single" w:sz="4" w:space="0" w:color="auto"/>
            </w:tcBorders>
            <w:vAlign w:val="center"/>
          </w:tcPr>
          <w:p w:rsidR="00680E2A" w:rsidRDefault="00680E2A" w:rsidP="008D7489">
            <w:pPr>
              <w:pStyle w:val="TableText"/>
            </w:pPr>
            <w:r>
              <w:t>04/03/2013</w:t>
            </w:r>
          </w:p>
        </w:tc>
        <w:tc>
          <w:tcPr>
            <w:tcW w:w="3686" w:type="dxa"/>
            <w:tcBorders>
              <w:top w:val="single" w:sz="4" w:space="0" w:color="auto"/>
              <w:left w:val="single" w:sz="4" w:space="0" w:color="auto"/>
              <w:bottom w:val="single" w:sz="4" w:space="0" w:color="auto"/>
              <w:right w:val="single" w:sz="4" w:space="0" w:color="auto"/>
            </w:tcBorders>
            <w:vAlign w:val="center"/>
          </w:tcPr>
          <w:p w:rsidR="00680E2A" w:rsidRDefault="00680E2A" w:rsidP="008D7489">
            <w:pPr>
              <w:pStyle w:val="TableText"/>
            </w:pPr>
            <w:r>
              <w:t xml:space="preserve">Definition of Activation ad </w:t>
            </w:r>
            <w:proofErr w:type="spellStart"/>
            <w:r>
              <w:t>DeActivation</w:t>
            </w:r>
            <w:proofErr w:type="spellEnd"/>
            <w:r>
              <w:t xml:space="preserve"> </w:t>
            </w:r>
            <w:proofErr w:type="spellStart"/>
            <w:r>
              <w:t>Precesses</w:t>
            </w:r>
            <w:proofErr w:type="spellEnd"/>
            <w:r>
              <w:t>.</w:t>
            </w:r>
          </w:p>
        </w:tc>
        <w:tc>
          <w:tcPr>
            <w:tcW w:w="1194" w:type="dxa"/>
            <w:tcBorders>
              <w:top w:val="single" w:sz="4" w:space="0" w:color="auto"/>
              <w:left w:val="single" w:sz="4" w:space="0" w:color="auto"/>
              <w:bottom w:val="single" w:sz="4" w:space="0" w:color="auto"/>
              <w:right w:val="single" w:sz="4" w:space="0" w:color="auto"/>
            </w:tcBorders>
            <w:vAlign w:val="center"/>
          </w:tcPr>
          <w:p w:rsidR="00680E2A" w:rsidRDefault="00680E2A" w:rsidP="00DC5800">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680E2A" w:rsidRDefault="00680E2A" w:rsidP="008D7489">
            <w:pPr>
              <w:pStyle w:val="TableText"/>
            </w:pPr>
            <w:r>
              <w:t>Francesco Donato (Telecom Italia)</w:t>
            </w:r>
          </w:p>
        </w:tc>
      </w:tr>
      <w:tr w:rsidR="00A04013" w:rsidTr="00DC5800">
        <w:tc>
          <w:tcPr>
            <w:tcW w:w="1101" w:type="dxa"/>
            <w:tcBorders>
              <w:top w:val="single" w:sz="4" w:space="0" w:color="auto"/>
              <w:left w:val="single" w:sz="4" w:space="0" w:color="auto"/>
              <w:bottom w:val="single" w:sz="4" w:space="0" w:color="auto"/>
              <w:right w:val="single" w:sz="4" w:space="0" w:color="auto"/>
            </w:tcBorders>
            <w:vAlign w:val="center"/>
          </w:tcPr>
          <w:p w:rsidR="00A04013" w:rsidRDefault="00A04013" w:rsidP="008D7489">
            <w:pPr>
              <w:pStyle w:val="TableText"/>
            </w:pPr>
            <w:r>
              <w:t>0,3</w:t>
            </w:r>
          </w:p>
        </w:tc>
        <w:tc>
          <w:tcPr>
            <w:tcW w:w="1275" w:type="dxa"/>
            <w:tcBorders>
              <w:top w:val="single" w:sz="4" w:space="0" w:color="auto"/>
              <w:left w:val="single" w:sz="4" w:space="0" w:color="auto"/>
              <w:bottom w:val="single" w:sz="4" w:space="0" w:color="auto"/>
              <w:right w:val="single" w:sz="4" w:space="0" w:color="auto"/>
            </w:tcBorders>
            <w:vAlign w:val="center"/>
          </w:tcPr>
          <w:p w:rsidR="00A04013" w:rsidRDefault="00A04013" w:rsidP="008D7489">
            <w:pPr>
              <w:pStyle w:val="TableText"/>
            </w:pPr>
            <w:r>
              <w:t>15/03/2013</w:t>
            </w:r>
          </w:p>
        </w:tc>
        <w:tc>
          <w:tcPr>
            <w:tcW w:w="3686" w:type="dxa"/>
            <w:tcBorders>
              <w:top w:val="single" w:sz="4" w:space="0" w:color="auto"/>
              <w:left w:val="single" w:sz="4" w:space="0" w:color="auto"/>
              <w:bottom w:val="single" w:sz="4" w:space="0" w:color="auto"/>
              <w:right w:val="single" w:sz="4" w:space="0" w:color="auto"/>
            </w:tcBorders>
            <w:vAlign w:val="center"/>
          </w:tcPr>
          <w:p w:rsidR="00A04013" w:rsidRDefault="00C60FFF" w:rsidP="00C60FFF">
            <w:pPr>
              <w:pStyle w:val="TableText"/>
            </w:pPr>
            <w:r>
              <w:t>Modified as</w:t>
            </w:r>
            <w:r w:rsidR="00A04013">
              <w:t xml:space="preserve"> agreed during Paris </w:t>
            </w:r>
            <w:r>
              <w:t>f</w:t>
            </w:r>
            <w:r w:rsidR="00A04013">
              <w:t>2</w:t>
            </w:r>
            <w:r>
              <w:t>f</w:t>
            </w:r>
            <w:r w:rsidR="00A04013">
              <w:t xml:space="preserve"> meeting and alignment to version 0.4 of Process Specs </w:t>
            </w:r>
            <w:r w:rsidR="00A04013">
              <w:fldChar w:fldCharType="begin"/>
            </w:r>
            <w:r w:rsidR="00A04013">
              <w:instrText xml:space="preserve"> REF _Ref351135535 \r \h </w:instrText>
            </w:r>
            <w:r w:rsidR="00A04013">
              <w:fldChar w:fldCharType="separate"/>
            </w:r>
            <w:r w:rsidR="00F315FB">
              <w:t>[6]</w:t>
            </w:r>
            <w:r w:rsidR="00A04013">
              <w:fldChar w:fldCharType="end"/>
            </w:r>
          </w:p>
        </w:tc>
        <w:tc>
          <w:tcPr>
            <w:tcW w:w="1194" w:type="dxa"/>
            <w:tcBorders>
              <w:top w:val="single" w:sz="4" w:space="0" w:color="auto"/>
              <w:left w:val="single" w:sz="4" w:space="0" w:color="auto"/>
              <w:bottom w:val="single" w:sz="4" w:space="0" w:color="auto"/>
              <w:right w:val="single" w:sz="4" w:space="0" w:color="auto"/>
            </w:tcBorders>
            <w:vAlign w:val="center"/>
          </w:tcPr>
          <w:p w:rsidR="00A04013" w:rsidRDefault="00A04013" w:rsidP="00DC5800">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A04013" w:rsidRDefault="00A04013" w:rsidP="008D7489">
            <w:pPr>
              <w:pStyle w:val="TableText"/>
            </w:pPr>
            <w:r>
              <w:t>Francesco Donato (Telecom Italia)</w:t>
            </w:r>
          </w:p>
        </w:tc>
      </w:tr>
      <w:tr w:rsidR="00F82ABD" w:rsidTr="00DC5800">
        <w:tc>
          <w:tcPr>
            <w:tcW w:w="1101" w:type="dxa"/>
            <w:tcBorders>
              <w:top w:val="single" w:sz="4" w:space="0" w:color="auto"/>
              <w:left w:val="single" w:sz="4" w:space="0" w:color="auto"/>
              <w:bottom w:val="single" w:sz="4" w:space="0" w:color="auto"/>
              <w:right w:val="single" w:sz="4" w:space="0" w:color="auto"/>
            </w:tcBorders>
            <w:vAlign w:val="center"/>
          </w:tcPr>
          <w:p w:rsidR="00F82ABD" w:rsidRDefault="00F82ABD" w:rsidP="008D7489">
            <w:pPr>
              <w:pStyle w:val="TableText"/>
            </w:pPr>
            <w:r>
              <w:t>0.4</w:t>
            </w:r>
          </w:p>
        </w:tc>
        <w:tc>
          <w:tcPr>
            <w:tcW w:w="1275" w:type="dxa"/>
            <w:tcBorders>
              <w:top w:val="single" w:sz="4" w:space="0" w:color="auto"/>
              <w:left w:val="single" w:sz="4" w:space="0" w:color="auto"/>
              <w:bottom w:val="single" w:sz="4" w:space="0" w:color="auto"/>
              <w:right w:val="single" w:sz="4" w:space="0" w:color="auto"/>
            </w:tcBorders>
            <w:vAlign w:val="center"/>
          </w:tcPr>
          <w:p w:rsidR="00F82ABD" w:rsidRDefault="00F82ABD" w:rsidP="008D7489">
            <w:pPr>
              <w:pStyle w:val="TableText"/>
            </w:pPr>
            <w:r>
              <w:t>22/03/2013</w:t>
            </w:r>
          </w:p>
        </w:tc>
        <w:tc>
          <w:tcPr>
            <w:tcW w:w="3686" w:type="dxa"/>
            <w:tcBorders>
              <w:top w:val="single" w:sz="4" w:space="0" w:color="auto"/>
              <w:left w:val="single" w:sz="4" w:space="0" w:color="auto"/>
              <w:bottom w:val="single" w:sz="4" w:space="0" w:color="auto"/>
              <w:right w:val="single" w:sz="4" w:space="0" w:color="auto"/>
            </w:tcBorders>
            <w:vAlign w:val="center"/>
          </w:tcPr>
          <w:p w:rsidR="00F82ABD" w:rsidRDefault="0022653E" w:rsidP="00C60FFF">
            <w:pPr>
              <w:pStyle w:val="TableText"/>
            </w:pPr>
            <w:r>
              <w:t>Modified as agreed during conference call held on 18</w:t>
            </w:r>
            <w:r w:rsidRPr="00493EBC">
              <w:rPr>
                <w:vertAlign w:val="superscript"/>
              </w:rPr>
              <w:t>th</w:t>
            </w:r>
            <w:r>
              <w:t xml:space="preserve"> March</w:t>
            </w:r>
          </w:p>
        </w:tc>
        <w:tc>
          <w:tcPr>
            <w:tcW w:w="1194" w:type="dxa"/>
            <w:tcBorders>
              <w:top w:val="single" w:sz="4" w:space="0" w:color="auto"/>
              <w:left w:val="single" w:sz="4" w:space="0" w:color="auto"/>
              <w:bottom w:val="single" w:sz="4" w:space="0" w:color="auto"/>
              <w:right w:val="single" w:sz="4" w:space="0" w:color="auto"/>
            </w:tcBorders>
            <w:vAlign w:val="center"/>
          </w:tcPr>
          <w:p w:rsidR="00F82ABD" w:rsidRDefault="00F82ABD" w:rsidP="00DC5800">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F82ABD" w:rsidRDefault="00F82ABD" w:rsidP="008D7489">
            <w:pPr>
              <w:pStyle w:val="TableText"/>
            </w:pPr>
            <w:r>
              <w:t>Francesco Donato (Telecom Italia)</w:t>
            </w:r>
          </w:p>
        </w:tc>
      </w:tr>
      <w:tr w:rsidR="004F0658" w:rsidTr="00530FF0">
        <w:tc>
          <w:tcPr>
            <w:tcW w:w="1101" w:type="dxa"/>
            <w:tcBorders>
              <w:top w:val="single" w:sz="4" w:space="0" w:color="auto"/>
              <w:left w:val="single" w:sz="4" w:space="0" w:color="auto"/>
              <w:bottom w:val="single" w:sz="4" w:space="0" w:color="auto"/>
              <w:right w:val="single" w:sz="4" w:space="0" w:color="auto"/>
            </w:tcBorders>
            <w:vAlign w:val="center"/>
          </w:tcPr>
          <w:p w:rsidR="004F0658" w:rsidRDefault="004F0658" w:rsidP="008D7489">
            <w:pPr>
              <w:pStyle w:val="TableText"/>
            </w:pPr>
            <w:r>
              <w:t>0.5</w:t>
            </w:r>
          </w:p>
        </w:tc>
        <w:tc>
          <w:tcPr>
            <w:tcW w:w="1275" w:type="dxa"/>
            <w:tcBorders>
              <w:top w:val="single" w:sz="4" w:space="0" w:color="auto"/>
              <w:left w:val="single" w:sz="4" w:space="0" w:color="auto"/>
              <w:bottom w:val="single" w:sz="4" w:space="0" w:color="auto"/>
              <w:right w:val="single" w:sz="4" w:space="0" w:color="auto"/>
            </w:tcBorders>
            <w:vAlign w:val="center"/>
          </w:tcPr>
          <w:p w:rsidR="004F0658" w:rsidRDefault="001D5A48" w:rsidP="001D5A48">
            <w:pPr>
              <w:pStyle w:val="TableText"/>
            </w:pPr>
            <w:r>
              <w:t>04</w:t>
            </w:r>
            <w:r w:rsidR="004F0658">
              <w:t>/0</w:t>
            </w:r>
            <w:r>
              <w:t>4</w:t>
            </w:r>
            <w:r w:rsidR="004F0658">
              <w:t>/2013</w:t>
            </w:r>
          </w:p>
        </w:tc>
        <w:tc>
          <w:tcPr>
            <w:tcW w:w="3686" w:type="dxa"/>
            <w:tcBorders>
              <w:top w:val="single" w:sz="4" w:space="0" w:color="auto"/>
              <w:left w:val="single" w:sz="4" w:space="0" w:color="auto"/>
              <w:bottom w:val="single" w:sz="4" w:space="0" w:color="auto"/>
              <w:right w:val="single" w:sz="4" w:space="0" w:color="auto"/>
            </w:tcBorders>
            <w:vAlign w:val="center"/>
          </w:tcPr>
          <w:p w:rsidR="00843F25" w:rsidRDefault="004F0658" w:rsidP="00530FF0">
            <w:pPr>
              <w:pStyle w:val="TableText"/>
            </w:pPr>
            <w:r>
              <w:t>Modified as agreed during Bonn f2f meeting</w:t>
            </w:r>
            <w:r w:rsidR="00464B77">
              <w:t xml:space="preserve"> </w:t>
            </w:r>
          </w:p>
          <w:p w:rsidR="004F0658" w:rsidRDefault="00843F25" w:rsidP="00530FF0">
            <w:pPr>
              <w:pStyle w:val="TableText"/>
            </w:pPr>
            <w:r>
              <w:t>A</w:t>
            </w:r>
            <w:r w:rsidR="00464B77">
              <w:t>ligned to version 0.</w:t>
            </w:r>
            <w:r w:rsidR="001D5A48">
              <w:t>5 of Process Specs</w:t>
            </w:r>
            <w:r w:rsidR="00464B77">
              <w:t xml:space="preserve"> </w:t>
            </w:r>
            <w:r w:rsidR="00464B77">
              <w:fldChar w:fldCharType="begin"/>
            </w:r>
            <w:r w:rsidR="00464B77">
              <w:instrText xml:space="preserve"> REF _Ref351135535 \r \h </w:instrText>
            </w:r>
            <w:r w:rsidR="00A86BF6">
              <w:instrText xml:space="preserve"> \* MERGEFORMAT </w:instrText>
            </w:r>
            <w:r w:rsidR="00464B77">
              <w:fldChar w:fldCharType="separate"/>
            </w:r>
            <w:r w:rsidR="00464B77">
              <w:t>[6]</w:t>
            </w:r>
            <w:r w:rsidR="00464B77">
              <w:fldChar w:fldCharType="end"/>
            </w:r>
          </w:p>
          <w:p w:rsidR="00843F25" w:rsidRDefault="0011059D" w:rsidP="00A86BF6">
            <w:pPr>
              <w:pStyle w:val="TableText"/>
            </w:pPr>
            <w:r>
              <w:t>Aligned with answers from Process Group</w:t>
            </w:r>
          </w:p>
        </w:tc>
        <w:tc>
          <w:tcPr>
            <w:tcW w:w="1194" w:type="dxa"/>
            <w:tcBorders>
              <w:top w:val="single" w:sz="4" w:space="0" w:color="auto"/>
              <w:left w:val="single" w:sz="4" w:space="0" w:color="auto"/>
              <w:bottom w:val="single" w:sz="4" w:space="0" w:color="auto"/>
              <w:right w:val="single" w:sz="4" w:space="0" w:color="auto"/>
            </w:tcBorders>
            <w:vAlign w:val="center"/>
          </w:tcPr>
          <w:p w:rsidR="004F0658" w:rsidRDefault="004F0658" w:rsidP="00DC5800">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4F0658" w:rsidRDefault="004F0658" w:rsidP="008D7489">
            <w:pPr>
              <w:pStyle w:val="TableText"/>
            </w:pPr>
            <w:r>
              <w:t>Francesco Donato (Telecom Italia)</w:t>
            </w:r>
          </w:p>
        </w:tc>
      </w:tr>
      <w:bookmarkEnd w:id="47"/>
      <w:tr w:rsidR="00A86BF6" w:rsidTr="00A86BF6">
        <w:tc>
          <w:tcPr>
            <w:tcW w:w="1101" w:type="dxa"/>
            <w:tcBorders>
              <w:top w:val="single" w:sz="4" w:space="0" w:color="auto"/>
              <w:left w:val="single" w:sz="4" w:space="0" w:color="auto"/>
              <w:bottom w:val="single" w:sz="4" w:space="0" w:color="auto"/>
              <w:right w:val="single" w:sz="4" w:space="0" w:color="auto"/>
            </w:tcBorders>
            <w:vAlign w:val="center"/>
          </w:tcPr>
          <w:p w:rsidR="00A86BF6" w:rsidRDefault="00A86BF6" w:rsidP="00DF02A9">
            <w:pPr>
              <w:pStyle w:val="TableText"/>
            </w:pPr>
            <w:r>
              <w:t>0.6</w:t>
            </w:r>
          </w:p>
        </w:tc>
        <w:tc>
          <w:tcPr>
            <w:tcW w:w="1275" w:type="dxa"/>
            <w:tcBorders>
              <w:top w:val="single" w:sz="4" w:space="0" w:color="auto"/>
              <w:left w:val="single" w:sz="4" w:space="0" w:color="auto"/>
              <w:bottom w:val="single" w:sz="4" w:space="0" w:color="auto"/>
              <w:right w:val="single" w:sz="4" w:space="0" w:color="auto"/>
            </w:tcBorders>
            <w:vAlign w:val="center"/>
          </w:tcPr>
          <w:p w:rsidR="00A86BF6" w:rsidRDefault="00A86BF6" w:rsidP="00A86BF6">
            <w:pPr>
              <w:pStyle w:val="TableText"/>
            </w:pPr>
            <w:r>
              <w:t>19/04/2013</w:t>
            </w:r>
          </w:p>
        </w:tc>
        <w:tc>
          <w:tcPr>
            <w:tcW w:w="3686" w:type="dxa"/>
            <w:tcBorders>
              <w:top w:val="single" w:sz="4" w:space="0" w:color="auto"/>
              <w:left w:val="single" w:sz="4" w:space="0" w:color="auto"/>
              <w:bottom w:val="single" w:sz="4" w:space="0" w:color="auto"/>
              <w:right w:val="single" w:sz="4" w:space="0" w:color="auto"/>
            </w:tcBorders>
            <w:vAlign w:val="center"/>
          </w:tcPr>
          <w:p w:rsidR="00A86BF6" w:rsidRDefault="00A86BF6" w:rsidP="00530FF0">
            <w:pPr>
              <w:pStyle w:val="TableText"/>
            </w:pPr>
            <w:r>
              <w:t xml:space="preserve">Aligned to version 0.71 of Process Specs </w:t>
            </w:r>
            <w:r>
              <w:fldChar w:fldCharType="begin"/>
            </w:r>
            <w:r>
              <w:instrText xml:space="preserve"> REF _Ref351135535 \r \h  \* MERGEFORMAT </w:instrText>
            </w:r>
            <w:r>
              <w:fldChar w:fldCharType="separate"/>
            </w:r>
            <w:r>
              <w:t>[6]</w:t>
            </w:r>
            <w:r>
              <w:fldChar w:fldCharType="end"/>
            </w:r>
          </w:p>
        </w:tc>
        <w:tc>
          <w:tcPr>
            <w:tcW w:w="1194" w:type="dxa"/>
            <w:tcBorders>
              <w:top w:val="single" w:sz="4" w:space="0" w:color="auto"/>
              <w:left w:val="single" w:sz="4" w:space="0" w:color="auto"/>
              <w:bottom w:val="single" w:sz="4" w:space="0" w:color="auto"/>
              <w:right w:val="single" w:sz="4" w:space="0" w:color="auto"/>
            </w:tcBorders>
            <w:vAlign w:val="center"/>
          </w:tcPr>
          <w:p w:rsidR="00A86BF6" w:rsidRDefault="00A86BF6" w:rsidP="00DF02A9">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A86BF6" w:rsidRDefault="00A86BF6" w:rsidP="00DF02A9">
            <w:pPr>
              <w:pStyle w:val="TableText"/>
            </w:pPr>
            <w:r>
              <w:t>Francesco Donato (Telecom Italia)</w:t>
            </w:r>
          </w:p>
        </w:tc>
      </w:tr>
      <w:tr w:rsidR="00D23D5F" w:rsidTr="00C862E0">
        <w:trPr>
          <w:trHeight w:val="477"/>
        </w:trPr>
        <w:tc>
          <w:tcPr>
            <w:tcW w:w="1101" w:type="dxa"/>
            <w:tcBorders>
              <w:top w:val="single" w:sz="4" w:space="0" w:color="auto"/>
              <w:left w:val="single" w:sz="4" w:space="0" w:color="auto"/>
              <w:bottom w:val="single" w:sz="4" w:space="0" w:color="auto"/>
              <w:right w:val="single" w:sz="4" w:space="0" w:color="auto"/>
            </w:tcBorders>
            <w:vAlign w:val="center"/>
          </w:tcPr>
          <w:p w:rsidR="00D23D5F" w:rsidRDefault="00D23D5F" w:rsidP="006C58D4">
            <w:pPr>
              <w:pStyle w:val="TableText"/>
            </w:pPr>
            <w:r>
              <w:t>0.7</w:t>
            </w:r>
          </w:p>
        </w:tc>
        <w:tc>
          <w:tcPr>
            <w:tcW w:w="1275" w:type="dxa"/>
            <w:tcBorders>
              <w:top w:val="single" w:sz="4" w:space="0" w:color="auto"/>
              <w:left w:val="single" w:sz="4" w:space="0" w:color="auto"/>
              <w:bottom w:val="single" w:sz="4" w:space="0" w:color="auto"/>
              <w:right w:val="single" w:sz="4" w:space="0" w:color="auto"/>
            </w:tcBorders>
            <w:vAlign w:val="center"/>
          </w:tcPr>
          <w:p w:rsidR="00D23D5F" w:rsidRDefault="00D23D5F" w:rsidP="006C58D4">
            <w:pPr>
              <w:pStyle w:val="TableText"/>
            </w:pPr>
            <w:r>
              <w:t>02/05/2013</w:t>
            </w:r>
          </w:p>
        </w:tc>
        <w:tc>
          <w:tcPr>
            <w:tcW w:w="3686" w:type="dxa"/>
            <w:tcBorders>
              <w:top w:val="single" w:sz="4" w:space="0" w:color="auto"/>
              <w:left w:val="single" w:sz="4" w:space="0" w:color="auto"/>
              <w:bottom w:val="single" w:sz="4" w:space="0" w:color="auto"/>
              <w:right w:val="single" w:sz="4" w:space="0" w:color="auto"/>
            </w:tcBorders>
            <w:vAlign w:val="center"/>
          </w:tcPr>
          <w:p w:rsidR="00D23D5F" w:rsidRDefault="00D23D5F" w:rsidP="006C58D4">
            <w:pPr>
              <w:pStyle w:val="TableText"/>
            </w:pPr>
            <w:r>
              <w:t xml:space="preserve">Modified as agreed during Stockholm f2f meeting </w:t>
            </w:r>
          </w:p>
        </w:tc>
        <w:tc>
          <w:tcPr>
            <w:tcW w:w="1194" w:type="dxa"/>
            <w:tcBorders>
              <w:top w:val="single" w:sz="4" w:space="0" w:color="auto"/>
              <w:left w:val="single" w:sz="4" w:space="0" w:color="auto"/>
              <w:bottom w:val="single" w:sz="4" w:space="0" w:color="auto"/>
              <w:right w:val="single" w:sz="4" w:space="0" w:color="auto"/>
            </w:tcBorders>
            <w:vAlign w:val="center"/>
          </w:tcPr>
          <w:p w:rsidR="00D23D5F" w:rsidRDefault="00D23D5F" w:rsidP="006C58D4">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D23D5F" w:rsidRDefault="00D23D5F" w:rsidP="006C58D4">
            <w:pPr>
              <w:pStyle w:val="TableText"/>
            </w:pPr>
            <w:r>
              <w:t>Francesco Donato (Telecom Italia)</w:t>
            </w:r>
          </w:p>
        </w:tc>
      </w:tr>
      <w:tr w:rsidR="00D9267D" w:rsidTr="00D9267D">
        <w:tc>
          <w:tcPr>
            <w:tcW w:w="1101" w:type="dxa"/>
            <w:tcBorders>
              <w:top w:val="single" w:sz="4" w:space="0" w:color="auto"/>
              <w:left w:val="single" w:sz="4" w:space="0" w:color="auto"/>
              <w:bottom w:val="single" w:sz="4" w:space="0" w:color="auto"/>
              <w:right w:val="single" w:sz="4" w:space="0" w:color="auto"/>
            </w:tcBorders>
            <w:vAlign w:val="center"/>
          </w:tcPr>
          <w:p w:rsidR="00D9267D" w:rsidRDefault="00D9267D" w:rsidP="00D9267D">
            <w:pPr>
              <w:pStyle w:val="TableText"/>
            </w:pPr>
            <w:r>
              <w:t>0.8</w:t>
            </w:r>
          </w:p>
        </w:tc>
        <w:tc>
          <w:tcPr>
            <w:tcW w:w="1275" w:type="dxa"/>
            <w:tcBorders>
              <w:top w:val="single" w:sz="4" w:space="0" w:color="auto"/>
              <w:left w:val="single" w:sz="4" w:space="0" w:color="auto"/>
              <w:bottom w:val="single" w:sz="4" w:space="0" w:color="auto"/>
              <w:right w:val="single" w:sz="4" w:space="0" w:color="auto"/>
            </w:tcBorders>
            <w:vAlign w:val="center"/>
          </w:tcPr>
          <w:p w:rsidR="00D9267D" w:rsidRDefault="00D9267D" w:rsidP="00D9267D">
            <w:pPr>
              <w:pStyle w:val="TableText"/>
            </w:pPr>
            <w:r>
              <w:t>03/05/2013</w:t>
            </w:r>
          </w:p>
        </w:tc>
        <w:tc>
          <w:tcPr>
            <w:tcW w:w="3686" w:type="dxa"/>
            <w:tcBorders>
              <w:top w:val="single" w:sz="4" w:space="0" w:color="auto"/>
              <w:left w:val="single" w:sz="4" w:space="0" w:color="auto"/>
              <w:bottom w:val="single" w:sz="4" w:space="0" w:color="auto"/>
              <w:right w:val="single" w:sz="4" w:space="0" w:color="auto"/>
            </w:tcBorders>
            <w:vAlign w:val="center"/>
          </w:tcPr>
          <w:p w:rsidR="00D9267D" w:rsidRDefault="00D9267D" w:rsidP="00D9267D">
            <w:pPr>
              <w:pStyle w:val="TableText"/>
            </w:pPr>
            <w:r>
              <w:t>Modified as agreed during conference call held on 2</w:t>
            </w:r>
            <w:r w:rsidRPr="00C65F8B">
              <w:rPr>
                <w:vertAlign w:val="superscript"/>
              </w:rPr>
              <w:t>nd</w:t>
            </w:r>
            <w:r>
              <w:t xml:space="preserve"> of May </w:t>
            </w:r>
          </w:p>
        </w:tc>
        <w:tc>
          <w:tcPr>
            <w:tcW w:w="1194" w:type="dxa"/>
            <w:tcBorders>
              <w:top w:val="single" w:sz="4" w:space="0" w:color="auto"/>
              <w:left w:val="single" w:sz="4" w:space="0" w:color="auto"/>
              <w:bottom w:val="single" w:sz="4" w:space="0" w:color="auto"/>
              <w:right w:val="single" w:sz="4" w:space="0" w:color="auto"/>
            </w:tcBorders>
            <w:vAlign w:val="center"/>
          </w:tcPr>
          <w:p w:rsidR="00D9267D" w:rsidRDefault="00D9267D" w:rsidP="002E6834">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D9267D" w:rsidRDefault="00D9267D" w:rsidP="002E6834">
            <w:pPr>
              <w:pStyle w:val="TableText"/>
            </w:pPr>
            <w:r>
              <w:t>Francesco Donato (Telecom Italia)</w:t>
            </w:r>
          </w:p>
        </w:tc>
      </w:tr>
      <w:tr w:rsidR="00C65F8B" w:rsidTr="00D9267D">
        <w:tc>
          <w:tcPr>
            <w:tcW w:w="1101" w:type="dxa"/>
            <w:tcBorders>
              <w:top w:val="single" w:sz="4" w:space="0" w:color="auto"/>
              <w:left w:val="single" w:sz="4" w:space="0" w:color="auto"/>
              <w:bottom w:val="single" w:sz="4" w:space="0" w:color="auto"/>
              <w:right w:val="single" w:sz="4" w:space="0" w:color="auto"/>
            </w:tcBorders>
            <w:vAlign w:val="center"/>
          </w:tcPr>
          <w:p w:rsidR="00C65F8B" w:rsidRDefault="00C65F8B" w:rsidP="00D9267D">
            <w:pPr>
              <w:pStyle w:val="TableText"/>
            </w:pPr>
            <w:r>
              <w:t>0.9</w:t>
            </w:r>
          </w:p>
        </w:tc>
        <w:tc>
          <w:tcPr>
            <w:tcW w:w="1275" w:type="dxa"/>
            <w:tcBorders>
              <w:top w:val="single" w:sz="4" w:space="0" w:color="auto"/>
              <w:left w:val="single" w:sz="4" w:space="0" w:color="auto"/>
              <w:bottom w:val="single" w:sz="4" w:space="0" w:color="auto"/>
              <w:right w:val="single" w:sz="4" w:space="0" w:color="auto"/>
            </w:tcBorders>
            <w:vAlign w:val="center"/>
          </w:tcPr>
          <w:p w:rsidR="00C65F8B" w:rsidRDefault="00C65F8B" w:rsidP="00D9267D">
            <w:pPr>
              <w:pStyle w:val="TableText"/>
            </w:pPr>
            <w:r>
              <w:t>21/05/2013</w:t>
            </w:r>
          </w:p>
        </w:tc>
        <w:tc>
          <w:tcPr>
            <w:tcW w:w="3686" w:type="dxa"/>
            <w:tcBorders>
              <w:top w:val="single" w:sz="4" w:space="0" w:color="auto"/>
              <w:left w:val="single" w:sz="4" w:space="0" w:color="auto"/>
              <w:bottom w:val="single" w:sz="4" w:space="0" w:color="auto"/>
              <w:right w:val="single" w:sz="4" w:space="0" w:color="auto"/>
            </w:tcBorders>
            <w:vAlign w:val="center"/>
          </w:tcPr>
          <w:p w:rsidR="00C65F8B" w:rsidRDefault="005C43C8" w:rsidP="005C43C8">
            <w:pPr>
              <w:pStyle w:val="TableText"/>
            </w:pPr>
            <w:r>
              <w:t xml:space="preserve">Aligned to version 0.9 of Process Specs </w:t>
            </w:r>
            <w:r>
              <w:fldChar w:fldCharType="begin"/>
            </w:r>
            <w:r>
              <w:instrText xml:space="preserve"> REF _Ref351135535 \r \h  \* MERGEFORMAT </w:instrText>
            </w:r>
            <w:r>
              <w:fldChar w:fldCharType="separate"/>
            </w:r>
            <w:r>
              <w:t>[6]</w:t>
            </w:r>
            <w:r>
              <w:fldChar w:fldCharType="end"/>
            </w:r>
          </w:p>
        </w:tc>
        <w:tc>
          <w:tcPr>
            <w:tcW w:w="1194" w:type="dxa"/>
            <w:tcBorders>
              <w:top w:val="single" w:sz="4" w:space="0" w:color="auto"/>
              <w:left w:val="single" w:sz="4" w:space="0" w:color="auto"/>
              <w:bottom w:val="single" w:sz="4" w:space="0" w:color="auto"/>
              <w:right w:val="single" w:sz="4" w:space="0" w:color="auto"/>
            </w:tcBorders>
            <w:vAlign w:val="center"/>
          </w:tcPr>
          <w:p w:rsidR="00C65F8B" w:rsidRDefault="00C65F8B" w:rsidP="002E6834">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C65F8B" w:rsidRDefault="00C65F8B" w:rsidP="002E6834">
            <w:pPr>
              <w:pStyle w:val="TableText"/>
            </w:pPr>
            <w:r>
              <w:t>Francesco Donato (Telecom Italia)</w:t>
            </w:r>
          </w:p>
        </w:tc>
      </w:tr>
      <w:tr w:rsidR="005C43C8" w:rsidTr="005C43C8">
        <w:tc>
          <w:tcPr>
            <w:tcW w:w="1101" w:type="dxa"/>
            <w:tcBorders>
              <w:top w:val="single" w:sz="4" w:space="0" w:color="auto"/>
              <w:left w:val="single" w:sz="4" w:space="0" w:color="auto"/>
              <w:bottom w:val="single" w:sz="4" w:space="0" w:color="auto"/>
              <w:right w:val="single" w:sz="4" w:space="0" w:color="auto"/>
            </w:tcBorders>
            <w:vAlign w:val="center"/>
          </w:tcPr>
          <w:p w:rsidR="005C43C8" w:rsidRDefault="005C43C8" w:rsidP="002340E3">
            <w:pPr>
              <w:pStyle w:val="TableText"/>
            </w:pPr>
            <w:r>
              <w:t>0.9</w:t>
            </w:r>
            <w:r w:rsidR="00175AB7">
              <w:t>1</w:t>
            </w:r>
          </w:p>
        </w:tc>
        <w:tc>
          <w:tcPr>
            <w:tcW w:w="1275" w:type="dxa"/>
            <w:tcBorders>
              <w:top w:val="single" w:sz="4" w:space="0" w:color="auto"/>
              <w:left w:val="single" w:sz="4" w:space="0" w:color="auto"/>
              <w:bottom w:val="single" w:sz="4" w:space="0" w:color="auto"/>
              <w:right w:val="single" w:sz="4" w:space="0" w:color="auto"/>
            </w:tcBorders>
            <w:vAlign w:val="center"/>
          </w:tcPr>
          <w:p w:rsidR="005C43C8" w:rsidRDefault="005C43C8" w:rsidP="005C43C8">
            <w:pPr>
              <w:pStyle w:val="TableText"/>
            </w:pPr>
            <w:r>
              <w:t>07/06/2013</w:t>
            </w:r>
          </w:p>
        </w:tc>
        <w:tc>
          <w:tcPr>
            <w:tcW w:w="3686" w:type="dxa"/>
            <w:tcBorders>
              <w:top w:val="single" w:sz="4" w:space="0" w:color="auto"/>
              <w:left w:val="single" w:sz="4" w:space="0" w:color="auto"/>
              <w:bottom w:val="single" w:sz="4" w:space="0" w:color="auto"/>
              <w:right w:val="single" w:sz="4" w:space="0" w:color="auto"/>
            </w:tcBorders>
            <w:vAlign w:val="center"/>
          </w:tcPr>
          <w:p w:rsidR="005C43C8" w:rsidRDefault="005C43C8" w:rsidP="005C43C8">
            <w:pPr>
              <w:pStyle w:val="TableText"/>
            </w:pPr>
            <w:r>
              <w:t xml:space="preserve">Aligned to version 0.92 of Process Specs </w:t>
            </w:r>
            <w:r>
              <w:fldChar w:fldCharType="begin"/>
            </w:r>
            <w:r>
              <w:instrText xml:space="preserve"> REF _Ref351135535 \r \h  \* MERGEFORMAT </w:instrText>
            </w:r>
            <w:r>
              <w:fldChar w:fldCharType="separate"/>
            </w:r>
            <w:r>
              <w:t>[6]</w:t>
            </w:r>
            <w:r>
              <w:fldChar w:fldCharType="end"/>
            </w:r>
          </w:p>
        </w:tc>
        <w:tc>
          <w:tcPr>
            <w:tcW w:w="1194" w:type="dxa"/>
            <w:tcBorders>
              <w:top w:val="single" w:sz="4" w:space="0" w:color="auto"/>
              <w:left w:val="single" w:sz="4" w:space="0" w:color="auto"/>
              <w:bottom w:val="single" w:sz="4" w:space="0" w:color="auto"/>
              <w:right w:val="single" w:sz="4" w:space="0" w:color="auto"/>
            </w:tcBorders>
            <w:vAlign w:val="center"/>
          </w:tcPr>
          <w:p w:rsidR="005C43C8" w:rsidRDefault="005C43C8" w:rsidP="002340E3">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5C43C8" w:rsidRDefault="005C43C8" w:rsidP="002340E3">
            <w:pPr>
              <w:pStyle w:val="TableText"/>
            </w:pPr>
            <w:r>
              <w:t>Francesco Donato (Telecom Italia)</w:t>
            </w:r>
          </w:p>
        </w:tc>
      </w:tr>
      <w:tr w:rsidR="00BC7C4D" w:rsidTr="00BC7C4D">
        <w:tc>
          <w:tcPr>
            <w:tcW w:w="1101" w:type="dxa"/>
            <w:tcBorders>
              <w:top w:val="single" w:sz="4" w:space="0" w:color="auto"/>
              <w:left w:val="single" w:sz="4" w:space="0" w:color="auto"/>
              <w:bottom w:val="single" w:sz="4" w:space="0" w:color="auto"/>
              <w:right w:val="single" w:sz="4" w:space="0" w:color="auto"/>
            </w:tcBorders>
            <w:vAlign w:val="center"/>
          </w:tcPr>
          <w:p w:rsidR="00BC7C4D" w:rsidRDefault="00BC7C4D" w:rsidP="002340E3">
            <w:pPr>
              <w:pStyle w:val="TableText"/>
            </w:pPr>
            <w:r>
              <w:t>0.92</w:t>
            </w:r>
          </w:p>
        </w:tc>
        <w:tc>
          <w:tcPr>
            <w:tcW w:w="1275" w:type="dxa"/>
            <w:tcBorders>
              <w:top w:val="single" w:sz="4" w:space="0" w:color="auto"/>
              <w:left w:val="single" w:sz="4" w:space="0" w:color="auto"/>
              <w:bottom w:val="single" w:sz="4" w:space="0" w:color="auto"/>
              <w:right w:val="single" w:sz="4" w:space="0" w:color="auto"/>
            </w:tcBorders>
            <w:vAlign w:val="center"/>
          </w:tcPr>
          <w:p w:rsidR="00BC7C4D" w:rsidRDefault="00BC7C4D" w:rsidP="002340E3">
            <w:pPr>
              <w:pStyle w:val="TableText"/>
            </w:pPr>
            <w:r>
              <w:t>25/06/2013</w:t>
            </w:r>
          </w:p>
        </w:tc>
        <w:tc>
          <w:tcPr>
            <w:tcW w:w="3686" w:type="dxa"/>
            <w:tcBorders>
              <w:top w:val="single" w:sz="4" w:space="0" w:color="auto"/>
              <w:left w:val="single" w:sz="4" w:space="0" w:color="auto"/>
              <w:bottom w:val="single" w:sz="4" w:space="0" w:color="auto"/>
              <w:right w:val="single" w:sz="4" w:space="0" w:color="auto"/>
            </w:tcBorders>
            <w:vAlign w:val="center"/>
          </w:tcPr>
          <w:p w:rsidR="00BC7C4D" w:rsidRDefault="00BC7C4D" w:rsidP="002340E3">
            <w:pPr>
              <w:pStyle w:val="TableText"/>
            </w:pPr>
            <w:r>
              <w:t>Modified as agreed during conference call held on June 18</w:t>
            </w:r>
            <w:r w:rsidRPr="00BC7C4D">
              <w:t>th</w:t>
            </w:r>
            <w:r>
              <w:t xml:space="preserve">. </w:t>
            </w:r>
          </w:p>
        </w:tc>
        <w:tc>
          <w:tcPr>
            <w:tcW w:w="1194" w:type="dxa"/>
            <w:tcBorders>
              <w:top w:val="single" w:sz="4" w:space="0" w:color="auto"/>
              <w:left w:val="single" w:sz="4" w:space="0" w:color="auto"/>
              <w:bottom w:val="single" w:sz="4" w:space="0" w:color="auto"/>
              <w:right w:val="single" w:sz="4" w:space="0" w:color="auto"/>
            </w:tcBorders>
            <w:vAlign w:val="center"/>
          </w:tcPr>
          <w:p w:rsidR="00BC7C4D" w:rsidRDefault="00BC7C4D" w:rsidP="002340E3">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BC7C4D" w:rsidRDefault="00BC7C4D" w:rsidP="002340E3">
            <w:pPr>
              <w:pStyle w:val="TableText"/>
            </w:pPr>
            <w:r>
              <w:t>Francesco Donato (Telecom Italia)</w:t>
            </w:r>
          </w:p>
        </w:tc>
      </w:tr>
      <w:tr w:rsidR="00252A0C" w:rsidTr="00252A0C">
        <w:tc>
          <w:tcPr>
            <w:tcW w:w="1101" w:type="dxa"/>
            <w:tcBorders>
              <w:top w:val="single" w:sz="4" w:space="0" w:color="auto"/>
              <w:left w:val="single" w:sz="4" w:space="0" w:color="auto"/>
              <w:bottom w:val="single" w:sz="4" w:space="0" w:color="auto"/>
              <w:right w:val="single" w:sz="4" w:space="0" w:color="auto"/>
            </w:tcBorders>
            <w:vAlign w:val="center"/>
          </w:tcPr>
          <w:p w:rsidR="00252A0C" w:rsidRDefault="00252A0C" w:rsidP="00416867">
            <w:pPr>
              <w:pStyle w:val="TableText"/>
            </w:pPr>
            <w:r>
              <w:t>0.93</w:t>
            </w:r>
          </w:p>
        </w:tc>
        <w:tc>
          <w:tcPr>
            <w:tcW w:w="1275" w:type="dxa"/>
            <w:tcBorders>
              <w:top w:val="single" w:sz="4" w:space="0" w:color="auto"/>
              <w:left w:val="single" w:sz="4" w:space="0" w:color="auto"/>
              <w:bottom w:val="single" w:sz="4" w:space="0" w:color="auto"/>
              <w:right w:val="single" w:sz="4" w:space="0" w:color="auto"/>
            </w:tcBorders>
            <w:vAlign w:val="center"/>
          </w:tcPr>
          <w:p w:rsidR="00252A0C" w:rsidRDefault="00252A0C" w:rsidP="00252A0C">
            <w:pPr>
              <w:pStyle w:val="TableText"/>
            </w:pPr>
            <w:r>
              <w:t>26/06/2013</w:t>
            </w:r>
          </w:p>
        </w:tc>
        <w:tc>
          <w:tcPr>
            <w:tcW w:w="3686" w:type="dxa"/>
            <w:tcBorders>
              <w:top w:val="single" w:sz="4" w:space="0" w:color="auto"/>
              <w:left w:val="single" w:sz="4" w:space="0" w:color="auto"/>
              <w:bottom w:val="single" w:sz="4" w:space="0" w:color="auto"/>
              <w:right w:val="single" w:sz="4" w:space="0" w:color="auto"/>
            </w:tcBorders>
            <w:vAlign w:val="center"/>
          </w:tcPr>
          <w:p w:rsidR="00252A0C" w:rsidRDefault="00252A0C" w:rsidP="00252A0C">
            <w:pPr>
              <w:pStyle w:val="TableText"/>
            </w:pPr>
            <w:r>
              <w:t>Modified as agreed during conference call held on June 26</w:t>
            </w:r>
            <w:r w:rsidRPr="00BC7C4D">
              <w:t>th</w:t>
            </w:r>
            <w:r>
              <w:t xml:space="preserve">. </w:t>
            </w:r>
          </w:p>
        </w:tc>
        <w:tc>
          <w:tcPr>
            <w:tcW w:w="1194" w:type="dxa"/>
            <w:tcBorders>
              <w:top w:val="single" w:sz="4" w:space="0" w:color="auto"/>
              <w:left w:val="single" w:sz="4" w:space="0" w:color="auto"/>
              <w:bottom w:val="single" w:sz="4" w:space="0" w:color="auto"/>
              <w:right w:val="single" w:sz="4" w:space="0" w:color="auto"/>
            </w:tcBorders>
            <w:vAlign w:val="center"/>
          </w:tcPr>
          <w:p w:rsidR="00252A0C" w:rsidRDefault="00252A0C" w:rsidP="00416867">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252A0C" w:rsidRDefault="00252A0C" w:rsidP="00416867">
            <w:pPr>
              <w:pStyle w:val="TableText"/>
            </w:pPr>
            <w:r>
              <w:t>Francesco Donato (Telecom Italia)</w:t>
            </w:r>
          </w:p>
        </w:tc>
      </w:tr>
      <w:tr w:rsidR="00265FC6" w:rsidTr="00265FC6">
        <w:tc>
          <w:tcPr>
            <w:tcW w:w="1101" w:type="dxa"/>
            <w:tcBorders>
              <w:top w:val="single" w:sz="4" w:space="0" w:color="auto"/>
              <w:left w:val="single" w:sz="4" w:space="0" w:color="auto"/>
              <w:bottom w:val="single" w:sz="4" w:space="0" w:color="auto"/>
              <w:right w:val="single" w:sz="4" w:space="0" w:color="auto"/>
            </w:tcBorders>
            <w:vAlign w:val="center"/>
          </w:tcPr>
          <w:p w:rsidR="00265FC6" w:rsidRDefault="00265FC6">
            <w:pPr>
              <w:pStyle w:val="TableText"/>
            </w:pPr>
            <w:r>
              <w:t>0.94</w:t>
            </w:r>
          </w:p>
        </w:tc>
        <w:tc>
          <w:tcPr>
            <w:tcW w:w="1275" w:type="dxa"/>
            <w:tcBorders>
              <w:top w:val="single" w:sz="4" w:space="0" w:color="auto"/>
              <w:left w:val="single" w:sz="4" w:space="0" w:color="auto"/>
              <w:bottom w:val="single" w:sz="4" w:space="0" w:color="auto"/>
              <w:right w:val="single" w:sz="4" w:space="0" w:color="auto"/>
            </w:tcBorders>
            <w:vAlign w:val="center"/>
          </w:tcPr>
          <w:p w:rsidR="00265FC6" w:rsidRDefault="00265FC6">
            <w:pPr>
              <w:pStyle w:val="TableText"/>
            </w:pPr>
            <w:r>
              <w:t>04/07/2013</w:t>
            </w:r>
          </w:p>
        </w:tc>
        <w:tc>
          <w:tcPr>
            <w:tcW w:w="3686" w:type="dxa"/>
            <w:tcBorders>
              <w:top w:val="single" w:sz="4" w:space="0" w:color="auto"/>
              <w:left w:val="single" w:sz="4" w:space="0" w:color="auto"/>
              <w:bottom w:val="single" w:sz="4" w:space="0" w:color="auto"/>
              <w:right w:val="single" w:sz="4" w:space="0" w:color="auto"/>
            </w:tcBorders>
            <w:vAlign w:val="center"/>
          </w:tcPr>
          <w:p w:rsidR="00265FC6" w:rsidRDefault="00265FC6">
            <w:pPr>
              <w:pStyle w:val="TableText"/>
            </w:pPr>
            <w:r>
              <w:t xml:space="preserve">Modified as agreed during conference call held on June 28th. </w:t>
            </w:r>
          </w:p>
        </w:tc>
        <w:tc>
          <w:tcPr>
            <w:tcW w:w="1194" w:type="dxa"/>
            <w:tcBorders>
              <w:top w:val="single" w:sz="4" w:space="0" w:color="auto"/>
              <w:left w:val="single" w:sz="4" w:space="0" w:color="auto"/>
              <w:bottom w:val="single" w:sz="4" w:space="0" w:color="auto"/>
              <w:right w:val="single" w:sz="4" w:space="0" w:color="auto"/>
            </w:tcBorders>
            <w:vAlign w:val="center"/>
          </w:tcPr>
          <w:p w:rsidR="00265FC6" w:rsidRDefault="00265FC6">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265FC6" w:rsidRDefault="00265FC6">
            <w:pPr>
              <w:pStyle w:val="TableText"/>
            </w:pPr>
            <w:r>
              <w:t>Francesco Donato (Telecom Italia)</w:t>
            </w:r>
          </w:p>
        </w:tc>
      </w:tr>
      <w:tr w:rsidR="00761687" w:rsidTr="00761687">
        <w:tc>
          <w:tcPr>
            <w:tcW w:w="1101" w:type="dxa"/>
            <w:tcBorders>
              <w:top w:val="single" w:sz="4" w:space="0" w:color="auto"/>
              <w:left w:val="single" w:sz="4" w:space="0" w:color="auto"/>
              <w:bottom w:val="single" w:sz="4" w:space="0" w:color="auto"/>
              <w:right w:val="single" w:sz="4" w:space="0" w:color="auto"/>
            </w:tcBorders>
            <w:vAlign w:val="center"/>
          </w:tcPr>
          <w:p w:rsidR="00761687" w:rsidRDefault="00761687" w:rsidP="00FD5522">
            <w:pPr>
              <w:pStyle w:val="TableText"/>
            </w:pPr>
            <w:r>
              <w:t>0.95</w:t>
            </w:r>
          </w:p>
        </w:tc>
        <w:tc>
          <w:tcPr>
            <w:tcW w:w="1275" w:type="dxa"/>
            <w:tcBorders>
              <w:top w:val="single" w:sz="4" w:space="0" w:color="auto"/>
              <w:left w:val="single" w:sz="4" w:space="0" w:color="auto"/>
              <w:bottom w:val="single" w:sz="4" w:space="0" w:color="auto"/>
              <w:right w:val="single" w:sz="4" w:space="0" w:color="auto"/>
            </w:tcBorders>
            <w:vAlign w:val="center"/>
          </w:tcPr>
          <w:p w:rsidR="00761687" w:rsidRDefault="006A2DEF" w:rsidP="00FD5522">
            <w:pPr>
              <w:pStyle w:val="TableText"/>
            </w:pPr>
            <w:r>
              <w:t>11/07/2013</w:t>
            </w:r>
          </w:p>
        </w:tc>
        <w:tc>
          <w:tcPr>
            <w:tcW w:w="3686" w:type="dxa"/>
            <w:tcBorders>
              <w:top w:val="single" w:sz="4" w:space="0" w:color="auto"/>
              <w:left w:val="single" w:sz="4" w:space="0" w:color="auto"/>
              <w:bottom w:val="single" w:sz="4" w:space="0" w:color="auto"/>
              <w:right w:val="single" w:sz="4" w:space="0" w:color="auto"/>
            </w:tcBorders>
            <w:vAlign w:val="center"/>
          </w:tcPr>
          <w:p w:rsidR="00761687" w:rsidRDefault="006A2DEF" w:rsidP="006A2DEF">
            <w:pPr>
              <w:pStyle w:val="TableText"/>
            </w:pPr>
            <w:r>
              <w:t>Modified as agreed during conference call held on July 5th.</w:t>
            </w:r>
          </w:p>
        </w:tc>
        <w:tc>
          <w:tcPr>
            <w:tcW w:w="1194" w:type="dxa"/>
            <w:tcBorders>
              <w:top w:val="single" w:sz="4" w:space="0" w:color="auto"/>
              <w:left w:val="single" w:sz="4" w:space="0" w:color="auto"/>
              <w:bottom w:val="single" w:sz="4" w:space="0" w:color="auto"/>
              <w:right w:val="single" w:sz="4" w:space="0" w:color="auto"/>
            </w:tcBorders>
            <w:vAlign w:val="center"/>
          </w:tcPr>
          <w:p w:rsidR="00761687" w:rsidRDefault="00761687" w:rsidP="00FD5522">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761687" w:rsidRDefault="00761687" w:rsidP="00FD5522">
            <w:pPr>
              <w:pStyle w:val="TableText"/>
            </w:pPr>
            <w:r>
              <w:t>Francesco Donato (Telecom Italia)</w:t>
            </w:r>
          </w:p>
        </w:tc>
      </w:tr>
      <w:tr w:rsidR="004745EE" w:rsidTr="004745EE">
        <w:tc>
          <w:tcPr>
            <w:tcW w:w="1101" w:type="dxa"/>
            <w:tcBorders>
              <w:top w:val="single" w:sz="4" w:space="0" w:color="auto"/>
              <w:left w:val="single" w:sz="4" w:space="0" w:color="auto"/>
              <w:bottom w:val="single" w:sz="4" w:space="0" w:color="auto"/>
              <w:right w:val="single" w:sz="4" w:space="0" w:color="auto"/>
            </w:tcBorders>
            <w:vAlign w:val="center"/>
          </w:tcPr>
          <w:p w:rsidR="004745EE" w:rsidRDefault="004745EE" w:rsidP="00515BFF">
            <w:pPr>
              <w:pStyle w:val="TableText"/>
            </w:pPr>
            <w:r>
              <w:t>0.96</w:t>
            </w:r>
          </w:p>
        </w:tc>
        <w:tc>
          <w:tcPr>
            <w:tcW w:w="1275" w:type="dxa"/>
            <w:tcBorders>
              <w:top w:val="single" w:sz="4" w:space="0" w:color="auto"/>
              <w:left w:val="single" w:sz="4" w:space="0" w:color="auto"/>
              <w:bottom w:val="single" w:sz="4" w:space="0" w:color="auto"/>
              <w:right w:val="single" w:sz="4" w:space="0" w:color="auto"/>
            </w:tcBorders>
            <w:vAlign w:val="center"/>
          </w:tcPr>
          <w:p w:rsidR="004745EE" w:rsidRDefault="004745EE" w:rsidP="00515BFF">
            <w:pPr>
              <w:pStyle w:val="TableText"/>
            </w:pPr>
            <w:r>
              <w:t>15/07/2013</w:t>
            </w:r>
          </w:p>
        </w:tc>
        <w:tc>
          <w:tcPr>
            <w:tcW w:w="3686" w:type="dxa"/>
            <w:tcBorders>
              <w:top w:val="single" w:sz="4" w:space="0" w:color="auto"/>
              <w:left w:val="single" w:sz="4" w:space="0" w:color="auto"/>
              <w:bottom w:val="single" w:sz="4" w:space="0" w:color="auto"/>
              <w:right w:val="single" w:sz="4" w:space="0" w:color="auto"/>
            </w:tcBorders>
            <w:vAlign w:val="center"/>
          </w:tcPr>
          <w:p w:rsidR="004745EE" w:rsidRDefault="004745EE" w:rsidP="00515BFF">
            <w:pPr>
              <w:pStyle w:val="TableText"/>
            </w:pPr>
            <w:r>
              <w:t>Included CRs 01, 02 and 03 and other modifications agreed during conference call held on July 12th.</w:t>
            </w:r>
          </w:p>
        </w:tc>
        <w:tc>
          <w:tcPr>
            <w:tcW w:w="1194" w:type="dxa"/>
            <w:tcBorders>
              <w:top w:val="single" w:sz="4" w:space="0" w:color="auto"/>
              <w:left w:val="single" w:sz="4" w:space="0" w:color="auto"/>
              <w:bottom w:val="single" w:sz="4" w:space="0" w:color="auto"/>
              <w:right w:val="single" w:sz="4" w:space="0" w:color="auto"/>
            </w:tcBorders>
            <w:vAlign w:val="center"/>
          </w:tcPr>
          <w:p w:rsidR="004745EE" w:rsidRDefault="004745EE" w:rsidP="00515BFF">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4745EE" w:rsidRDefault="004745EE" w:rsidP="00515BFF">
            <w:pPr>
              <w:pStyle w:val="TableText"/>
            </w:pPr>
            <w:r>
              <w:t>Francesco Donato (Telecom Italia)</w:t>
            </w:r>
          </w:p>
        </w:tc>
      </w:tr>
      <w:tr w:rsidR="00703C33" w:rsidTr="00703C33">
        <w:tc>
          <w:tcPr>
            <w:tcW w:w="1101" w:type="dxa"/>
            <w:tcBorders>
              <w:top w:val="single" w:sz="4" w:space="0" w:color="auto"/>
              <w:left w:val="single" w:sz="4" w:space="0" w:color="auto"/>
              <w:bottom w:val="single" w:sz="4" w:space="0" w:color="auto"/>
              <w:right w:val="single" w:sz="4" w:space="0" w:color="auto"/>
            </w:tcBorders>
            <w:vAlign w:val="center"/>
          </w:tcPr>
          <w:p w:rsidR="00703C33" w:rsidRDefault="00703C33" w:rsidP="001722A1">
            <w:pPr>
              <w:pStyle w:val="TableText"/>
            </w:pPr>
            <w:r>
              <w:lastRenderedPageBreak/>
              <w:t>1.0</w:t>
            </w:r>
          </w:p>
        </w:tc>
        <w:tc>
          <w:tcPr>
            <w:tcW w:w="1275" w:type="dxa"/>
            <w:tcBorders>
              <w:top w:val="single" w:sz="4" w:space="0" w:color="auto"/>
              <w:left w:val="single" w:sz="4" w:space="0" w:color="auto"/>
              <w:bottom w:val="single" w:sz="4" w:space="0" w:color="auto"/>
              <w:right w:val="single" w:sz="4" w:space="0" w:color="auto"/>
            </w:tcBorders>
            <w:vAlign w:val="center"/>
          </w:tcPr>
          <w:p w:rsidR="00703C33" w:rsidRDefault="00703C33" w:rsidP="001722A1">
            <w:pPr>
              <w:pStyle w:val="TableText"/>
            </w:pPr>
            <w:r>
              <w:t>18/07/2013</w:t>
            </w:r>
          </w:p>
        </w:tc>
        <w:tc>
          <w:tcPr>
            <w:tcW w:w="3686" w:type="dxa"/>
            <w:tcBorders>
              <w:top w:val="single" w:sz="4" w:space="0" w:color="auto"/>
              <w:left w:val="single" w:sz="4" w:space="0" w:color="auto"/>
              <w:bottom w:val="single" w:sz="4" w:space="0" w:color="auto"/>
              <w:right w:val="single" w:sz="4" w:space="0" w:color="auto"/>
            </w:tcBorders>
            <w:vAlign w:val="center"/>
          </w:tcPr>
          <w:p w:rsidR="00703C33" w:rsidRDefault="00703C33" w:rsidP="001722A1">
            <w:pPr>
              <w:pStyle w:val="TableText"/>
            </w:pPr>
            <w:r>
              <w:t>First official version</w:t>
            </w:r>
          </w:p>
        </w:tc>
        <w:tc>
          <w:tcPr>
            <w:tcW w:w="1194" w:type="dxa"/>
            <w:tcBorders>
              <w:top w:val="single" w:sz="4" w:space="0" w:color="auto"/>
              <w:left w:val="single" w:sz="4" w:space="0" w:color="auto"/>
              <w:bottom w:val="single" w:sz="4" w:space="0" w:color="auto"/>
              <w:right w:val="single" w:sz="4" w:space="0" w:color="auto"/>
            </w:tcBorders>
            <w:vAlign w:val="center"/>
          </w:tcPr>
          <w:p w:rsidR="00703C33" w:rsidRDefault="00703C33" w:rsidP="001722A1">
            <w:pPr>
              <w:pStyle w:val="TableText"/>
              <w:jc w:val="center"/>
            </w:pPr>
            <w:r>
              <w:t>B&amp;P</w:t>
            </w:r>
          </w:p>
        </w:tc>
        <w:tc>
          <w:tcPr>
            <w:tcW w:w="1928" w:type="dxa"/>
            <w:tcBorders>
              <w:top w:val="single" w:sz="4" w:space="0" w:color="auto"/>
              <w:left w:val="single" w:sz="4" w:space="0" w:color="auto"/>
              <w:bottom w:val="single" w:sz="4" w:space="0" w:color="auto"/>
              <w:right w:val="single" w:sz="4" w:space="0" w:color="auto"/>
            </w:tcBorders>
            <w:vAlign w:val="center"/>
          </w:tcPr>
          <w:p w:rsidR="00703C33" w:rsidRDefault="00703C33" w:rsidP="001722A1">
            <w:pPr>
              <w:pStyle w:val="TableText"/>
            </w:pPr>
            <w:r>
              <w:t>Francesco Donato (Telecom Italia)</w:t>
            </w:r>
          </w:p>
        </w:tc>
      </w:tr>
    </w:tbl>
    <w:p w:rsidR="000822A6" w:rsidRPr="009231D0" w:rsidRDefault="000822A6" w:rsidP="009231D0"/>
    <w:sectPr w:rsidR="000822A6" w:rsidRPr="009231D0" w:rsidSect="00D4021B">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824" w:rsidRDefault="004D0824">
      <w:r>
        <w:separator/>
      </w:r>
    </w:p>
    <w:p w:rsidR="004D0824" w:rsidRDefault="004D0824"/>
    <w:p w:rsidR="004D0824" w:rsidRDefault="004D0824"/>
    <w:p w:rsidR="004D0824" w:rsidRDefault="004D0824"/>
    <w:p w:rsidR="004D0824" w:rsidRDefault="004D0824"/>
    <w:p w:rsidR="004D0824" w:rsidRDefault="004D0824"/>
    <w:p w:rsidR="004D0824" w:rsidRDefault="004D0824"/>
    <w:p w:rsidR="004D0824" w:rsidRDefault="004D0824"/>
    <w:p w:rsidR="004D0824" w:rsidRDefault="004D0824"/>
  </w:endnote>
  <w:endnote w:type="continuationSeparator" w:id="0">
    <w:p w:rsidR="004D0824" w:rsidRDefault="004D0824">
      <w:r>
        <w:continuationSeparator/>
      </w:r>
    </w:p>
    <w:p w:rsidR="004D0824" w:rsidRDefault="004D0824"/>
    <w:p w:rsidR="004D0824" w:rsidRDefault="004D0824"/>
    <w:p w:rsidR="004D0824" w:rsidRDefault="004D0824"/>
    <w:p w:rsidR="004D0824" w:rsidRDefault="004D0824"/>
    <w:p w:rsidR="004D0824" w:rsidRDefault="004D0824"/>
    <w:p w:rsidR="004D0824" w:rsidRDefault="004D0824"/>
    <w:p w:rsidR="004D0824" w:rsidRDefault="004D0824"/>
    <w:p w:rsidR="004D0824" w:rsidRDefault="004D0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35 Thin">
    <w:altName w:val="Vrinda"/>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BFF" w:rsidRDefault="00515BFF" w:rsidP="00055694">
    <w:pPr>
      <w:spacing w:before="0"/>
      <w:rPr>
        <w:i/>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Page </w:t>
    </w:r>
    <w:r>
      <w:rPr>
        <w:sz w:val="20"/>
      </w:rPr>
      <w:fldChar w:fldCharType="begin"/>
    </w:r>
    <w:r>
      <w:rPr>
        <w:sz w:val="20"/>
      </w:rPr>
      <w:instrText xml:space="preserve"> PAGE </w:instrText>
    </w:r>
    <w:r>
      <w:rPr>
        <w:sz w:val="20"/>
      </w:rPr>
      <w:fldChar w:fldCharType="separate"/>
    </w:r>
    <w:r w:rsidR="00C955F5">
      <w:rPr>
        <w:noProof/>
        <w:sz w:val="20"/>
      </w:rPr>
      <w:t>1</w:t>
    </w:r>
    <w:r>
      <w:rPr>
        <w:sz w:val="20"/>
      </w:rPr>
      <w:fldChar w:fldCharType="end"/>
    </w:r>
    <w:r>
      <w:rPr>
        <w:sz w:val="20"/>
      </w:rPr>
      <w:t xml:space="preserve"> of </w:t>
    </w:r>
    <w:r>
      <w:rPr>
        <w:sz w:val="20"/>
      </w:rPr>
      <w:fldChar w:fldCharType="begin"/>
    </w:r>
    <w:r>
      <w:rPr>
        <w:sz w:val="20"/>
      </w:rPr>
      <w:instrText xml:space="preserve"> NUMPAGES  </w:instrText>
    </w:r>
    <w:r>
      <w:rPr>
        <w:sz w:val="20"/>
      </w:rPr>
      <w:fldChar w:fldCharType="separate"/>
    </w:r>
    <w:r w:rsidR="00C955F5">
      <w:rPr>
        <w:noProof/>
        <w:sz w:val="20"/>
      </w:rPr>
      <w:t>54</w:t>
    </w:r>
    <w:r>
      <w:rPr>
        <w:sz w:val="20"/>
      </w:rPr>
      <w:fldChar w:fldCharType="end"/>
    </w:r>
  </w:p>
  <w:p w:rsidR="00515BFF" w:rsidRDefault="00515BFF" w:rsidP="00DB7D27">
    <w:pPr>
      <w:spacing w:before="0"/>
      <w:ind w:left="-851"/>
      <w:rPr>
        <w:i/>
        <w:sz w:val="20"/>
      </w:rPr>
    </w:pPr>
  </w:p>
  <w:p w:rsidR="00515BFF" w:rsidRPr="00DB7D27" w:rsidRDefault="00515BFF"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824" w:rsidRDefault="004D0824" w:rsidP="00365DA6">
      <w:r>
        <w:separator/>
      </w:r>
    </w:p>
  </w:footnote>
  <w:footnote w:type="continuationSeparator" w:id="0">
    <w:p w:rsidR="004D0824" w:rsidRDefault="004D0824">
      <w:r>
        <w:continuationSeparator/>
      </w:r>
    </w:p>
    <w:p w:rsidR="004D0824" w:rsidRDefault="004D0824"/>
    <w:p w:rsidR="004D0824" w:rsidRDefault="004D0824"/>
    <w:p w:rsidR="004D0824" w:rsidRDefault="004D0824"/>
    <w:p w:rsidR="004D0824" w:rsidRDefault="004D0824"/>
    <w:p w:rsidR="004D0824" w:rsidRDefault="004D0824"/>
    <w:p w:rsidR="004D0824" w:rsidRDefault="004D0824"/>
    <w:p w:rsidR="004D0824" w:rsidRDefault="004D0824"/>
    <w:p w:rsidR="004D0824" w:rsidRDefault="004D08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BFF" w:rsidRDefault="00515BFF">
    <w:pPr>
      <w:pStyle w:val="Intestazione"/>
    </w:pPr>
  </w:p>
  <w:p w:rsidR="00515BFF" w:rsidRDefault="00515B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8EAF5B0"/>
    <w:lvl w:ilvl="0">
      <w:start w:val="1"/>
      <w:numFmt w:val="decimal"/>
      <w:pStyle w:val="Numeroelenco"/>
      <w:lvlText w:val="%1."/>
      <w:lvlJc w:val="left"/>
      <w:pPr>
        <w:tabs>
          <w:tab w:val="num" w:pos="360"/>
        </w:tabs>
        <w:ind w:left="360" w:hanging="360"/>
      </w:pPr>
    </w:lvl>
  </w:abstractNum>
  <w:abstractNum w:abstractNumId="1">
    <w:nsid w:val="FFFFFF89"/>
    <w:multiLevelType w:val="singleLevel"/>
    <w:tmpl w:val="C974E30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15EA7136"/>
    <w:multiLevelType w:val="hybridMultilevel"/>
    <w:tmpl w:val="DCDED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93128E5"/>
    <w:multiLevelType w:val="hybridMultilevel"/>
    <w:tmpl w:val="13F64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DE92D2D"/>
    <w:multiLevelType w:val="hybridMultilevel"/>
    <w:tmpl w:val="8C3A12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A9C5A71"/>
    <w:multiLevelType w:val="hybridMultilevel"/>
    <w:tmpl w:val="2B0A6E02"/>
    <w:lvl w:ilvl="0" w:tplc="C3A8A084">
      <w:start w:val="1"/>
      <w:numFmt w:val="decimal"/>
      <w:lvlText w:val="%1."/>
      <w:lvlJc w:val="left"/>
      <w:pPr>
        <w:ind w:left="1627" w:hanging="360"/>
      </w:pPr>
      <w:rPr>
        <w:rFonts w:hint="default"/>
      </w:rPr>
    </w:lvl>
    <w:lvl w:ilvl="1" w:tplc="08090019">
      <w:start w:val="1"/>
      <w:numFmt w:val="lowerLetter"/>
      <w:lvlText w:val="%2."/>
      <w:lvlJc w:val="left"/>
      <w:pPr>
        <w:ind w:left="2347" w:hanging="360"/>
      </w:pPr>
    </w:lvl>
    <w:lvl w:ilvl="2" w:tplc="0809001B">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13">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nsid w:val="2D597094"/>
    <w:multiLevelType w:val="hybridMultilevel"/>
    <w:tmpl w:val="75E8D0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5E1086"/>
    <w:multiLevelType w:val="multilevel"/>
    <w:tmpl w:val="938E4058"/>
    <w:lvl w:ilvl="0">
      <w:start w:val="1"/>
      <w:numFmt w:val="decimal"/>
      <w:pStyle w:val="Titolo1"/>
      <w:lvlText w:val="%1"/>
      <w:lvlJc w:val="left"/>
      <w:pPr>
        <w:tabs>
          <w:tab w:val="num" w:pos="431"/>
        </w:tabs>
        <w:ind w:left="431" w:hanging="43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olo2"/>
      <w:lvlText w:val="%1.%2"/>
      <w:lvlJc w:val="left"/>
      <w:pPr>
        <w:tabs>
          <w:tab w:val="num" w:pos="578"/>
        </w:tabs>
        <w:ind w:left="578" w:hanging="578"/>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olo3"/>
      <w:lvlText w:val="%1.%2.%3"/>
      <w:lvlJc w:val="left"/>
      <w:pPr>
        <w:tabs>
          <w:tab w:val="num" w:pos="720"/>
        </w:tabs>
        <w:ind w:left="720" w:hanging="720"/>
      </w:pPr>
      <w:rPr>
        <w:rFonts w:ascii="Arial Bold" w:hAnsi="Arial Bold" w:hint="default"/>
        <w:b/>
        <w:i w:val="0"/>
        <w:color w:val="000000" w:themeColor="text1"/>
        <w:sz w:val="22"/>
      </w:rPr>
    </w:lvl>
    <w:lvl w:ilvl="3">
      <w:start w:val="1"/>
      <w:numFmt w:val="decimal"/>
      <w:pStyle w:val="Titolo4"/>
      <w:lvlText w:val="%1.%2.%3.%4"/>
      <w:lvlJc w:val="left"/>
      <w:pPr>
        <w:tabs>
          <w:tab w:val="num" w:pos="862"/>
        </w:tabs>
        <w:ind w:left="864" w:hanging="864"/>
      </w:pPr>
      <w:rPr>
        <w:rFonts w:ascii="Arial" w:hAnsi="Arial" w:hint="default"/>
        <w:b w:val="0"/>
        <w:i/>
        <w:color w:val="auto"/>
        <w:sz w:val="22"/>
      </w:rPr>
    </w:lvl>
    <w:lvl w:ilvl="4">
      <w:start w:val="1"/>
      <w:numFmt w:val="decimal"/>
      <w:pStyle w:val="Titolo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olo6"/>
      <w:lvlText w:val="%1.%2.%3.%4.%5.%6"/>
      <w:lvlJc w:val="left"/>
      <w:pPr>
        <w:tabs>
          <w:tab w:val="num" w:pos="1152"/>
        </w:tabs>
        <w:ind w:left="1152" w:hanging="1152"/>
      </w:pPr>
      <w:rPr>
        <w:rFonts w:hint="default"/>
        <w:b w:val="0"/>
        <w:i/>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Titolo9"/>
      <w:suff w:val="space"/>
      <w:lvlText w:val="%1.%2.%3.%4.%5.%6.%7.%8.%9"/>
      <w:lvlJc w:val="left"/>
      <w:pPr>
        <w:ind w:left="1531" w:hanging="153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7">
    <w:nsid w:val="36286932"/>
    <w:multiLevelType w:val="hybridMultilevel"/>
    <w:tmpl w:val="BD5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2F39E8"/>
    <w:multiLevelType w:val="hybridMultilevel"/>
    <w:tmpl w:val="7D546F4A"/>
    <w:lvl w:ilvl="0" w:tplc="C466092C">
      <w:start w:val="1"/>
      <w:numFmt w:val="lowerLetter"/>
      <w:pStyle w:val="List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19">
    <w:nsid w:val="3B5F5EA9"/>
    <w:multiLevelType w:val="multilevel"/>
    <w:tmpl w:val="DA68538A"/>
    <w:lvl w:ilvl="0">
      <w:start w:val="1"/>
      <w:numFmt w:val="decimal"/>
      <w:pStyle w:val="TableReferencenumber"/>
      <w:lvlText w:val="[%1]"/>
      <w:lvlJc w:val="left"/>
      <w:pPr>
        <w:ind w:left="1033"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DBD4A06"/>
    <w:multiLevelType w:val="hybridMultilevel"/>
    <w:tmpl w:val="B7EAFEA2"/>
    <w:lvl w:ilvl="0" w:tplc="A8E86BC2">
      <w:start w:val="1"/>
      <w:numFmt w:val="bullet"/>
      <w:pStyle w:val="Puntoelenco3"/>
      <w:lvlText w:val=""/>
      <w:lvlJc w:val="left"/>
      <w:pPr>
        <w:tabs>
          <w:tab w:val="num" w:pos="926"/>
        </w:tabs>
        <w:ind w:left="926"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EF399E"/>
    <w:multiLevelType w:val="hybridMultilevel"/>
    <w:tmpl w:val="1F9CE91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E9820E7"/>
    <w:multiLevelType w:val="hybridMultilevel"/>
    <w:tmpl w:val="D22EE0CC"/>
    <w:lvl w:ilvl="0" w:tplc="25822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5F3A07"/>
    <w:multiLevelType w:val="hybridMultilevel"/>
    <w:tmpl w:val="ADF63F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99C2C2A"/>
    <w:multiLevelType w:val="hybridMultilevel"/>
    <w:tmpl w:val="24EA9694"/>
    <w:lvl w:ilvl="0" w:tplc="5BC07042">
      <w:start w:val="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A7356B3"/>
    <w:multiLevelType w:val="hybridMultilevel"/>
    <w:tmpl w:val="B6FA3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F56E38"/>
    <w:multiLevelType w:val="singleLevel"/>
    <w:tmpl w:val="ABA21028"/>
    <w:lvl w:ilvl="0">
      <w:start w:val="1"/>
      <w:numFmt w:val="upperLetter"/>
      <w:pStyle w:val="AppendixHeader1"/>
      <w:lvlText w:val="Appendix %1."/>
      <w:lvlJc w:val="left"/>
      <w:pPr>
        <w:tabs>
          <w:tab w:val="num" w:pos="2935"/>
        </w:tabs>
        <w:ind w:left="1495" w:hanging="360"/>
      </w:pPr>
    </w:lvl>
  </w:abstractNum>
  <w:abstractNum w:abstractNumId="28">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9">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561F1DF3"/>
    <w:multiLevelType w:val="hybridMultilevel"/>
    <w:tmpl w:val="48D0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71C265B"/>
    <w:multiLevelType w:val="multilevel"/>
    <w:tmpl w:val="B5B6B7B2"/>
    <w:lvl w:ilvl="0">
      <w:start w:val="1"/>
      <w:numFmt w:val="upperLetter"/>
      <w:lvlText w:val="Annex %1"/>
      <w:lvlJc w:val="left"/>
      <w:pPr>
        <w:ind w:left="0" w:firstLine="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907"/>
        </w:tabs>
        <w:ind w:left="907" w:hanging="907"/>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361"/>
        </w:tabs>
        <w:ind w:left="1361" w:hanging="1361"/>
      </w:pPr>
      <w:rPr>
        <w:rFonts w:hint="default"/>
      </w:rPr>
    </w:lvl>
    <w:lvl w:ilvl="5">
      <w:start w:val="1"/>
      <w:numFmt w:val="decimal"/>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628C6310"/>
    <w:multiLevelType w:val="hybridMultilevel"/>
    <w:tmpl w:val="9CD40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8554DB4"/>
    <w:multiLevelType w:val="hybridMultilevel"/>
    <w:tmpl w:val="103AC34A"/>
    <w:lvl w:ilvl="0" w:tplc="610C9D16">
      <w:start w:val="1"/>
      <w:numFmt w:val="decimal"/>
      <w:pStyle w:val="Paragrafoelenco"/>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69633BB8"/>
    <w:multiLevelType w:val="hybridMultilevel"/>
    <w:tmpl w:val="FC5E47B8"/>
    <w:lvl w:ilvl="0" w:tplc="BA4A4870">
      <w:start w:val="1"/>
      <w:numFmt w:val="decimal"/>
      <w:pStyle w:val="Elenco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8">
    <w:nsid w:val="6A866E4F"/>
    <w:multiLevelType w:val="hybridMultilevel"/>
    <w:tmpl w:val="787E0C92"/>
    <w:lvl w:ilvl="0" w:tplc="ED62763C">
      <w:start w:val="1"/>
      <w:numFmt w:val="bullet"/>
      <w:pStyle w:val="Puntoelenco2"/>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9">
    <w:nsid w:val="6FE1512A"/>
    <w:multiLevelType w:val="hybridMultilevel"/>
    <w:tmpl w:val="F8F2E3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09A183E"/>
    <w:multiLevelType w:val="hybridMultilevel"/>
    <w:tmpl w:val="91641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D2833FB"/>
    <w:multiLevelType w:val="hybridMultilevel"/>
    <w:tmpl w:val="784A0E04"/>
    <w:lvl w:ilvl="0" w:tplc="470C0B14">
      <w:start w:val="15"/>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5"/>
  </w:num>
  <w:num w:numId="3">
    <w:abstractNumId w:val="13"/>
  </w:num>
  <w:num w:numId="4">
    <w:abstractNumId w:val="6"/>
  </w:num>
  <w:num w:numId="5">
    <w:abstractNumId w:val="3"/>
  </w:num>
  <w:num w:numId="6">
    <w:abstractNumId w:val="1"/>
  </w:num>
  <w:num w:numId="7">
    <w:abstractNumId w:val="30"/>
  </w:num>
  <w:num w:numId="8">
    <w:abstractNumId w:val="16"/>
  </w:num>
  <w:num w:numId="9">
    <w:abstractNumId w:val="38"/>
  </w:num>
  <w:num w:numId="10">
    <w:abstractNumId w:val="20"/>
  </w:num>
  <w:num w:numId="11">
    <w:abstractNumId w:val="0"/>
  </w:num>
  <w:num w:numId="12">
    <w:abstractNumId w:val="36"/>
  </w:num>
  <w:num w:numId="13">
    <w:abstractNumId w:val="34"/>
  </w:num>
  <w:num w:numId="14">
    <w:abstractNumId w:val="18"/>
  </w:num>
  <w:num w:numId="15">
    <w:abstractNumId w:val="10"/>
  </w:num>
  <w:num w:numId="16">
    <w:abstractNumId w:val="2"/>
  </w:num>
  <w:num w:numId="17">
    <w:abstractNumId w:val="4"/>
  </w:num>
  <w:num w:numId="18">
    <w:abstractNumId w:val="22"/>
  </w:num>
  <w:num w:numId="19">
    <w:abstractNumId w:val="12"/>
  </w:num>
  <w:num w:numId="20">
    <w:abstractNumId w:val="25"/>
  </w:num>
  <w:num w:numId="21">
    <w:abstractNumId w:val="16"/>
  </w:num>
  <w:num w:numId="22">
    <w:abstractNumId w:val="16"/>
  </w:num>
  <w:num w:numId="23">
    <w:abstractNumId w:val="26"/>
  </w:num>
  <w:num w:numId="24">
    <w:abstractNumId w:val="16"/>
  </w:num>
  <w:num w:numId="25">
    <w:abstractNumId w:val="16"/>
  </w:num>
  <w:num w:numId="26">
    <w:abstractNumId w:val="29"/>
  </w:num>
  <w:num w:numId="27">
    <w:abstractNumId w:val="7"/>
  </w:num>
  <w:num w:numId="28">
    <w:abstractNumId w:val="9"/>
  </w:num>
  <w:num w:numId="29">
    <w:abstractNumId w:val="17"/>
  </w:num>
  <w:num w:numId="30">
    <w:abstractNumId w:val="41"/>
  </w:num>
  <w:num w:numId="31">
    <w:abstractNumId w:val="35"/>
  </w:num>
  <w:num w:numId="32">
    <w:abstractNumId w:val="31"/>
  </w:num>
  <w:num w:numId="33">
    <w:abstractNumId w:val="23"/>
  </w:num>
  <w:num w:numId="34">
    <w:abstractNumId w:val="19"/>
  </w:num>
  <w:num w:numId="35">
    <w:abstractNumId w:val="3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4"/>
  </w:num>
  <w:num w:numId="39">
    <w:abstractNumId w:val="40"/>
  </w:num>
  <w:num w:numId="40">
    <w:abstractNumId w:val="8"/>
  </w:num>
  <w:num w:numId="41">
    <w:abstractNumId w:val="11"/>
  </w:num>
  <w:num w:numId="42">
    <w:abstractNumId w:val="21"/>
  </w:num>
  <w:num w:numId="43">
    <w:abstractNumId w:val="24"/>
  </w:num>
  <w:num w:numId="44">
    <w:abstractNumId w:val="5"/>
  </w:num>
  <w:num w:numId="45">
    <w:abstractNumId w:val="27"/>
  </w:num>
  <w:num w:numId="4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283"/>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FD6"/>
    <w:rsid w:val="00000827"/>
    <w:rsid w:val="00001D02"/>
    <w:rsid w:val="0000216F"/>
    <w:rsid w:val="00003AB9"/>
    <w:rsid w:val="0000526A"/>
    <w:rsid w:val="00007456"/>
    <w:rsid w:val="000103FB"/>
    <w:rsid w:val="00010F4A"/>
    <w:rsid w:val="000121DE"/>
    <w:rsid w:val="0001285D"/>
    <w:rsid w:val="00015377"/>
    <w:rsid w:val="0001664E"/>
    <w:rsid w:val="00016A0C"/>
    <w:rsid w:val="0001732B"/>
    <w:rsid w:val="00017610"/>
    <w:rsid w:val="00020B5B"/>
    <w:rsid w:val="00020D4A"/>
    <w:rsid w:val="00020E1A"/>
    <w:rsid w:val="00021362"/>
    <w:rsid w:val="00023F85"/>
    <w:rsid w:val="00024D62"/>
    <w:rsid w:val="00025762"/>
    <w:rsid w:val="00026610"/>
    <w:rsid w:val="000314D4"/>
    <w:rsid w:val="00036FC0"/>
    <w:rsid w:val="000370DD"/>
    <w:rsid w:val="00040151"/>
    <w:rsid w:val="00040F14"/>
    <w:rsid w:val="0004655A"/>
    <w:rsid w:val="00054BFE"/>
    <w:rsid w:val="00054CC6"/>
    <w:rsid w:val="00055694"/>
    <w:rsid w:val="0006002A"/>
    <w:rsid w:val="00063976"/>
    <w:rsid w:val="000661A9"/>
    <w:rsid w:val="00066624"/>
    <w:rsid w:val="00070BF5"/>
    <w:rsid w:val="00072292"/>
    <w:rsid w:val="00072F8E"/>
    <w:rsid w:val="00074A21"/>
    <w:rsid w:val="00076B92"/>
    <w:rsid w:val="00076C41"/>
    <w:rsid w:val="00080928"/>
    <w:rsid w:val="000822A6"/>
    <w:rsid w:val="000900B9"/>
    <w:rsid w:val="000906B1"/>
    <w:rsid w:val="00090AFF"/>
    <w:rsid w:val="0009319A"/>
    <w:rsid w:val="00093416"/>
    <w:rsid w:val="00097FBD"/>
    <w:rsid w:val="000A1E09"/>
    <w:rsid w:val="000A3B37"/>
    <w:rsid w:val="000A3CD4"/>
    <w:rsid w:val="000A7FB4"/>
    <w:rsid w:val="000B0152"/>
    <w:rsid w:val="000B14A9"/>
    <w:rsid w:val="000B3A26"/>
    <w:rsid w:val="000B3DAF"/>
    <w:rsid w:val="000B7BF5"/>
    <w:rsid w:val="000C07CC"/>
    <w:rsid w:val="000C0D1D"/>
    <w:rsid w:val="000C11B4"/>
    <w:rsid w:val="000C3115"/>
    <w:rsid w:val="000C408B"/>
    <w:rsid w:val="000D18AA"/>
    <w:rsid w:val="000D2394"/>
    <w:rsid w:val="000D2788"/>
    <w:rsid w:val="000D406B"/>
    <w:rsid w:val="000D6C33"/>
    <w:rsid w:val="000E0BC2"/>
    <w:rsid w:val="000E0DA7"/>
    <w:rsid w:val="000E346F"/>
    <w:rsid w:val="000E3557"/>
    <w:rsid w:val="000E4F93"/>
    <w:rsid w:val="000E53B9"/>
    <w:rsid w:val="000E7E68"/>
    <w:rsid w:val="000F0EF2"/>
    <w:rsid w:val="000F1DF8"/>
    <w:rsid w:val="000F2F32"/>
    <w:rsid w:val="000F2F44"/>
    <w:rsid w:val="000F5151"/>
    <w:rsid w:val="000F6159"/>
    <w:rsid w:val="00101504"/>
    <w:rsid w:val="00102A40"/>
    <w:rsid w:val="0010527B"/>
    <w:rsid w:val="00105AB6"/>
    <w:rsid w:val="001068BF"/>
    <w:rsid w:val="001079DA"/>
    <w:rsid w:val="001101FF"/>
    <w:rsid w:val="0011059D"/>
    <w:rsid w:val="00110C2F"/>
    <w:rsid w:val="0011240D"/>
    <w:rsid w:val="0011694F"/>
    <w:rsid w:val="00120435"/>
    <w:rsid w:val="00121737"/>
    <w:rsid w:val="0012357D"/>
    <w:rsid w:val="00123B5C"/>
    <w:rsid w:val="00124CAE"/>
    <w:rsid w:val="00125CDE"/>
    <w:rsid w:val="00132F52"/>
    <w:rsid w:val="00133251"/>
    <w:rsid w:val="00135E75"/>
    <w:rsid w:val="00136712"/>
    <w:rsid w:val="00136EEA"/>
    <w:rsid w:val="00141CF3"/>
    <w:rsid w:val="00143486"/>
    <w:rsid w:val="001437B7"/>
    <w:rsid w:val="00143B08"/>
    <w:rsid w:val="0014456C"/>
    <w:rsid w:val="001455E5"/>
    <w:rsid w:val="00145D0E"/>
    <w:rsid w:val="001509BB"/>
    <w:rsid w:val="00151873"/>
    <w:rsid w:val="00152851"/>
    <w:rsid w:val="00153D4B"/>
    <w:rsid w:val="00155836"/>
    <w:rsid w:val="001606D3"/>
    <w:rsid w:val="00160E4B"/>
    <w:rsid w:val="00162943"/>
    <w:rsid w:val="00162FD0"/>
    <w:rsid w:val="001661AD"/>
    <w:rsid w:val="00166527"/>
    <w:rsid w:val="00170D84"/>
    <w:rsid w:val="00171C05"/>
    <w:rsid w:val="001722F5"/>
    <w:rsid w:val="00172F4A"/>
    <w:rsid w:val="0017326D"/>
    <w:rsid w:val="00175268"/>
    <w:rsid w:val="00175AB7"/>
    <w:rsid w:val="001762A7"/>
    <w:rsid w:val="001766EE"/>
    <w:rsid w:val="00176E56"/>
    <w:rsid w:val="00180EEC"/>
    <w:rsid w:val="00182E70"/>
    <w:rsid w:val="001847E6"/>
    <w:rsid w:val="0018489F"/>
    <w:rsid w:val="00191648"/>
    <w:rsid w:val="00192883"/>
    <w:rsid w:val="00193F0A"/>
    <w:rsid w:val="001942C3"/>
    <w:rsid w:val="0019614F"/>
    <w:rsid w:val="001A1A81"/>
    <w:rsid w:val="001A1AA1"/>
    <w:rsid w:val="001A1D70"/>
    <w:rsid w:val="001A3208"/>
    <w:rsid w:val="001A5F78"/>
    <w:rsid w:val="001A661E"/>
    <w:rsid w:val="001A73DB"/>
    <w:rsid w:val="001B18AC"/>
    <w:rsid w:val="001B5127"/>
    <w:rsid w:val="001C0636"/>
    <w:rsid w:val="001C0C6F"/>
    <w:rsid w:val="001C1435"/>
    <w:rsid w:val="001C2FBF"/>
    <w:rsid w:val="001C39B1"/>
    <w:rsid w:val="001C41C4"/>
    <w:rsid w:val="001C56F4"/>
    <w:rsid w:val="001D2BCD"/>
    <w:rsid w:val="001D383E"/>
    <w:rsid w:val="001D59D4"/>
    <w:rsid w:val="001D5A48"/>
    <w:rsid w:val="001E006F"/>
    <w:rsid w:val="001E0776"/>
    <w:rsid w:val="001E0A44"/>
    <w:rsid w:val="001E1B2A"/>
    <w:rsid w:val="001E3700"/>
    <w:rsid w:val="001E5EB3"/>
    <w:rsid w:val="001E783B"/>
    <w:rsid w:val="001F0B8D"/>
    <w:rsid w:val="001F17D2"/>
    <w:rsid w:val="001F1A75"/>
    <w:rsid w:val="001F2C77"/>
    <w:rsid w:val="001F3494"/>
    <w:rsid w:val="00201812"/>
    <w:rsid w:val="0020565C"/>
    <w:rsid w:val="00206D44"/>
    <w:rsid w:val="00213C76"/>
    <w:rsid w:val="002161AC"/>
    <w:rsid w:val="002170FB"/>
    <w:rsid w:val="002203DE"/>
    <w:rsid w:val="002209D0"/>
    <w:rsid w:val="0022182E"/>
    <w:rsid w:val="0022295E"/>
    <w:rsid w:val="0022369D"/>
    <w:rsid w:val="00224CBE"/>
    <w:rsid w:val="00224FB1"/>
    <w:rsid w:val="0022598B"/>
    <w:rsid w:val="002261B7"/>
    <w:rsid w:val="0022653E"/>
    <w:rsid w:val="002328D3"/>
    <w:rsid w:val="002340E3"/>
    <w:rsid w:val="002340F9"/>
    <w:rsid w:val="002374FD"/>
    <w:rsid w:val="002439CD"/>
    <w:rsid w:val="002477F9"/>
    <w:rsid w:val="00250212"/>
    <w:rsid w:val="00252A0C"/>
    <w:rsid w:val="002530B6"/>
    <w:rsid w:val="00257037"/>
    <w:rsid w:val="0025767C"/>
    <w:rsid w:val="00261762"/>
    <w:rsid w:val="00263058"/>
    <w:rsid w:val="00264650"/>
    <w:rsid w:val="00265FC6"/>
    <w:rsid w:val="00267508"/>
    <w:rsid w:val="00267AAC"/>
    <w:rsid w:val="00270782"/>
    <w:rsid w:val="00273287"/>
    <w:rsid w:val="00274694"/>
    <w:rsid w:val="002836C3"/>
    <w:rsid w:val="00283EF7"/>
    <w:rsid w:val="002860B7"/>
    <w:rsid w:val="00287328"/>
    <w:rsid w:val="00290AB6"/>
    <w:rsid w:val="00290C5D"/>
    <w:rsid w:val="00291255"/>
    <w:rsid w:val="00292D1F"/>
    <w:rsid w:val="00293AD7"/>
    <w:rsid w:val="00293ECB"/>
    <w:rsid w:val="00294383"/>
    <w:rsid w:val="00294F3C"/>
    <w:rsid w:val="00297C35"/>
    <w:rsid w:val="00297F69"/>
    <w:rsid w:val="002A12DD"/>
    <w:rsid w:val="002A2BC4"/>
    <w:rsid w:val="002A4093"/>
    <w:rsid w:val="002A5DA6"/>
    <w:rsid w:val="002A6BBD"/>
    <w:rsid w:val="002A7254"/>
    <w:rsid w:val="002A7EF7"/>
    <w:rsid w:val="002B07A0"/>
    <w:rsid w:val="002B0E28"/>
    <w:rsid w:val="002B414A"/>
    <w:rsid w:val="002B779C"/>
    <w:rsid w:val="002C0B79"/>
    <w:rsid w:val="002C293D"/>
    <w:rsid w:val="002C40B8"/>
    <w:rsid w:val="002C5C7F"/>
    <w:rsid w:val="002C6457"/>
    <w:rsid w:val="002C6CA9"/>
    <w:rsid w:val="002C7516"/>
    <w:rsid w:val="002D0687"/>
    <w:rsid w:val="002D2E4B"/>
    <w:rsid w:val="002E0473"/>
    <w:rsid w:val="002E0B22"/>
    <w:rsid w:val="002E2AAD"/>
    <w:rsid w:val="002E2CC1"/>
    <w:rsid w:val="002E40F7"/>
    <w:rsid w:val="002E4560"/>
    <w:rsid w:val="002E5453"/>
    <w:rsid w:val="002E6834"/>
    <w:rsid w:val="002E79DE"/>
    <w:rsid w:val="002F0DB9"/>
    <w:rsid w:val="002F1791"/>
    <w:rsid w:val="002F1A05"/>
    <w:rsid w:val="002F1E10"/>
    <w:rsid w:val="002F27AA"/>
    <w:rsid w:val="002F350A"/>
    <w:rsid w:val="002F4B03"/>
    <w:rsid w:val="00301297"/>
    <w:rsid w:val="00301BFE"/>
    <w:rsid w:val="00304A60"/>
    <w:rsid w:val="00305C3D"/>
    <w:rsid w:val="00305E6B"/>
    <w:rsid w:val="00306E16"/>
    <w:rsid w:val="0031052F"/>
    <w:rsid w:val="00314624"/>
    <w:rsid w:val="00314985"/>
    <w:rsid w:val="00322294"/>
    <w:rsid w:val="0032337B"/>
    <w:rsid w:val="00324442"/>
    <w:rsid w:val="00326AE0"/>
    <w:rsid w:val="00327F9B"/>
    <w:rsid w:val="003307BE"/>
    <w:rsid w:val="003341C8"/>
    <w:rsid w:val="00336FEE"/>
    <w:rsid w:val="003370CE"/>
    <w:rsid w:val="003411C5"/>
    <w:rsid w:val="00342401"/>
    <w:rsid w:val="003428E7"/>
    <w:rsid w:val="003432DD"/>
    <w:rsid w:val="00343311"/>
    <w:rsid w:val="00343BDA"/>
    <w:rsid w:val="00343EA5"/>
    <w:rsid w:val="0034401F"/>
    <w:rsid w:val="0034500A"/>
    <w:rsid w:val="00345560"/>
    <w:rsid w:val="00345DC0"/>
    <w:rsid w:val="0035176D"/>
    <w:rsid w:val="003524D2"/>
    <w:rsid w:val="00352FD6"/>
    <w:rsid w:val="00353971"/>
    <w:rsid w:val="00353DF2"/>
    <w:rsid w:val="00355BE0"/>
    <w:rsid w:val="0035746E"/>
    <w:rsid w:val="003574DD"/>
    <w:rsid w:val="00360D05"/>
    <w:rsid w:val="00361A49"/>
    <w:rsid w:val="00361DA9"/>
    <w:rsid w:val="0036392C"/>
    <w:rsid w:val="00363F34"/>
    <w:rsid w:val="00365388"/>
    <w:rsid w:val="00365DA6"/>
    <w:rsid w:val="0037196E"/>
    <w:rsid w:val="0037289B"/>
    <w:rsid w:val="003760FF"/>
    <w:rsid w:val="00376ABD"/>
    <w:rsid w:val="00376F0E"/>
    <w:rsid w:val="0038142C"/>
    <w:rsid w:val="003819F5"/>
    <w:rsid w:val="0038280F"/>
    <w:rsid w:val="003857F8"/>
    <w:rsid w:val="003878F8"/>
    <w:rsid w:val="00390429"/>
    <w:rsid w:val="00391FF9"/>
    <w:rsid w:val="00392255"/>
    <w:rsid w:val="0039318D"/>
    <w:rsid w:val="003942AA"/>
    <w:rsid w:val="003A07FD"/>
    <w:rsid w:val="003A2803"/>
    <w:rsid w:val="003A38BF"/>
    <w:rsid w:val="003A4374"/>
    <w:rsid w:val="003A47F0"/>
    <w:rsid w:val="003A4AD5"/>
    <w:rsid w:val="003A5D06"/>
    <w:rsid w:val="003A7A60"/>
    <w:rsid w:val="003B11AE"/>
    <w:rsid w:val="003B1ED3"/>
    <w:rsid w:val="003B344B"/>
    <w:rsid w:val="003B348E"/>
    <w:rsid w:val="003B68E8"/>
    <w:rsid w:val="003B776D"/>
    <w:rsid w:val="003C19C7"/>
    <w:rsid w:val="003C38A9"/>
    <w:rsid w:val="003C6F6A"/>
    <w:rsid w:val="003D00C7"/>
    <w:rsid w:val="003D02BF"/>
    <w:rsid w:val="003D320C"/>
    <w:rsid w:val="003D377B"/>
    <w:rsid w:val="003D7294"/>
    <w:rsid w:val="003E035D"/>
    <w:rsid w:val="003E26F3"/>
    <w:rsid w:val="003E3023"/>
    <w:rsid w:val="003E3680"/>
    <w:rsid w:val="003E54CB"/>
    <w:rsid w:val="003E6887"/>
    <w:rsid w:val="003E6CE2"/>
    <w:rsid w:val="003E6F7A"/>
    <w:rsid w:val="003E7E54"/>
    <w:rsid w:val="003F0B75"/>
    <w:rsid w:val="003F1F98"/>
    <w:rsid w:val="003F4480"/>
    <w:rsid w:val="003F45A7"/>
    <w:rsid w:val="003F4931"/>
    <w:rsid w:val="003F5817"/>
    <w:rsid w:val="003F7AAD"/>
    <w:rsid w:val="0040026D"/>
    <w:rsid w:val="00400663"/>
    <w:rsid w:val="0040361E"/>
    <w:rsid w:val="00405BE1"/>
    <w:rsid w:val="00407400"/>
    <w:rsid w:val="0041048A"/>
    <w:rsid w:val="00410626"/>
    <w:rsid w:val="00410E34"/>
    <w:rsid w:val="00411204"/>
    <w:rsid w:val="00411732"/>
    <w:rsid w:val="004128B4"/>
    <w:rsid w:val="004134E2"/>
    <w:rsid w:val="0041567F"/>
    <w:rsid w:val="00416867"/>
    <w:rsid w:val="00416E05"/>
    <w:rsid w:val="00417BB3"/>
    <w:rsid w:val="0042040A"/>
    <w:rsid w:val="004207CF"/>
    <w:rsid w:val="00420EC9"/>
    <w:rsid w:val="004214AD"/>
    <w:rsid w:val="00421E0C"/>
    <w:rsid w:val="00421F99"/>
    <w:rsid w:val="00422DAE"/>
    <w:rsid w:val="0042352F"/>
    <w:rsid w:val="00425622"/>
    <w:rsid w:val="00426508"/>
    <w:rsid w:val="004266E0"/>
    <w:rsid w:val="004273F3"/>
    <w:rsid w:val="00427F37"/>
    <w:rsid w:val="00431BE7"/>
    <w:rsid w:val="00434B0A"/>
    <w:rsid w:val="004359E0"/>
    <w:rsid w:val="00435E9D"/>
    <w:rsid w:val="00436730"/>
    <w:rsid w:val="00440055"/>
    <w:rsid w:val="00441DF9"/>
    <w:rsid w:val="004436E0"/>
    <w:rsid w:val="00443C4D"/>
    <w:rsid w:val="00444AE1"/>
    <w:rsid w:val="004464B9"/>
    <w:rsid w:val="004505A3"/>
    <w:rsid w:val="00451BCC"/>
    <w:rsid w:val="00451D8F"/>
    <w:rsid w:val="0045473E"/>
    <w:rsid w:val="00456F58"/>
    <w:rsid w:val="00457119"/>
    <w:rsid w:val="0045717F"/>
    <w:rsid w:val="00457B79"/>
    <w:rsid w:val="004605D5"/>
    <w:rsid w:val="00461F2F"/>
    <w:rsid w:val="00462550"/>
    <w:rsid w:val="00463446"/>
    <w:rsid w:val="00464B77"/>
    <w:rsid w:val="00466CB9"/>
    <w:rsid w:val="00470288"/>
    <w:rsid w:val="00470482"/>
    <w:rsid w:val="00472E3C"/>
    <w:rsid w:val="0047353D"/>
    <w:rsid w:val="004745EE"/>
    <w:rsid w:val="00474B16"/>
    <w:rsid w:val="004757A4"/>
    <w:rsid w:val="00477F1F"/>
    <w:rsid w:val="00480114"/>
    <w:rsid w:val="00480D70"/>
    <w:rsid w:val="004819DB"/>
    <w:rsid w:val="0048260A"/>
    <w:rsid w:val="0048512B"/>
    <w:rsid w:val="00486AB3"/>
    <w:rsid w:val="0049074B"/>
    <w:rsid w:val="00491C78"/>
    <w:rsid w:val="00491D7B"/>
    <w:rsid w:val="00492D16"/>
    <w:rsid w:val="00493EBC"/>
    <w:rsid w:val="004953D6"/>
    <w:rsid w:val="004A3D2D"/>
    <w:rsid w:val="004B009D"/>
    <w:rsid w:val="004B175F"/>
    <w:rsid w:val="004B1D01"/>
    <w:rsid w:val="004B215E"/>
    <w:rsid w:val="004B2C1A"/>
    <w:rsid w:val="004B313B"/>
    <w:rsid w:val="004B3F27"/>
    <w:rsid w:val="004B43A8"/>
    <w:rsid w:val="004B5CFE"/>
    <w:rsid w:val="004B7996"/>
    <w:rsid w:val="004C06BC"/>
    <w:rsid w:val="004C10DB"/>
    <w:rsid w:val="004C2E16"/>
    <w:rsid w:val="004C338B"/>
    <w:rsid w:val="004C5645"/>
    <w:rsid w:val="004C63B6"/>
    <w:rsid w:val="004D0824"/>
    <w:rsid w:val="004D5D17"/>
    <w:rsid w:val="004D7919"/>
    <w:rsid w:val="004E123A"/>
    <w:rsid w:val="004E741A"/>
    <w:rsid w:val="004E7EB2"/>
    <w:rsid w:val="004F0658"/>
    <w:rsid w:val="004F1E0D"/>
    <w:rsid w:val="004F2730"/>
    <w:rsid w:val="004F667D"/>
    <w:rsid w:val="00502937"/>
    <w:rsid w:val="0050577D"/>
    <w:rsid w:val="00506259"/>
    <w:rsid w:val="00506998"/>
    <w:rsid w:val="005072B0"/>
    <w:rsid w:val="005101D6"/>
    <w:rsid w:val="0051094B"/>
    <w:rsid w:val="005117B9"/>
    <w:rsid w:val="005122FA"/>
    <w:rsid w:val="005143D2"/>
    <w:rsid w:val="00515500"/>
    <w:rsid w:val="00515BFF"/>
    <w:rsid w:val="00516B53"/>
    <w:rsid w:val="00517B30"/>
    <w:rsid w:val="005200E4"/>
    <w:rsid w:val="0052146B"/>
    <w:rsid w:val="00521626"/>
    <w:rsid w:val="00522A1A"/>
    <w:rsid w:val="0052752C"/>
    <w:rsid w:val="005303FC"/>
    <w:rsid w:val="00530FF0"/>
    <w:rsid w:val="00531608"/>
    <w:rsid w:val="005343AE"/>
    <w:rsid w:val="00535B87"/>
    <w:rsid w:val="00537187"/>
    <w:rsid w:val="00537934"/>
    <w:rsid w:val="00543643"/>
    <w:rsid w:val="00543DE5"/>
    <w:rsid w:val="00550868"/>
    <w:rsid w:val="00552019"/>
    <w:rsid w:val="00552BE9"/>
    <w:rsid w:val="0055323A"/>
    <w:rsid w:val="005549E5"/>
    <w:rsid w:val="00554BF1"/>
    <w:rsid w:val="0055730C"/>
    <w:rsid w:val="00557876"/>
    <w:rsid w:val="00561B6D"/>
    <w:rsid w:val="00562BDA"/>
    <w:rsid w:val="005636AF"/>
    <w:rsid w:val="005645E1"/>
    <w:rsid w:val="005665C2"/>
    <w:rsid w:val="00570EE0"/>
    <w:rsid w:val="00570F0F"/>
    <w:rsid w:val="00572A28"/>
    <w:rsid w:val="00572E54"/>
    <w:rsid w:val="00573499"/>
    <w:rsid w:val="00574CD4"/>
    <w:rsid w:val="005755C9"/>
    <w:rsid w:val="00576BCA"/>
    <w:rsid w:val="005774F7"/>
    <w:rsid w:val="005809FB"/>
    <w:rsid w:val="00580AFA"/>
    <w:rsid w:val="00581ED5"/>
    <w:rsid w:val="005832C2"/>
    <w:rsid w:val="0058361C"/>
    <w:rsid w:val="00583EBB"/>
    <w:rsid w:val="0058736A"/>
    <w:rsid w:val="00587A91"/>
    <w:rsid w:val="00592C6E"/>
    <w:rsid w:val="00593E8E"/>
    <w:rsid w:val="00594FD7"/>
    <w:rsid w:val="00595A57"/>
    <w:rsid w:val="00597597"/>
    <w:rsid w:val="00597CA4"/>
    <w:rsid w:val="00597F56"/>
    <w:rsid w:val="005A11BE"/>
    <w:rsid w:val="005B0557"/>
    <w:rsid w:val="005B1030"/>
    <w:rsid w:val="005B35DA"/>
    <w:rsid w:val="005B4904"/>
    <w:rsid w:val="005B4CD7"/>
    <w:rsid w:val="005B56FD"/>
    <w:rsid w:val="005B665E"/>
    <w:rsid w:val="005C331D"/>
    <w:rsid w:val="005C3D52"/>
    <w:rsid w:val="005C3EF2"/>
    <w:rsid w:val="005C3FD5"/>
    <w:rsid w:val="005C43C8"/>
    <w:rsid w:val="005C4B6A"/>
    <w:rsid w:val="005C5FD9"/>
    <w:rsid w:val="005C671E"/>
    <w:rsid w:val="005C7F57"/>
    <w:rsid w:val="005D2B06"/>
    <w:rsid w:val="005D3C49"/>
    <w:rsid w:val="005D4B80"/>
    <w:rsid w:val="005D5622"/>
    <w:rsid w:val="005D5AEF"/>
    <w:rsid w:val="005D60AD"/>
    <w:rsid w:val="005D78B8"/>
    <w:rsid w:val="005F412F"/>
    <w:rsid w:val="0060180A"/>
    <w:rsid w:val="00602866"/>
    <w:rsid w:val="00611575"/>
    <w:rsid w:val="00611C19"/>
    <w:rsid w:val="00612AA2"/>
    <w:rsid w:val="00614DFE"/>
    <w:rsid w:val="0061612B"/>
    <w:rsid w:val="006163A2"/>
    <w:rsid w:val="006176DA"/>
    <w:rsid w:val="00617D40"/>
    <w:rsid w:val="00620FFB"/>
    <w:rsid w:val="00621D86"/>
    <w:rsid w:val="00622828"/>
    <w:rsid w:val="006247BE"/>
    <w:rsid w:val="00627098"/>
    <w:rsid w:val="0062743F"/>
    <w:rsid w:val="006277D9"/>
    <w:rsid w:val="00631FC2"/>
    <w:rsid w:val="00633309"/>
    <w:rsid w:val="0063452F"/>
    <w:rsid w:val="00637A4F"/>
    <w:rsid w:val="0064019A"/>
    <w:rsid w:val="00641AD5"/>
    <w:rsid w:val="00641E32"/>
    <w:rsid w:val="0064355C"/>
    <w:rsid w:val="0064441A"/>
    <w:rsid w:val="0064468D"/>
    <w:rsid w:val="006449B5"/>
    <w:rsid w:val="00644A95"/>
    <w:rsid w:val="00645885"/>
    <w:rsid w:val="00645A50"/>
    <w:rsid w:val="00650418"/>
    <w:rsid w:val="006548C2"/>
    <w:rsid w:val="006550A5"/>
    <w:rsid w:val="00655B57"/>
    <w:rsid w:val="00660F47"/>
    <w:rsid w:val="0066246F"/>
    <w:rsid w:val="00662818"/>
    <w:rsid w:val="00662969"/>
    <w:rsid w:val="0066307D"/>
    <w:rsid w:val="006639A9"/>
    <w:rsid w:val="00664165"/>
    <w:rsid w:val="00664932"/>
    <w:rsid w:val="00673EE6"/>
    <w:rsid w:val="00675788"/>
    <w:rsid w:val="0067700D"/>
    <w:rsid w:val="00680DE8"/>
    <w:rsid w:val="00680E2A"/>
    <w:rsid w:val="00681879"/>
    <w:rsid w:val="0068255C"/>
    <w:rsid w:val="00683343"/>
    <w:rsid w:val="00686C16"/>
    <w:rsid w:val="00686CAC"/>
    <w:rsid w:val="00686DAE"/>
    <w:rsid w:val="00690628"/>
    <w:rsid w:val="00691205"/>
    <w:rsid w:val="00691301"/>
    <w:rsid w:val="00694212"/>
    <w:rsid w:val="00695918"/>
    <w:rsid w:val="00697A2C"/>
    <w:rsid w:val="00697E29"/>
    <w:rsid w:val="006A03EC"/>
    <w:rsid w:val="006A2DEF"/>
    <w:rsid w:val="006B0FD9"/>
    <w:rsid w:val="006B145D"/>
    <w:rsid w:val="006B1628"/>
    <w:rsid w:val="006B3E37"/>
    <w:rsid w:val="006B3F5A"/>
    <w:rsid w:val="006B5425"/>
    <w:rsid w:val="006B589D"/>
    <w:rsid w:val="006C0AF0"/>
    <w:rsid w:val="006C11C6"/>
    <w:rsid w:val="006C368C"/>
    <w:rsid w:val="006C496F"/>
    <w:rsid w:val="006C4AAE"/>
    <w:rsid w:val="006C4D5F"/>
    <w:rsid w:val="006C5405"/>
    <w:rsid w:val="006C58D4"/>
    <w:rsid w:val="006C5BB7"/>
    <w:rsid w:val="006C5C3F"/>
    <w:rsid w:val="006C62B4"/>
    <w:rsid w:val="006D1715"/>
    <w:rsid w:val="006D19D9"/>
    <w:rsid w:val="006D21FE"/>
    <w:rsid w:val="006D242E"/>
    <w:rsid w:val="006D2B4A"/>
    <w:rsid w:val="006D2F72"/>
    <w:rsid w:val="006D4BCC"/>
    <w:rsid w:val="006D7E89"/>
    <w:rsid w:val="006E0687"/>
    <w:rsid w:val="006E5535"/>
    <w:rsid w:val="006E75CF"/>
    <w:rsid w:val="006E77F1"/>
    <w:rsid w:val="006F1106"/>
    <w:rsid w:val="006F6857"/>
    <w:rsid w:val="007028F9"/>
    <w:rsid w:val="00703C33"/>
    <w:rsid w:val="00703FC9"/>
    <w:rsid w:val="0070455F"/>
    <w:rsid w:val="0070616B"/>
    <w:rsid w:val="0071117F"/>
    <w:rsid w:val="007236F8"/>
    <w:rsid w:val="007262E0"/>
    <w:rsid w:val="00726498"/>
    <w:rsid w:val="00730A7C"/>
    <w:rsid w:val="007347FD"/>
    <w:rsid w:val="00734ED9"/>
    <w:rsid w:val="007352B6"/>
    <w:rsid w:val="00742BA2"/>
    <w:rsid w:val="00743705"/>
    <w:rsid w:val="00744C7F"/>
    <w:rsid w:val="00745D7D"/>
    <w:rsid w:val="00745E5E"/>
    <w:rsid w:val="00750C00"/>
    <w:rsid w:val="00750FA9"/>
    <w:rsid w:val="00755530"/>
    <w:rsid w:val="00755D5F"/>
    <w:rsid w:val="00756B0D"/>
    <w:rsid w:val="0075733E"/>
    <w:rsid w:val="00757ECA"/>
    <w:rsid w:val="00761287"/>
    <w:rsid w:val="007615F7"/>
    <w:rsid w:val="00761687"/>
    <w:rsid w:val="00762023"/>
    <w:rsid w:val="007649C3"/>
    <w:rsid w:val="0076668B"/>
    <w:rsid w:val="007703CE"/>
    <w:rsid w:val="0077087F"/>
    <w:rsid w:val="00770B8C"/>
    <w:rsid w:val="00772D9F"/>
    <w:rsid w:val="0077335C"/>
    <w:rsid w:val="00774163"/>
    <w:rsid w:val="007748F7"/>
    <w:rsid w:val="00774B09"/>
    <w:rsid w:val="00774F91"/>
    <w:rsid w:val="007761C3"/>
    <w:rsid w:val="0078606A"/>
    <w:rsid w:val="00787444"/>
    <w:rsid w:val="00787691"/>
    <w:rsid w:val="00787DFB"/>
    <w:rsid w:val="00791F4A"/>
    <w:rsid w:val="00794E39"/>
    <w:rsid w:val="00795FD6"/>
    <w:rsid w:val="00796953"/>
    <w:rsid w:val="007A01CE"/>
    <w:rsid w:val="007A06B8"/>
    <w:rsid w:val="007A07D3"/>
    <w:rsid w:val="007A0FAE"/>
    <w:rsid w:val="007A1EA3"/>
    <w:rsid w:val="007A2D32"/>
    <w:rsid w:val="007A3388"/>
    <w:rsid w:val="007A3786"/>
    <w:rsid w:val="007A3BB6"/>
    <w:rsid w:val="007A5FDD"/>
    <w:rsid w:val="007B1585"/>
    <w:rsid w:val="007B15E4"/>
    <w:rsid w:val="007B66A0"/>
    <w:rsid w:val="007B6A79"/>
    <w:rsid w:val="007B78FF"/>
    <w:rsid w:val="007C1CB7"/>
    <w:rsid w:val="007C23C7"/>
    <w:rsid w:val="007C24EA"/>
    <w:rsid w:val="007C3961"/>
    <w:rsid w:val="007C465D"/>
    <w:rsid w:val="007C4694"/>
    <w:rsid w:val="007C49FE"/>
    <w:rsid w:val="007C54B9"/>
    <w:rsid w:val="007C5568"/>
    <w:rsid w:val="007C5605"/>
    <w:rsid w:val="007C5C95"/>
    <w:rsid w:val="007D0C3A"/>
    <w:rsid w:val="007D4437"/>
    <w:rsid w:val="007E2D53"/>
    <w:rsid w:val="007E3708"/>
    <w:rsid w:val="007E3EFB"/>
    <w:rsid w:val="007F20AA"/>
    <w:rsid w:val="007F268B"/>
    <w:rsid w:val="007F3086"/>
    <w:rsid w:val="007F4DFB"/>
    <w:rsid w:val="007F5AAF"/>
    <w:rsid w:val="007F751D"/>
    <w:rsid w:val="008018A8"/>
    <w:rsid w:val="0080218E"/>
    <w:rsid w:val="00805F5A"/>
    <w:rsid w:val="00807F10"/>
    <w:rsid w:val="0081431F"/>
    <w:rsid w:val="008203FC"/>
    <w:rsid w:val="00820578"/>
    <w:rsid w:val="00821E41"/>
    <w:rsid w:val="0082223D"/>
    <w:rsid w:val="00822A09"/>
    <w:rsid w:val="00824535"/>
    <w:rsid w:val="0082477E"/>
    <w:rsid w:val="00824F41"/>
    <w:rsid w:val="008278B2"/>
    <w:rsid w:val="00827918"/>
    <w:rsid w:val="008310F1"/>
    <w:rsid w:val="00832FC2"/>
    <w:rsid w:val="00832FF3"/>
    <w:rsid w:val="008343DC"/>
    <w:rsid w:val="00834509"/>
    <w:rsid w:val="00834A76"/>
    <w:rsid w:val="0083562C"/>
    <w:rsid w:val="00837AE0"/>
    <w:rsid w:val="008404C8"/>
    <w:rsid w:val="008423AA"/>
    <w:rsid w:val="00843A49"/>
    <w:rsid w:val="00843F25"/>
    <w:rsid w:val="0084496F"/>
    <w:rsid w:val="00845B15"/>
    <w:rsid w:val="0084681C"/>
    <w:rsid w:val="008552E2"/>
    <w:rsid w:val="008562AD"/>
    <w:rsid w:val="00856F2E"/>
    <w:rsid w:val="008575C4"/>
    <w:rsid w:val="008577EF"/>
    <w:rsid w:val="008602DB"/>
    <w:rsid w:val="00860E76"/>
    <w:rsid w:val="00861FEB"/>
    <w:rsid w:val="00863D44"/>
    <w:rsid w:val="00866097"/>
    <w:rsid w:val="00867588"/>
    <w:rsid w:val="0087067E"/>
    <w:rsid w:val="0087160F"/>
    <w:rsid w:val="00873479"/>
    <w:rsid w:val="00873718"/>
    <w:rsid w:val="008737A3"/>
    <w:rsid w:val="00873E7F"/>
    <w:rsid w:val="008744C0"/>
    <w:rsid w:val="00876599"/>
    <w:rsid w:val="00876BEE"/>
    <w:rsid w:val="00877DD4"/>
    <w:rsid w:val="00881435"/>
    <w:rsid w:val="00882F37"/>
    <w:rsid w:val="00883521"/>
    <w:rsid w:val="00886B3B"/>
    <w:rsid w:val="008906D7"/>
    <w:rsid w:val="00891B82"/>
    <w:rsid w:val="00892ACB"/>
    <w:rsid w:val="0089308E"/>
    <w:rsid w:val="00893DDE"/>
    <w:rsid w:val="008952CC"/>
    <w:rsid w:val="00896137"/>
    <w:rsid w:val="008A279E"/>
    <w:rsid w:val="008A34F0"/>
    <w:rsid w:val="008A41CC"/>
    <w:rsid w:val="008A5A26"/>
    <w:rsid w:val="008B07D6"/>
    <w:rsid w:val="008B1E90"/>
    <w:rsid w:val="008B2D93"/>
    <w:rsid w:val="008B52FF"/>
    <w:rsid w:val="008C1811"/>
    <w:rsid w:val="008C1AD6"/>
    <w:rsid w:val="008C1DE1"/>
    <w:rsid w:val="008C3D35"/>
    <w:rsid w:val="008C49F1"/>
    <w:rsid w:val="008C53E6"/>
    <w:rsid w:val="008C55FD"/>
    <w:rsid w:val="008C589D"/>
    <w:rsid w:val="008C68EF"/>
    <w:rsid w:val="008C6E9F"/>
    <w:rsid w:val="008D0AF3"/>
    <w:rsid w:val="008D4B16"/>
    <w:rsid w:val="008D733A"/>
    <w:rsid w:val="008D7489"/>
    <w:rsid w:val="008E0640"/>
    <w:rsid w:val="008E14D1"/>
    <w:rsid w:val="008E23A5"/>
    <w:rsid w:val="008E2740"/>
    <w:rsid w:val="008E5951"/>
    <w:rsid w:val="008E5AB6"/>
    <w:rsid w:val="008E5E83"/>
    <w:rsid w:val="008F002A"/>
    <w:rsid w:val="008F2F1C"/>
    <w:rsid w:val="008F3371"/>
    <w:rsid w:val="008F468F"/>
    <w:rsid w:val="008F4860"/>
    <w:rsid w:val="008F48F2"/>
    <w:rsid w:val="008F4D5D"/>
    <w:rsid w:val="008F607C"/>
    <w:rsid w:val="008F785A"/>
    <w:rsid w:val="008F7D83"/>
    <w:rsid w:val="0090014E"/>
    <w:rsid w:val="00900273"/>
    <w:rsid w:val="009021B8"/>
    <w:rsid w:val="00902F76"/>
    <w:rsid w:val="00903725"/>
    <w:rsid w:val="0090510A"/>
    <w:rsid w:val="00906BA9"/>
    <w:rsid w:val="00907411"/>
    <w:rsid w:val="009074F1"/>
    <w:rsid w:val="0091023D"/>
    <w:rsid w:val="00911584"/>
    <w:rsid w:val="00913F03"/>
    <w:rsid w:val="009153E7"/>
    <w:rsid w:val="0091554E"/>
    <w:rsid w:val="00915937"/>
    <w:rsid w:val="00917026"/>
    <w:rsid w:val="00917774"/>
    <w:rsid w:val="009231D0"/>
    <w:rsid w:val="00924167"/>
    <w:rsid w:val="009259DA"/>
    <w:rsid w:val="00926DC5"/>
    <w:rsid w:val="00933A5F"/>
    <w:rsid w:val="0093478A"/>
    <w:rsid w:val="009356BF"/>
    <w:rsid w:val="0094103A"/>
    <w:rsid w:val="009411B2"/>
    <w:rsid w:val="009451C6"/>
    <w:rsid w:val="00945596"/>
    <w:rsid w:val="0094569D"/>
    <w:rsid w:val="00946244"/>
    <w:rsid w:val="00951363"/>
    <w:rsid w:val="00952FE8"/>
    <w:rsid w:val="009533FA"/>
    <w:rsid w:val="00954346"/>
    <w:rsid w:val="00956AA8"/>
    <w:rsid w:val="00960D4C"/>
    <w:rsid w:val="0096116E"/>
    <w:rsid w:val="00962C3D"/>
    <w:rsid w:val="00965ECB"/>
    <w:rsid w:val="0097202E"/>
    <w:rsid w:val="0097241D"/>
    <w:rsid w:val="00974FBB"/>
    <w:rsid w:val="00976114"/>
    <w:rsid w:val="00982F1A"/>
    <w:rsid w:val="00984013"/>
    <w:rsid w:val="009858EC"/>
    <w:rsid w:val="0099632B"/>
    <w:rsid w:val="00996DB8"/>
    <w:rsid w:val="009A2718"/>
    <w:rsid w:val="009A2FEB"/>
    <w:rsid w:val="009A4646"/>
    <w:rsid w:val="009A49BE"/>
    <w:rsid w:val="009A59BE"/>
    <w:rsid w:val="009A75A5"/>
    <w:rsid w:val="009B1236"/>
    <w:rsid w:val="009B1359"/>
    <w:rsid w:val="009B5B28"/>
    <w:rsid w:val="009B79F1"/>
    <w:rsid w:val="009C14A5"/>
    <w:rsid w:val="009C61B2"/>
    <w:rsid w:val="009C6384"/>
    <w:rsid w:val="009C6C6C"/>
    <w:rsid w:val="009C73AF"/>
    <w:rsid w:val="009C7E95"/>
    <w:rsid w:val="009D57DC"/>
    <w:rsid w:val="009D64A4"/>
    <w:rsid w:val="009D7B3B"/>
    <w:rsid w:val="009E2523"/>
    <w:rsid w:val="009E3E78"/>
    <w:rsid w:val="009E4328"/>
    <w:rsid w:val="009E573C"/>
    <w:rsid w:val="009E5AF9"/>
    <w:rsid w:val="009E5FB7"/>
    <w:rsid w:val="009E6276"/>
    <w:rsid w:val="009E7345"/>
    <w:rsid w:val="009E7765"/>
    <w:rsid w:val="009E77AF"/>
    <w:rsid w:val="009E7DCF"/>
    <w:rsid w:val="009F39C0"/>
    <w:rsid w:val="009F6237"/>
    <w:rsid w:val="009F6C90"/>
    <w:rsid w:val="00A04013"/>
    <w:rsid w:val="00A04394"/>
    <w:rsid w:val="00A05046"/>
    <w:rsid w:val="00A070E7"/>
    <w:rsid w:val="00A12C98"/>
    <w:rsid w:val="00A13A8B"/>
    <w:rsid w:val="00A14F29"/>
    <w:rsid w:val="00A1682F"/>
    <w:rsid w:val="00A201D4"/>
    <w:rsid w:val="00A25167"/>
    <w:rsid w:val="00A30D5A"/>
    <w:rsid w:val="00A3145A"/>
    <w:rsid w:val="00A345A9"/>
    <w:rsid w:val="00A35B47"/>
    <w:rsid w:val="00A41531"/>
    <w:rsid w:val="00A42D4F"/>
    <w:rsid w:val="00A432A3"/>
    <w:rsid w:val="00A44DE6"/>
    <w:rsid w:val="00A45F71"/>
    <w:rsid w:val="00A474AA"/>
    <w:rsid w:val="00A47862"/>
    <w:rsid w:val="00A5216B"/>
    <w:rsid w:val="00A52C3C"/>
    <w:rsid w:val="00A53D79"/>
    <w:rsid w:val="00A542BC"/>
    <w:rsid w:val="00A56414"/>
    <w:rsid w:val="00A566E5"/>
    <w:rsid w:val="00A56A95"/>
    <w:rsid w:val="00A623EB"/>
    <w:rsid w:val="00A660F6"/>
    <w:rsid w:val="00A7102E"/>
    <w:rsid w:val="00A712F5"/>
    <w:rsid w:val="00A71F09"/>
    <w:rsid w:val="00A727DB"/>
    <w:rsid w:val="00A76F7F"/>
    <w:rsid w:val="00A8213B"/>
    <w:rsid w:val="00A82548"/>
    <w:rsid w:val="00A82C26"/>
    <w:rsid w:val="00A82C4D"/>
    <w:rsid w:val="00A84832"/>
    <w:rsid w:val="00A868FA"/>
    <w:rsid w:val="00A86BF6"/>
    <w:rsid w:val="00A933C0"/>
    <w:rsid w:val="00A94365"/>
    <w:rsid w:val="00A94C7B"/>
    <w:rsid w:val="00A94E58"/>
    <w:rsid w:val="00A954F3"/>
    <w:rsid w:val="00AA0156"/>
    <w:rsid w:val="00AA1CEC"/>
    <w:rsid w:val="00AA5DF9"/>
    <w:rsid w:val="00AA689F"/>
    <w:rsid w:val="00AA7361"/>
    <w:rsid w:val="00AB27C6"/>
    <w:rsid w:val="00AB376F"/>
    <w:rsid w:val="00AC0900"/>
    <w:rsid w:val="00AC2EF6"/>
    <w:rsid w:val="00AC331C"/>
    <w:rsid w:val="00AC52EB"/>
    <w:rsid w:val="00AC713F"/>
    <w:rsid w:val="00AC7386"/>
    <w:rsid w:val="00AC78D2"/>
    <w:rsid w:val="00AD26A9"/>
    <w:rsid w:val="00AD58A0"/>
    <w:rsid w:val="00AD5DCA"/>
    <w:rsid w:val="00AD6A57"/>
    <w:rsid w:val="00AD6FDD"/>
    <w:rsid w:val="00AE02BB"/>
    <w:rsid w:val="00AE1039"/>
    <w:rsid w:val="00AE4482"/>
    <w:rsid w:val="00AE64E6"/>
    <w:rsid w:val="00AE6BA4"/>
    <w:rsid w:val="00AF134D"/>
    <w:rsid w:val="00AF2D7B"/>
    <w:rsid w:val="00AF3B83"/>
    <w:rsid w:val="00AF49D3"/>
    <w:rsid w:val="00AF519A"/>
    <w:rsid w:val="00AF633C"/>
    <w:rsid w:val="00AF686C"/>
    <w:rsid w:val="00AF71F4"/>
    <w:rsid w:val="00B00136"/>
    <w:rsid w:val="00B012B4"/>
    <w:rsid w:val="00B04AEE"/>
    <w:rsid w:val="00B05CAF"/>
    <w:rsid w:val="00B068C8"/>
    <w:rsid w:val="00B06EDB"/>
    <w:rsid w:val="00B07826"/>
    <w:rsid w:val="00B10A72"/>
    <w:rsid w:val="00B12DD1"/>
    <w:rsid w:val="00B1315F"/>
    <w:rsid w:val="00B14B3B"/>
    <w:rsid w:val="00B15098"/>
    <w:rsid w:val="00B163DA"/>
    <w:rsid w:val="00B16493"/>
    <w:rsid w:val="00B2002D"/>
    <w:rsid w:val="00B204B4"/>
    <w:rsid w:val="00B216CF"/>
    <w:rsid w:val="00B25487"/>
    <w:rsid w:val="00B25984"/>
    <w:rsid w:val="00B27255"/>
    <w:rsid w:val="00B31033"/>
    <w:rsid w:val="00B32587"/>
    <w:rsid w:val="00B331E5"/>
    <w:rsid w:val="00B33345"/>
    <w:rsid w:val="00B3465B"/>
    <w:rsid w:val="00B42224"/>
    <w:rsid w:val="00B42B01"/>
    <w:rsid w:val="00B442BE"/>
    <w:rsid w:val="00B507D1"/>
    <w:rsid w:val="00B5155F"/>
    <w:rsid w:val="00B5191E"/>
    <w:rsid w:val="00B524DF"/>
    <w:rsid w:val="00B52CC9"/>
    <w:rsid w:val="00B550F5"/>
    <w:rsid w:val="00B567B9"/>
    <w:rsid w:val="00B61D2A"/>
    <w:rsid w:val="00B62516"/>
    <w:rsid w:val="00B672D5"/>
    <w:rsid w:val="00B678D3"/>
    <w:rsid w:val="00B67CA7"/>
    <w:rsid w:val="00B7107D"/>
    <w:rsid w:val="00B7121E"/>
    <w:rsid w:val="00B736CF"/>
    <w:rsid w:val="00B7655E"/>
    <w:rsid w:val="00B771D4"/>
    <w:rsid w:val="00B8095B"/>
    <w:rsid w:val="00B829EE"/>
    <w:rsid w:val="00B83B13"/>
    <w:rsid w:val="00B8635C"/>
    <w:rsid w:val="00B87CD4"/>
    <w:rsid w:val="00B93E5E"/>
    <w:rsid w:val="00B953E6"/>
    <w:rsid w:val="00B95562"/>
    <w:rsid w:val="00BA34E5"/>
    <w:rsid w:val="00BA52F1"/>
    <w:rsid w:val="00BA6E6A"/>
    <w:rsid w:val="00BB0985"/>
    <w:rsid w:val="00BB25E9"/>
    <w:rsid w:val="00BB4EBA"/>
    <w:rsid w:val="00BB5DE1"/>
    <w:rsid w:val="00BB7C0E"/>
    <w:rsid w:val="00BC29EE"/>
    <w:rsid w:val="00BC2F89"/>
    <w:rsid w:val="00BC3ABA"/>
    <w:rsid w:val="00BC5B1A"/>
    <w:rsid w:val="00BC78F1"/>
    <w:rsid w:val="00BC7C4D"/>
    <w:rsid w:val="00BC7E78"/>
    <w:rsid w:val="00BC7F61"/>
    <w:rsid w:val="00BD0FC6"/>
    <w:rsid w:val="00BD1CF3"/>
    <w:rsid w:val="00BD4272"/>
    <w:rsid w:val="00BD434E"/>
    <w:rsid w:val="00BD500D"/>
    <w:rsid w:val="00BD54B1"/>
    <w:rsid w:val="00BD5847"/>
    <w:rsid w:val="00BD7661"/>
    <w:rsid w:val="00BE274D"/>
    <w:rsid w:val="00BE461E"/>
    <w:rsid w:val="00BE50AF"/>
    <w:rsid w:val="00BE722F"/>
    <w:rsid w:val="00BE7BF0"/>
    <w:rsid w:val="00BF0A9E"/>
    <w:rsid w:val="00BF0E98"/>
    <w:rsid w:val="00BF1D0D"/>
    <w:rsid w:val="00BF1E98"/>
    <w:rsid w:val="00BF27CC"/>
    <w:rsid w:val="00BF2E51"/>
    <w:rsid w:val="00BF318B"/>
    <w:rsid w:val="00BF46EA"/>
    <w:rsid w:val="00BF46FD"/>
    <w:rsid w:val="00BF489C"/>
    <w:rsid w:val="00BF6097"/>
    <w:rsid w:val="00BF6E26"/>
    <w:rsid w:val="00BF7D01"/>
    <w:rsid w:val="00C00B3D"/>
    <w:rsid w:val="00C02CD2"/>
    <w:rsid w:val="00C039B4"/>
    <w:rsid w:val="00C06654"/>
    <w:rsid w:val="00C10C2F"/>
    <w:rsid w:val="00C10F34"/>
    <w:rsid w:val="00C12A14"/>
    <w:rsid w:val="00C14C98"/>
    <w:rsid w:val="00C1760E"/>
    <w:rsid w:val="00C17A4F"/>
    <w:rsid w:val="00C2334C"/>
    <w:rsid w:val="00C2368D"/>
    <w:rsid w:val="00C23F4E"/>
    <w:rsid w:val="00C251E9"/>
    <w:rsid w:val="00C26567"/>
    <w:rsid w:val="00C3039A"/>
    <w:rsid w:val="00C31DEF"/>
    <w:rsid w:val="00C328B3"/>
    <w:rsid w:val="00C353C2"/>
    <w:rsid w:val="00C37076"/>
    <w:rsid w:val="00C37551"/>
    <w:rsid w:val="00C40915"/>
    <w:rsid w:val="00C40A84"/>
    <w:rsid w:val="00C40B70"/>
    <w:rsid w:val="00C4121A"/>
    <w:rsid w:val="00C46D85"/>
    <w:rsid w:val="00C47232"/>
    <w:rsid w:val="00C53C12"/>
    <w:rsid w:val="00C54405"/>
    <w:rsid w:val="00C55484"/>
    <w:rsid w:val="00C6008C"/>
    <w:rsid w:val="00C601EC"/>
    <w:rsid w:val="00C60F74"/>
    <w:rsid w:val="00C60FFF"/>
    <w:rsid w:val="00C65F8B"/>
    <w:rsid w:val="00C66358"/>
    <w:rsid w:val="00C719A4"/>
    <w:rsid w:val="00C7371C"/>
    <w:rsid w:val="00C74260"/>
    <w:rsid w:val="00C745DA"/>
    <w:rsid w:val="00C748AE"/>
    <w:rsid w:val="00C74F3F"/>
    <w:rsid w:val="00C7552A"/>
    <w:rsid w:val="00C76757"/>
    <w:rsid w:val="00C772CE"/>
    <w:rsid w:val="00C801A5"/>
    <w:rsid w:val="00C80824"/>
    <w:rsid w:val="00C809F0"/>
    <w:rsid w:val="00C8285E"/>
    <w:rsid w:val="00C82F90"/>
    <w:rsid w:val="00C862E0"/>
    <w:rsid w:val="00C87764"/>
    <w:rsid w:val="00C8795E"/>
    <w:rsid w:val="00C93347"/>
    <w:rsid w:val="00C955F5"/>
    <w:rsid w:val="00C962C4"/>
    <w:rsid w:val="00C9642A"/>
    <w:rsid w:val="00CA0DD2"/>
    <w:rsid w:val="00CA145B"/>
    <w:rsid w:val="00CA17C1"/>
    <w:rsid w:val="00CA27B3"/>
    <w:rsid w:val="00CA3404"/>
    <w:rsid w:val="00CA3484"/>
    <w:rsid w:val="00CA47C4"/>
    <w:rsid w:val="00CA50CE"/>
    <w:rsid w:val="00CA5FF0"/>
    <w:rsid w:val="00CA7EE5"/>
    <w:rsid w:val="00CA7F59"/>
    <w:rsid w:val="00CB0D1E"/>
    <w:rsid w:val="00CB1102"/>
    <w:rsid w:val="00CB49EC"/>
    <w:rsid w:val="00CB4E1C"/>
    <w:rsid w:val="00CB57BD"/>
    <w:rsid w:val="00CB6401"/>
    <w:rsid w:val="00CB79AB"/>
    <w:rsid w:val="00CB7BB5"/>
    <w:rsid w:val="00CC0B39"/>
    <w:rsid w:val="00CC5352"/>
    <w:rsid w:val="00CC6172"/>
    <w:rsid w:val="00CC7B63"/>
    <w:rsid w:val="00CD1DB2"/>
    <w:rsid w:val="00CD651D"/>
    <w:rsid w:val="00CD758A"/>
    <w:rsid w:val="00CD7A2B"/>
    <w:rsid w:val="00CD7EEC"/>
    <w:rsid w:val="00CE1C81"/>
    <w:rsid w:val="00CE4D66"/>
    <w:rsid w:val="00CE539E"/>
    <w:rsid w:val="00CE5D0A"/>
    <w:rsid w:val="00CE7F3B"/>
    <w:rsid w:val="00CF01D6"/>
    <w:rsid w:val="00CF17F0"/>
    <w:rsid w:val="00CF5C68"/>
    <w:rsid w:val="00CF5E23"/>
    <w:rsid w:val="00D01314"/>
    <w:rsid w:val="00D02C53"/>
    <w:rsid w:val="00D02DDD"/>
    <w:rsid w:val="00D03B3F"/>
    <w:rsid w:val="00D05B25"/>
    <w:rsid w:val="00D05FB2"/>
    <w:rsid w:val="00D06987"/>
    <w:rsid w:val="00D079C2"/>
    <w:rsid w:val="00D13608"/>
    <w:rsid w:val="00D156AD"/>
    <w:rsid w:val="00D179E7"/>
    <w:rsid w:val="00D200AF"/>
    <w:rsid w:val="00D23D5F"/>
    <w:rsid w:val="00D268F7"/>
    <w:rsid w:val="00D26D6A"/>
    <w:rsid w:val="00D307ED"/>
    <w:rsid w:val="00D30D63"/>
    <w:rsid w:val="00D3376B"/>
    <w:rsid w:val="00D35116"/>
    <w:rsid w:val="00D35B3C"/>
    <w:rsid w:val="00D378A8"/>
    <w:rsid w:val="00D37A68"/>
    <w:rsid w:val="00D40164"/>
    <w:rsid w:val="00D4021B"/>
    <w:rsid w:val="00D451CB"/>
    <w:rsid w:val="00D452DB"/>
    <w:rsid w:val="00D4720A"/>
    <w:rsid w:val="00D47707"/>
    <w:rsid w:val="00D478A2"/>
    <w:rsid w:val="00D479B5"/>
    <w:rsid w:val="00D47B09"/>
    <w:rsid w:val="00D5137E"/>
    <w:rsid w:val="00D51B5C"/>
    <w:rsid w:val="00D51E91"/>
    <w:rsid w:val="00D52FE8"/>
    <w:rsid w:val="00D53520"/>
    <w:rsid w:val="00D53AAC"/>
    <w:rsid w:val="00D567EE"/>
    <w:rsid w:val="00D578E6"/>
    <w:rsid w:val="00D60466"/>
    <w:rsid w:val="00D61515"/>
    <w:rsid w:val="00D75D9D"/>
    <w:rsid w:val="00D81418"/>
    <w:rsid w:val="00D819F4"/>
    <w:rsid w:val="00D82B2D"/>
    <w:rsid w:val="00D86CA5"/>
    <w:rsid w:val="00D873C1"/>
    <w:rsid w:val="00D91A0F"/>
    <w:rsid w:val="00D9267D"/>
    <w:rsid w:val="00D92AED"/>
    <w:rsid w:val="00D934DE"/>
    <w:rsid w:val="00D9569B"/>
    <w:rsid w:val="00D97943"/>
    <w:rsid w:val="00D97C1F"/>
    <w:rsid w:val="00DA1D33"/>
    <w:rsid w:val="00DA3ECF"/>
    <w:rsid w:val="00DA475E"/>
    <w:rsid w:val="00DB0569"/>
    <w:rsid w:val="00DB207C"/>
    <w:rsid w:val="00DB6525"/>
    <w:rsid w:val="00DB6C8C"/>
    <w:rsid w:val="00DB7D27"/>
    <w:rsid w:val="00DC084F"/>
    <w:rsid w:val="00DC2991"/>
    <w:rsid w:val="00DC5800"/>
    <w:rsid w:val="00DC65C5"/>
    <w:rsid w:val="00DC688F"/>
    <w:rsid w:val="00DC71C1"/>
    <w:rsid w:val="00DC77F2"/>
    <w:rsid w:val="00DD190F"/>
    <w:rsid w:val="00DD1CBA"/>
    <w:rsid w:val="00DD3499"/>
    <w:rsid w:val="00DD36F0"/>
    <w:rsid w:val="00DD6B28"/>
    <w:rsid w:val="00DD7963"/>
    <w:rsid w:val="00DE5F58"/>
    <w:rsid w:val="00DF02A9"/>
    <w:rsid w:val="00DF1269"/>
    <w:rsid w:val="00DF29A1"/>
    <w:rsid w:val="00DF448F"/>
    <w:rsid w:val="00DF4928"/>
    <w:rsid w:val="00DF49A1"/>
    <w:rsid w:val="00DF5D19"/>
    <w:rsid w:val="00DF6383"/>
    <w:rsid w:val="00E00FA8"/>
    <w:rsid w:val="00E03D9E"/>
    <w:rsid w:val="00E042BE"/>
    <w:rsid w:val="00E102EB"/>
    <w:rsid w:val="00E10A88"/>
    <w:rsid w:val="00E10C61"/>
    <w:rsid w:val="00E11933"/>
    <w:rsid w:val="00E1381D"/>
    <w:rsid w:val="00E13823"/>
    <w:rsid w:val="00E1392B"/>
    <w:rsid w:val="00E14BD4"/>
    <w:rsid w:val="00E20543"/>
    <w:rsid w:val="00E22583"/>
    <w:rsid w:val="00E2342F"/>
    <w:rsid w:val="00E241B5"/>
    <w:rsid w:val="00E256C3"/>
    <w:rsid w:val="00E267E3"/>
    <w:rsid w:val="00E31DB3"/>
    <w:rsid w:val="00E32DA3"/>
    <w:rsid w:val="00E349A2"/>
    <w:rsid w:val="00E42B15"/>
    <w:rsid w:val="00E44CD4"/>
    <w:rsid w:val="00E465FE"/>
    <w:rsid w:val="00E5332C"/>
    <w:rsid w:val="00E55957"/>
    <w:rsid w:val="00E55AA5"/>
    <w:rsid w:val="00E604C2"/>
    <w:rsid w:val="00E60684"/>
    <w:rsid w:val="00E6278B"/>
    <w:rsid w:val="00E63897"/>
    <w:rsid w:val="00E63A72"/>
    <w:rsid w:val="00E644B4"/>
    <w:rsid w:val="00E65707"/>
    <w:rsid w:val="00E7412D"/>
    <w:rsid w:val="00E74EE4"/>
    <w:rsid w:val="00E75E8B"/>
    <w:rsid w:val="00E825E1"/>
    <w:rsid w:val="00E838D2"/>
    <w:rsid w:val="00E84171"/>
    <w:rsid w:val="00E87E60"/>
    <w:rsid w:val="00E90B10"/>
    <w:rsid w:val="00E915D7"/>
    <w:rsid w:val="00E921F5"/>
    <w:rsid w:val="00E92E12"/>
    <w:rsid w:val="00E93D53"/>
    <w:rsid w:val="00EA2344"/>
    <w:rsid w:val="00EA2A2A"/>
    <w:rsid w:val="00EA325F"/>
    <w:rsid w:val="00EA556D"/>
    <w:rsid w:val="00EA6120"/>
    <w:rsid w:val="00EA6D86"/>
    <w:rsid w:val="00EA6F0B"/>
    <w:rsid w:val="00EB753F"/>
    <w:rsid w:val="00EC074E"/>
    <w:rsid w:val="00EC2ABF"/>
    <w:rsid w:val="00EC2CF4"/>
    <w:rsid w:val="00EC3A4A"/>
    <w:rsid w:val="00EC578B"/>
    <w:rsid w:val="00EC5BE5"/>
    <w:rsid w:val="00ED0817"/>
    <w:rsid w:val="00ED1BA6"/>
    <w:rsid w:val="00ED2EDF"/>
    <w:rsid w:val="00ED449C"/>
    <w:rsid w:val="00ED62D1"/>
    <w:rsid w:val="00EE01A6"/>
    <w:rsid w:val="00EE1073"/>
    <w:rsid w:val="00EE1829"/>
    <w:rsid w:val="00EE741B"/>
    <w:rsid w:val="00EE76F7"/>
    <w:rsid w:val="00EF03F3"/>
    <w:rsid w:val="00EF34C1"/>
    <w:rsid w:val="00EF3A81"/>
    <w:rsid w:val="00EF5C30"/>
    <w:rsid w:val="00EF75ED"/>
    <w:rsid w:val="00F04B04"/>
    <w:rsid w:val="00F100D8"/>
    <w:rsid w:val="00F11A41"/>
    <w:rsid w:val="00F15831"/>
    <w:rsid w:val="00F15F19"/>
    <w:rsid w:val="00F209DF"/>
    <w:rsid w:val="00F214C1"/>
    <w:rsid w:val="00F21799"/>
    <w:rsid w:val="00F22085"/>
    <w:rsid w:val="00F226F8"/>
    <w:rsid w:val="00F247EF"/>
    <w:rsid w:val="00F25409"/>
    <w:rsid w:val="00F2649F"/>
    <w:rsid w:val="00F2732C"/>
    <w:rsid w:val="00F30B64"/>
    <w:rsid w:val="00F315FB"/>
    <w:rsid w:val="00F341AF"/>
    <w:rsid w:val="00F346E2"/>
    <w:rsid w:val="00F365F1"/>
    <w:rsid w:val="00F51603"/>
    <w:rsid w:val="00F517CB"/>
    <w:rsid w:val="00F54BFE"/>
    <w:rsid w:val="00F550AF"/>
    <w:rsid w:val="00F552CB"/>
    <w:rsid w:val="00F55E8E"/>
    <w:rsid w:val="00F562AB"/>
    <w:rsid w:val="00F573A5"/>
    <w:rsid w:val="00F575E7"/>
    <w:rsid w:val="00F611F8"/>
    <w:rsid w:val="00F617E4"/>
    <w:rsid w:val="00F61EAE"/>
    <w:rsid w:val="00F63AD7"/>
    <w:rsid w:val="00F64DA9"/>
    <w:rsid w:val="00F66846"/>
    <w:rsid w:val="00F70D40"/>
    <w:rsid w:val="00F71E7D"/>
    <w:rsid w:val="00F7232F"/>
    <w:rsid w:val="00F73CFA"/>
    <w:rsid w:val="00F74E06"/>
    <w:rsid w:val="00F75214"/>
    <w:rsid w:val="00F752A2"/>
    <w:rsid w:val="00F757A2"/>
    <w:rsid w:val="00F7707B"/>
    <w:rsid w:val="00F81552"/>
    <w:rsid w:val="00F82ABD"/>
    <w:rsid w:val="00F82F46"/>
    <w:rsid w:val="00F83141"/>
    <w:rsid w:val="00F86140"/>
    <w:rsid w:val="00F8620C"/>
    <w:rsid w:val="00F871A4"/>
    <w:rsid w:val="00F87A81"/>
    <w:rsid w:val="00F90C97"/>
    <w:rsid w:val="00F91A3C"/>
    <w:rsid w:val="00F91C63"/>
    <w:rsid w:val="00F93BC7"/>
    <w:rsid w:val="00F96106"/>
    <w:rsid w:val="00F9719F"/>
    <w:rsid w:val="00F975CE"/>
    <w:rsid w:val="00FA3976"/>
    <w:rsid w:val="00FA5C62"/>
    <w:rsid w:val="00FA71B8"/>
    <w:rsid w:val="00FA7B66"/>
    <w:rsid w:val="00FB1273"/>
    <w:rsid w:val="00FB1556"/>
    <w:rsid w:val="00FB1DCC"/>
    <w:rsid w:val="00FB2B5A"/>
    <w:rsid w:val="00FB4D4D"/>
    <w:rsid w:val="00FB585B"/>
    <w:rsid w:val="00FC04A5"/>
    <w:rsid w:val="00FC2986"/>
    <w:rsid w:val="00FC360D"/>
    <w:rsid w:val="00FC39A8"/>
    <w:rsid w:val="00FC40D1"/>
    <w:rsid w:val="00FC62C8"/>
    <w:rsid w:val="00FC6F24"/>
    <w:rsid w:val="00FC6F78"/>
    <w:rsid w:val="00FC7105"/>
    <w:rsid w:val="00FC7572"/>
    <w:rsid w:val="00FD0DBF"/>
    <w:rsid w:val="00FD29A8"/>
    <w:rsid w:val="00FD33C3"/>
    <w:rsid w:val="00FD383F"/>
    <w:rsid w:val="00FD3CB8"/>
    <w:rsid w:val="00FD5522"/>
    <w:rsid w:val="00FE0107"/>
    <w:rsid w:val="00FE1DD9"/>
    <w:rsid w:val="00FE2D00"/>
    <w:rsid w:val="00FE4259"/>
    <w:rsid w:val="00FE4956"/>
    <w:rsid w:val="00FE4B30"/>
    <w:rsid w:val="00FE4DE6"/>
    <w:rsid w:val="00FE5313"/>
    <w:rsid w:val="00FE5CE8"/>
    <w:rsid w:val="00FE70E0"/>
    <w:rsid w:val="00FE7C8B"/>
    <w:rsid w:val="00FF01E8"/>
    <w:rsid w:val="00FF04CF"/>
    <w:rsid w:val="00FF44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unhideWhenUsed="0" w:qFormat="1"/>
    <w:lsdException w:name="heading 8" w:semiHidden="0" w:uiPriority="1" w:unhideWhenUsed="0" w:qFormat="1"/>
    <w:lsdException w:name="heading 9" w:semiHidden="0" w:uiPriority="1"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line number" w:uiPriority="0"/>
    <w:lsdException w:name="page number" w:uiPriority="0"/>
    <w:lsdException w:name="List" w:uiPriority="0"/>
    <w:lsdException w:name="List Number" w:uiPriority="0" w:qFormat="1"/>
    <w:lsdException w:name="List 2" w:uiPriority="0"/>
    <w:lsdException w:name="List Bullet 2" w:uiPriority="2" w:qFormat="1"/>
    <w:lsdException w:name="List Bullet 3" w:uiPriority="2" w:qFormat="1"/>
    <w:lsdException w:name="Title" w:semiHidden="0" w:uiPriority="0" w:unhideWhenUsed="0" w:qFormat="1"/>
    <w:lsdException w:name="Default Paragraph Font" w:uiPriority="1"/>
    <w:lsdException w:name="Body Text" w:uiPriority="0"/>
    <w:lsdException w:name="Subtitle" w:uiPriority="11" w:qFormat="1"/>
    <w:lsdException w:name="Strong" w:uiPriority="22" w:qFormat="1"/>
    <w:lsdException w:name="Emphasis" w:uiPriority="20" w:qFormat="1"/>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0" w:uiPriority="39" w:unhideWhenUsed="0" w:qFormat="1"/>
  </w:latentStyles>
  <w:style w:type="paragraph" w:default="1" w:styleId="Normale">
    <w:name w:val="Normal"/>
    <w:semiHidden/>
    <w:qFormat/>
    <w:rsid w:val="003857F8"/>
    <w:pPr>
      <w:spacing w:before="120"/>
      <w:jc w:val="both"/>
    </w:pPr>
    <w:rPr>
      <w:rFonts w:ascii="Arial" w:eastAsia="SimSun" w:hAnsi="Arial"/>
      <w:sz w:val="22"/>
      <w:lang w:eastAsia="zh-CN" w:bidi="bn-BD"/>
    </w:rPr>
  </w:style>
  <w:style w:type="paragraph" w:styleId="Titolo1">
    <w:name w:val="heading 1"/>
    <w:basedOn w:val="Normale"/>
    <w:next w:val="Normale"/>
    <w:link w:val="Titolo1Carattere"/>
    <w:uiPriority w:val="1"/>
    <w:qFormat/>
    <w:rsid w:val="009533FA"/>
    <w:pPr>
      <w:keepNext/>
      <w:keepLines/>
      <w:numPr>
        <w:numId w:val="8"/>
      </w:numPr>
      <w:spacing w:before="240" w:after="120"/>
      <w:jc w:val="left"/>
      <w:outlineLvl w:val="0"/>
    </w:pPr>
    <w:rPr>
      <w:rFonts w:ascii="Arial Bold" w:eastAsia="Times New Roman" w:hAnsi="Arial Bold" w:cs="Arial"/>
      <w:b/>
      <w:bCs/>
      <w:sz w:val="28"/>
      <w:szCs w:val="32"/>
      <w:lang w:eastAsia="en-US"/>
    </w:rPr>
  </w:style>
  <w:style w:type="paragraph" w:styleId="Titolo2">
    <w:name w:val="heading 2"/>
    <w:basedOn w:val="Normale"/>
    <w:next w:val="Normale"/>
    <w:link w:val="Titolo2Carattere"/>
    <w:uiPriority w:val="1"/>
    <w:qFormat/>
    <w:rsid w:val="003857F8"/>
    <w:pPr>
      <w:keepNext/>
      <w:keepLines/>
      <w:numPr>
        <w:ilvl w:val="1"/>
        <w:numId w:val="8"/>
      </w:numPr>
      <w:spacing w:after="120"/>
      <w:jc w:val="left"/>
      <w:outlineLvl w:val="1"/>
    </w:pPr>
    <w:rPr>
      <w:rFonts w:eastAsia="Times New Roman" w:cs="Arial"/>
      <w:b/>
      <w:bCs/>
      <w:iCs/>
      <w:sz w:val="24"/>
      <w:szCs w:val="28"/>
      <w:lang w:eastAsia="en-US"/>
    </w:rPr>
  </w:style>
  <w:style w:type="paragraph" w:styleId="Titolo3">
    <w:name w:val="heading 3"/>
    <w:basedOn w:val="Normale"/>
    <w:next w:val="Normale"/>
    <w:link w:val="Titolo3Carattere"/>
    <w:uiPriority w:val="1"/>
    <w:qFormat/>
    <w:rsid w:val="003857F8"/>
    <w:pPr>
      <w:keepNext/>
      <w:keepLines/>
      <w:numPr>
        <w:ilvl w:val="2"/>
        <w:numId w:val="8"/>
      </w:numPr>
      <w:spacing w:after="120"/>
      <w:jc w:val="left"/>
      <w:outlineLvl w:val="2"/>
    </w:pPr>
    <w:rPr>
      <w:rFonts w:eastAsia="Times New Roman" w:cs="Arial"/>
      <w:b/>
      <w:bCs/>
      <w:szCs w:val="26"/>
      <w:lang w:eastAsia="en-US"/>
    </w:rPr>
  </w:style>
  <w:style w:type="paragraph" w:styleId="Titolo4">
    <w:name w:val="heading 4"/>
    <w:basedOn w:val="Normale"/>
    <w:next w:val="Normale"/>
    <w:link w:val="Titolo4Carattere"/>
    <w:uiPriority w:val="1"/>
    <w:qFormat/>
    <w:rsid w:val="003857F8"/>
    <w:pPr>
      <w:keepNext/>
      <w:keepLines/>
      <w:numPr>
        <w:ilvl w:val="3"/>
        <w:numId w:val="8"/>
      </w:numPr>
      <w:spacing w:after="120"/>
      <w:jc w:val="left"/>
      <w:outlineLvl w:val="3"/>
    </w:pPr>
    <w:rPr>
      <w:rFonts w:eastAsia="Times New Roman"/>
      <w:bCs/>
      <w:i/>
      <w:szCs w:val="28"/>
      <w:lang w:eastAsia="en-US"/>
    </w:rPr>
  </w:style>
  <w:style w:type="paragraph" w:styleId="Titolo5">
    <w:name w:val="heading 5"/>
    <w:basedOn w:val="Normale"/>
    <w:next w:val="Normale"/>
    <w:link w:val="Titolo5Carattere"/>
    <w:uiPriority w:val="1"/>
    <w:qFormat/>
    <w:rsid w:val="003857F8"/>
    <w:pPr>
      <w:keepNext/>
      <w:keepLines/>
      <w:numPr>
        <w:ilvl w:val="4"/>
        <w:numId w:val="8"/>
      </w:numPr>
      <w:spacing w:after="120"/>
      <w:jc w:val="left"/>
      <w:outlineLvl w:val="4"/>
    </w:pPr>
    <w:rPr>
      <w:rFonts w:eastAsia="Times New Roman"/>
      <w:bCs/>
      <w:i/>
      <w:iCs/>
      <w:szCs w:val="26"/>
      <w:lang w:eastAsia="en-US"/>
    </w:rPr>
  </w:style>
  <w:style w:type="paragraph" w:styleId="Titolo6">
    <w:name w:val="heading 6"/>
    <w:basedOn w:val="Normale"/>
    <w:next w:val="Normale"/>
    <w:link w:val="Titolo6Carattere"/>
    <w:uiPriority w:val="1"/>
    <w:qFormat/>
    <w:rsid w:val="003857F8"/>
    <w:pPr>
      <w:keepNext/>
      <w:keepLines/>
      <w:numPr>
        <w:ilvl w:val="5"/>
        <w:numId w:val="8"/>
      </w:numPr>
      <w:spacing w:after="140" w:line="260" w:lineRule="atLeast"/>
      <w:jc w:val="left"/>
      <w:outlineLvl w:val="5"/>
    </w:pPr>
    <w:rPr>
      <w:rFonts w:eastAsia="Times New Roman"/>
      <w:bCs/>
      <w:i/>
      <w:szCs w:val="22"/>
      <w:lang w:eastAsia="en-US"/>
    </w:rPr>
  </w:style>
  <w:style w:type="paragraph" w:styleId="Titolo7">
    <w:name w:val="heading 7"/>
    <w:basedOn w:val="Normale"/>
    <w:next w:val="Normale"/>
    <w:link w:val="Titolo7Carattere"/>
    <w:uiPriority w:val="1"/>
    <w:qFormat/>
    <w:rsid w:val="003857F8"/>
    <w:pPr>
      <w:keepNext/>
      <w:keepLines/>
      <w:numPr>
        <w:ilvl w:val="6"/>
        <w:numId w:val="8"/>
      </w:numPr>
      <w:spacing w:after="140" w:line="260" w:lineRule="atLeast"/>
      <w:jc w:val="left"/>
      <w:outlineLvl w:val="6"/>
    </w:pPr>
    <w:rPr>
      <w:rFonts w:eastAsia="Times New Roman"/>
      <w:i/>
      <w:lang w:eastAsia="en-US"/>
    </w:rPr>
  </w:style>
  <w:style w:type="paragraph" w:styleId="Titolo8">
    <w:name w:val="heading 8"/>
    <w:basedOn w:val="Normale"/>
    <w:next w:val="Normale"/>
    <w:link w:val="Titolo8Carattere"/>
    <w:uiPriority w:val="1"/>
    <w:qFormat/>
    <w:rsid w:val="003857F8"/>
    <w:pPr>
      <w:keepNext/>
      <w:keepLines/>
      <w:numPr>
        <w:ilvl w:val="7"/>
        <w:numId w:val="8"/>
      </w:numPr>
      <w:spacing w:after="140" w:line="260" w:lineRule="atLeast"/>
      <w:jc w:val="left"/>
      <w:outlineLvl w:val="7"/>
    </w:pPr>
    <w:rPr>
      <w:rFonts w:eastAsia="Times New Roman"/>
      <w:i/>
      <w:iCs/>
      <w:lang w:eastAsia="en-US"/>
    </w:rPr>
  </w:style>
  <w:style w:type="paragraph" w:styleId="Titolo9">
    <w:name w:val="heading 9"/>
    <w:basedOn w:val="Normale"/>
    <w:next w:val="Normale"/>
    <w:link w:val="Titolo9Carattere"/>
    <w:uiPriority w:val="1"/>
    <w:qFormat/>
    <w:rsid w:val="003857F8"/>
    <w:pPr>
      <w:numPr>
        <w:ilvl w:val="8"/>
        <w:numId w:val="8"/>
      </w:numPr>
      <w:spacing w:before="140" w:after="120" w:line="260" w:lineRule="atLeast"/>
      <w:jc w:val="left"/>
      <w:outlineLvl w:val="8"/>
    </w:pPr>
    <w:rPr>
      <w:rFonts w:eastAsia="Times New Roman" w:cs="Arial"/>
      <w:i/>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
    <w:name w:val="Head"/>
    <w:basedOn w:val="Titolo"/>
    <w:autoRedefine/>
    <w:semiHidden/>
    <w:rsid w:val="003857F8"/>
    <w:pPr>
      <w:pBdr>
        <w:top w:val="single" w:sz="4" w:space="1" w:color="auto"/>
      </w:pBdr>
      <w:jc w:val="left"/>
    </w:pPr>
    <w:rPr>
      <w:bCs w:val="0"/>
      <w:sz w:val="24"/>
      <w:szCs w:val="28"/>
    </w:rPr>
  </w:style>
  <w:style w:type="paragraph" w:styleId="Titolo">
    <w:name w:val="Title"/>
    <w:basedOn w:val="Normale"/>
    <w:link w:val="TitoloCarattere"/>
    <w:autoRedefine/>
    <w:unhideWhenUsed/>
    <w:qFormat/>
    <w:rsid w:val="00CD1DB2"/>
    <w:pPr>
      <w:spacing w:after="60"/>
      <w:jc w:val="center"/>
      <w:outlineLvl w:val="0"/>
    </w:pPr>
    <w:rPr>
      <w:b/>
      <w:bCs/>
      <w:kern w:val="28"/>
      <w:sz w:val="32"/>
      <w:szCs w:val="32"/>
    </w:rPr>
  </w:style>
  <w:style w:type="paragraph" w:customStyle="1" w:styleId="Heading">
    <w:name w:val="Heading"/>
    <w:basedOn w:val="Normale"/>
    <w:semiHidden/>
    <w:rsid w:val="003857F8"/>
    <w:pPr>
      <w:spacing w:after="120"/>
    </w:pPr>
    <w:rPr>
      <w:sz w:val="18"/>
    </w:rPr>
  </w:style>
  <w:style w:type="paragraph" w:styleId="Sommario1">
    <w:name w:val="toc 1"/>
    <w:basedOn w:val="Sommario3"/>
    <w:next w:val="Normale"/>
    <w:autoRedefine/>
    <w:uiPriority w:val="39"/>
    <w:unhideWhenUsed/>
    <w:rsid w:val="003857F8"/>
    <w:pPr>
      <w:tabs>
        <w:tab w:val="clear" w:pos="1400"/>
      </w:tabs>
      <w:ind w:left="470" w:hanging="459"/>
    </w:pPr>
    <w:rPr>
      <w:b/>
    </w:rPr>
  </w:style>
  <w:style w:type="paragraph" w:styleId="Sommario2">
    <w:name w:val="toc 2"/>
    <w:basedOn w:val="Sommario1"/>
    <w:next w:val="Normale"/>
    <w:uiPriority w:val="39"/>
    <w:unhideWhenUsed/>
    <w:rsid w:val="003857F8"/>
    <w:pPr>
      <w:ind w:left="1162" w:hanging="686"/>
    </w:pPr>
    <w:rPr>
      <w:rFonts w:eastAsia="Times New Roman"/>
      <w:b w:val="0"/>
      <w:szCs w:val="24"/>
      <w:lang w:eastAsia="en-GB"/>
    </w:rPr>
  </w:style>
  <w:style w:type="paragraph" w:styleId="Sommario3">
    <w:name w:val="toc 3"/>
    <w:basedOn w:val="Normale"/>
    <w:next w:val="Normale"/>
    <w:uiPriority w:val="39"/>
    <w:unhideWhenUsed/>
    <w:rsid w:val="003857F8"/>
    <w:pPr>
      <w:tabs>
        <w:tab w:val="left" w:pos="1400"/>
        <w:tab w:val="right" w:pos="7938"/>
      </w:tabs>
      <w:spacing w:before="0"/>
      <w:ind w:left="1162" w:hanging="686"/>
    </w:pPr>
    <w:rPr>
      <w:noProof/>
    </w:rPr>
  </w:style>
  <w:style w:type="character" w:styleId="Rimandonotaapidipagina">
    <w:name w:val="footnote reference"/>
    <w:semiHidden/>
    <w:rsid w:val="003857F8"/>
    <w:rPr>
      <w:vertAlign w:val="superscript"/>
    </w:rPr>
  </w:style>
  <w:style w:type="paragraph" w:styleId="Testonotaapidipagina">
    <w:name w:val="footnote text"/>
    <w:basedOn w:val="Normale"/>
    <w:link w:val="TestonotaapidipaginaCarattere"/>
    <w:semiHidden/>
    <w:rsid w:val="003857F8"/>
    <w:rPr>
      <w:sz w:val="20"/>
    </w:rPr>
  </w:style>
  <w:style w:type="paragraph" w:customStyle="1" w:styleId="ListBullletsub">
    <w:name w:val="List Bulllet (sub)"/>
    <w:basedOn w:val="Normale"/>
    <w:link w:val="ListBullletsubChar"/>
    <w:qFormat/>
    <w:rsid w:val="003857F8"/>
    <w:pPr>
      <w:numPr>
        <w:numId w:val="17"/>
      </w:numPr>
    </w:pPr>
    <w:rPr>
      <w:lang w:val="fr-FR"/>
    </w:rPr>
  </w:style>
  <w:style w:type="table" w:customStyle="1" w:styleId="Table1Style">
    <w:name w:val="Table 1 Style"/>
    <w:basedOn w:val="Tabellanormale"/>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Intestazione">
    <w:name w:val="header"/>
    <w:basedOn w:val="Normale"/>
    <w:semiHidden/>
    <w:rsid w:val="003857F8"/>
    <w:pPr>
      <w:tabs>
        <w:tab w:val="center" w:pos="4153"/>
        <w:tab w:val="right" w:pos="8306"/>
      </w:tabs>
      <w:jc w:val="right"/>
    </w:pPr>
  </w:style>
  <w:style w:type="paragraph" w:styleId="Sommario4">
    <w:name w:val="toc 4"/>
    <w:basedOn w:val="Normale"/>
    <w:next w:val="Normale"/>
    <w:autoRedefine/>
    <w:semiHidden/>
    <w:rsid w:val="003857F8"/>
    <w:pPr>
      <w:ind w:left="600"/>
    </w:pPr>
    <w:rPr>
      <w:rFonts w:ascii="Times New Roman" w:hAnsi="Times New Roman"/>
    </w:rPr>
  </w:style>
  <w:style w:type="paragraph" w:styleId="Sommario5">
    <w:name w:val="toc 5"/>
    <w:basedOn w:val="Normale"/>
    <w:next w:val="Normale"/>
    <w:autoRedefine/>
    <w:semiHidden/>
    <w:rsid w:val="003857F8"/>
    <w:pPr>
      <w:ind w:left="800"/>
    </w:pPr>
    <w:rPr>
      <w:rFonts w:ascii="Times New Roman" w:hAnsi="Times New Roman"/>
    </w:rPr>
  </w:style>
  <w:style w:type="paragraph" w:styleId="Sommario6">
    <w:name w:val="toc 6"/>
    <w:basedOn w:val="Normale"/>
    <w:next w:val="Normale"/>
    <w:autoRedefine/>
    <w:semiHidden/>
    <w:rsid w:val="003857F8"/>
    <w:pPr>
      <w:ind w:left="1000"/>
    </w:pPr>
    <w:rPr>
      <w:rFonts w:ascii="Times New Roman" w:hAnsi="Times New Roman"/>
    </w:rPr>
  </w:style>
  <w:style w:type="paragraph" w:styleId="Sommario7">
    <w:name w:val="toc 7"/>
    <w:basedOn w:val="Normale"/>
    <w:next w:val="Normale"/>
    <w:autoRedefine/>
    <w:semiHidden/>
    <w:rsid w:val="003857F8"/>
    <w:pPr>
      <w:ind w:left="1200"/>
    </w:pPr>
    <w:rPr>
      <w:rFonts w:ascii="Times New Roman" w:hAnsi="Times New Roman"/>
    </w:rPr>
  </w:style>
  <w:style w:type="paragraph" w:styleId="Sommario8">
    <w:name w:val="toc 8"/>
    <w:basedOn w:val="Normale"/>
    <w:next w:val="Normale"/>
    <w:autoRedefine/>
    <w:semiHidden/>
    <w:rsid w:val="003857F8"/>
    <w:pPr>
      <w:ind w:left="1400"/>
    </w:pPr>
    <w:rPr>
      <w:rFonts w:ascii="Times New Roman" w:hAnsi="Times New Roman"/>
    </w:rPr>
  </w:style>
  <w:style w:type="paragraph" w:styleId="Sommario9">
    <w:name w:val="toc 9"/>
    <w:basedOn w:val="Normale"/>
    <w:next w:val="Normale"/>
    <w:autoRedefine/>
    <w:semiHidden/>
    <w:rsid w:val="003857F8"/>
    <w:pPr>
      <w:ind w:left="1600"/>
    </w:pPr>
    <w:rPr>
      <w:rFonts w:ascii="Times New Roman" w:hAnsi="Times New Roman"/>
    </w:rPr>
  </w:style>
  <w:style w:type="paragraph" w:customStyle="1" w:styleId="ListBullet1">
    <w:name w:val="List Bullet 1"/>
    <w:basedOn w:val="Normale"/>
    <w:qFormat/>
    <w:rsid w:val="003857F8"/>
    <w:pPr>
      <w:numPr>
        <w:numId w:val="6"/>
      </w:numPr>
      <w:spacing w:before="60" w:after="60"/>
    </w:pPr>
  </w:style>
  <w:style w:type="paragraph" w:customStyle="1" w:styleId="GSMABodytext">
    <w:name w:val="GSMA Body text"/>
    <w:basedOn w:val="Normale"/>
    <w:rsid w:val="003857F8"/>
    <w:rPr>
      <w:rFonts w:eastAsia="Times New Roman"/>
    </w:rPr>
  </w:style>
  <w:style w:type="paragraph" w:styleId="Elenco">
    <w:name w:val="List"/>
    <w:basedOn w:val="Normale"/>
    <w:semiHidden/>
    <w:rsid w:val="003857F8"/>
    <w:pPr>
      <w:ind w:left="283" w:hanging="283"/>
    </w:pPr>
  </w:style>
  <w:style w:type="paragraph" w:styleId="Didascalia">
    <w:name w:val="caption"/>
    <w:basedOn w:val="Normale"/>
    <w:next w:val="Normale"/>
    <w:qFormat/>
    <w:rsid w:val="003857F8"/>
    <w:pPr>
      <w:spacing w:after="120"/>
      <w:jc w:val="center"/>
    </w:pPr>
    <w:rPr>
      <w:b/>
      <w:bCs/>
    </w:rPr>
  </w:style>
  <w:style w:type="paragraph" w:styleId="Elenco2">
    <w:name w:val="List 2"/>
    <w:basedOn w:val="Elenco"/>
    <w:autoRedefine/>
    <w:semiHidden/>
    <w:rsid w:val="003857F8"/>
    <w:pPr>
      <w:numPr>
        <w:numId w:val="1"/>
      </w:numPr>
    </w:pPr>
  </w:style>
  <w:style w:type="paragraph" w:styleId="Puntoelenco2">
    <w:name w:val="List Bullet 2"/>
    <w:basedOn w:val="Normale"/>
    <w:autoRedefine/>
    <w:uiPriority w:val="2"/>
    <w:qFormat/>
    <w:rsid w:val="003857F8"/>
    <w:pPr>
      <w:numPr>
        <w:numId w:val="9"/>
      </w:numPr>
      <w:spacing w:before="60" w:after="60"/>
    </w:pPr>
  </w:style>
  <w:style w:type="paragraph" w:customStyle="1" w:styleId="GSMCoverImage">
    <w:name w:val="GSM Cover Image"/>
    <w:autoRedefine/>
    <w:rsid w:val="003857F8"/>
    <w:pPr>
      <w:spacing w:before="960" w:after="240"/>
      <w:jc w:val="center"/>
    </w:pPr>
    <w:rPr>
      <w:rFonts w:cs="Arial"/>
      <w:lang w:eastAsia="en-US"/>
    </w:rPr>
  </w:style>
  <w:style w:type="paragraph" w:customStyle="1" w:styleId="DocumentManagement">
    <w:name w:val="Document Management"/>
    <w:basedOn w:val="Titolo1"/>
    <w:link w:val="DocumentManagementChar"/>
    <w:qFormat/>
    <w:rsid w:val="003857F8"/>
    <w:pPr>
      <w:numPr>
        <w:numId w:val="0"/>
      </w:numPr>
      <w:ind w:left="854" w:hanging="854"/>
    </w:pPr>
  </w:style>
  <w:style w:type="paragraph" w:customStyle="1" w:styleId="DocInfo">
    <w:name w:val="Doc Info"/>
    <w:basedOn w:val="Normale"/>
    <w:next w:val="Normale"/>
    <w:autoRedefine/>
    <w:rsid w:val="003857F8"/>
    <w:rPr>
      <w:b/>
      <w:sz w:val="24"/>
    </w:rPr>
  </w:style>
  <w:style w:type="paragraph" w:customStyle="1" w:styleId="TableHeader">
    <w:name w:val="Table Header"/>
    <w:basedOn w:val="Normale"/>
    <w:autoRedefine/>
    <w:unhideWhenUsed/>
    <w:qFormat/>
    <w:rsid w:val="003857F8"/>
    <w:pPr>
      <w:jc w:val="left"/>
    </w:pPr>
    <w:rPr>
      <w:b/>
    </w:rPr>
  </w:style>
  <w:style w:type="paragraph" w:styleId="Pidipagina">
    <w:name w:val="footer"/>
    <w:basedOn w:val="Normale"/>
    <w:link w:val="PidipaginaCarattere"/>
    <w:unhideWhenUsed/>
    <w:rsid w:val="003857F8"/>
    <w:pPr>
      <w:tabs>
        <w:tab w:val="center" w:pos="4513"/>
        <w:tab w:val="right" w:pos="9026"/>
      </w:tabs>
    </w:pPr>
  </w:style>
  <w:style w:type="character" w:styleId="Collegamentoipertestuale">
    <w:name w:val="Hyperlink"/>
    <w:uiPriority w:val="99"/>
    <w:unhideWhenUsed/>
    <w:rsid w:val="003857F8"/>
    <w:rPr>
      <w:color w:val="0000FF"/>
      <w:u w:val="single"/>
    </w:rPr>
  </w:style>
  <w:style w:type="paragraph" w:customStyle="1" w:styleId="Titlelabel">
    <w:name w:val="Title label"/>
    <w:basedOn w:val="Normale"/>
    <w:semiHidden/>
    <w:rsid w:val="003857F8"/>
    <w:rPr>
      <w:b/>
      <w:spacing w:val="20"/>
      <w:sz w:val="36"/>
      <w:lang w:val="en-IE"/>
    </w:rPr>
  </w:style>
  <w:style w:type="paragraph" w:customStyle="1" w:styleId="Centredtext">
    <w:name w:val="Centred text"/>
    <w:basedOn w:val="Normale"/>
    <w:next w:val="Normale"/>
    <w:autoRedefine/>
    <w:rsid w:val="003857F8"/>
    <w:pPr>
      <w:ind w:left="2880"/>
    </w:pPr>
    <w:rPr>
      <w:b/>
      <w:i/>
      <w:sz w:val="20"/>
    </w:rPr>
  </w:style>
  <w:style w:type="paragraph" w:customStyle="1" w:styleId="DocumentHistory">
    <w:name w:val="Document History"/>
    <w:basedOn w:val="Titolo2"/>
    <w:link w:val="DocumentHistoryChar"/>
    <w:qFormat/>
    <w:rsid w:val="003857F8"/>
    <w:pPr>
      <w:numPr>
        <w:ilvl w:val="0"/>
        <w:numId w:val="0"/>
      </w:numPr>
      <w:ind w:left="854" w:hanging="854"/>
    </w:pPr>
  </w:style>
  <w:style w:type="paragraph" w:customStyle="1" w:styleId="Disclaimer">
    <w:name w:val="Disclaimer"/>
    <w:basedOn w:val="Normale"/>
    <w:next w:val="Normale"/>
    <w:autoRedefine/>
    <w:rsid w:val="003857F8"/>
    <w:pPr>
      <w:jc w:val="left"/>
    </w:pPr>
    <w:rPr>
      <w:i/>
      <w:sz w:val="24"/>
      <w:szCs w:val="24"/>
    </w:rPr>
  </w:style>
  <w:style w:type="paragraph" w:customStyle="1" w:styleId="TableCaption">
    <w:name w:val="Table Caption"/>
    <w:basedOn w:val="Normale"/>
    <w:next w:val="Normale"/>
    <w:qFormat/>
    <w:rsid w:val="003857F8"/>
    <w:pPr>
      <w:numPr>
        <w:numId w:val="7"/>
      </w:numPr>
      <w:tabs>
        <w:tab w:val="left" w:pos="1009"/>
      </w:tabs>
      <w:spacing w:after="120"/>
      <w:jc w:val="center"/>
    </w:pPr>
    <w:rPr>
      <w:b/>
      <w:bCs/>
      <w:lang w:eastAsia="de-DE"/>
    </w:rPr>
  </w:style>
  <w:style w:type="paragraph" w:customStyle="1" w:styleId="Normal2">
    <w:name w:val="Normal2"/>
    <w:basedOn w:val="Normale"/>
    <w:semiHidden/>
    <w:rsid w:val="003857F8"/>
    <w:pPr>
      <w:spacing w:before="60" w:after="60"/>
      <w:ind w:left="1440"/>
    </w:pPr>
  </w:style>
  <w:style w:type="character" w:customStyle="1" w:styleId="ListBullletsubChar">
    <w:name w:val="List Bulllet (sub) Char"/>
    <w:link w:val="ListBullletsub"/>
    <w:rsid w:val="003857F8"/>
    <w:rPr>
      <w:rFonts w:ascii="Arial" w:eastAsia="SimSun" w:hAnsi="Arial"/>
      <w:sz w:val="22"/>
      <w:lang w:val="fr-FR" w:eastAsia="zh-CN" w:bidi="bn-BD"/>
    </w:rPr>
  </w:style>
  <w:style w:type="paragraph" w:customStyle="1" w:styleId="normalPRD">
    <w:name w:val="normalPRD"/>
    <w:basedOn w:val="Normale"/>
    <w:semiHidden/>
    <w:rsid w:val="003857F8"/>
    <w:pPr>
      <w:jc w:val="left"/>
    </w:pPr>
  </w:style>
  <w:style w:type="paragraph" w:customStyle="1" w:styleId="Dictionarytext">
    <w:name w:val="Dictionary text"/>
    <w:basedOn w:val="Corpotesto"/>
    <w:semiHidden/>
    <w:rsid w:val="003857F8"/>
    <w:pPr>
      <w:spacing w:before="60" w:after="60"/>
    </w:pPr>
    <w:rPr>
      <w:rFonts w:ascii="Times New Roman" w:hAnsi="Times New Roman"/>
      <w:sz w:val="24"/>
      <w:lang w:val="en-US"/>
    </w:rPr>
  </w:style>
  <w:style w:type="paragraph" w:customStyle="1" w:styleId="dictionarytextbox">
    <w:name w:val="dictionary text box"/>
    <w:basedOn w:val="Dictionarytext"/>
    <w:semiHidden/>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Corpotesto">
    <w:name w:val="Body Text"/>
    <w:basedOn w:val="Normale"/>
    <w:link w:val="CorpotestoCarattere"/>
    <w:semiHidden/>
    <w:rsid w:val="003857F8"/>
    <w:pPr>
      <w:spacing w:after="120"/>
    </w:pPr>
  </w:style>
  <w:style w:type="paragraph" w:styleId="Testocommento">
    <w:name w:val="annotation text"/>
    <w:basedOn w:val="Normale"/>
    <w:link w:val="TestocommentoCarattere"/>
    <w:semiHidden/>
    <w:rsid w:val="003857F8"/>
    <w:rPr>
      <w:rFonts w:ascii="Times New Roman" w:hAnsi="Times New Roman"/>
      <w:sz w:val="20"/>
    </w:rPr>
  </w:style>
  <w:style w:type="character" w:customStyle="1" w:styleId="PidipaginaCarattere">
    <w:name w:val="Piè di pagina Carattere"/>
    <w:link w:val="Pidipagina"/>
    <w:rsid w:val="003857F8"/>
    <w:rPr>
      <w:rFonts w:ascii="Arial" w:eastAsia="SimSun" w:hAnsi="Arial"/>
      <w:sz w:val="22"/>
      <w:lang w:eastAsia="zh-CN" w:bidi="bn-BD"/>
    </w:rPr>
  </w:style>
  <w:style w:type="paragraph" w:customStyle="1" w:styleId="Heading0">
    <w:name w:val="Heading 0"/>
    <w:basedOn w:val="Normale"/>
    <w:semiHidden/>
    <w:rsid w:val="003857F8"/>
    <w:pPr>
      <w:tabs>
        <w:tab w:val="left" w:pos="851"/>
      </w:tabs>
      <w:spacing w:after="240"/>
    </w:pPr>
    <w:rPr>
      <w:rFonts w:ascii="Times New Roman" w:hAnsi="Times New Roman"/>
      <w:b/>
      <w:caps/>
      <w:sz w:val="24"/>
    </w:rPr>
  </w:style>
  <w:style w:type="paragraph" w:customStyle="1" w:styleId="ASN1Code">
    <w:name w:val="ASN1Code"/>
    <w:basedOn w:val="Normale"/>
    <w:semiHidden/>
    <w:rsid w:val="003857F8"/>
    <w:rPr>
      <w:rFonts w:ascii="Courier New" w:hAnsi="Courier New"/>
      <w:sz w:val="20"/>
      <w:lang w:val="en-US"/>
    </w:rPr>
  </w:style>
  <w:style w:type="paragraph" w:customStyle="1" w:styleId="PL">
    <w:name w:val="PL"/>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Numeropagina">
    <w:name w:val="page number"/>
    <w:semiHidden/>
    <w:rsid w:val="003857F8"/>
  </w:style>
  <w:style w:type="paragraph" w:customStyle="1" w:styleId="TableText">
    <w:name w:val="Table Text"/>
    <w:basedOn w:val="Normale"/>
    <w:link w:val="TableTextChar"/>
    <w:qFormat/>
    <w:rsid w:val="003857F8"/>
    <w:pPr>
      <w:spacing w:before="0"/>
      <w:jc w:val="left"/>
    </w:pPr>
    <w:rPr>
      <w:sz w:val="20"/>
      <w:lang w:eastAsia="de-DE"/>
    </w:rPr>
  </w:style>
  <w:style w:type="paragraph" w:customStyle="1" w:styleId="HD2">
    <w:name w:val="HD2"/>
    <w:basedOn w:val="Normale"/>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e"/>
    <w:semiHidden/>
    <w:rsid w:val="003857F8"/>
    <w:rPr>
      <w:rFonts w:eastAsia="Arial"/>
      <w:b/>
      <w:snapToGrid w:val="0"/>
      <w:color w:val="FF0000"/>
      <w:sz w:val="20"/>
      <w:szCs w:val="22"/>
    </w:rPr>
  </w:style>
  <w:style w:type="paragraph" w:customStyle="1" w:styleId="CSLegal2">
    <w:name w:val="CS_Legal2"/>
    <w:basedOn w:val="Normale"/>
    <w:rsid w:val="003857F8"/>
    <w:rPr>
      <w:rFonts w:eastAsia="Arial"/>
      <w:b/>
      <w:snapToGrid w:val="0"/>
      <w:sz w:val="14"/>
      <w:szCs w:val="22"/>
      <w:u w:val="single"/>
    </w:rPr>
  </w:style>
  <w:style w:type="paragraph" w:customStyle="1" w:styleId="CSLegal3">
    <w:name w:val="CS_Legal3"/>
    <w:basedOn w:val="CSLegal2"/>
    <w:rsid w:val="003857F8"/>
    <w:rPr>
      <w:u w:val="none"/>
    </w:rPr>
  </w:style>
  <w:style w:type="paragraph" w:customStyle="1" w:styleId="CopyrightDisclaimer">
    <w:name w:val="Copyright Disclaimer"/>
    <w:basedOn w:val="Normale"/>
    <w:next w:val="Normale"/>
    <w:autoRedefine/>
    <w:rsid w:val="003857F8"/>
    <w:pPr>
      <w:jc w:val="center"/>
    </w:pPr>
    <w:rPr>
      <w:rFonts w:eastAsia="Arial"/>
      <w:b/>
      <w:i/>
      <w:snapToGrid w:val="0"/>
      <w:sz w:val="20"/>
    </w:rPr>
  </w:style>
  <w:style w:type="paragraph" w:customStyle="1" w:styleId="NormalStyleIndentedParagraph">
    <w:name w:val="Normal Style Indented Paragraph"/>
    <w:basedOn w:val="Normale"/>
    <w:link w:val="NormalStyleIndentedParagraphChar"/>
    <w:qFormat/>
    <w:rsid w:val="003857F8"/>
    <w:pPr>
      <w:ind w:left="360"/>
    </w:pPr>
  </w:style>
  <w:style w:type="table" w:customStyle="1" w:styleId="Table2Style">
    <w:name w:val="Table 2 Style"/>
    <w:basedOn w:val="Tabellanormale"/>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BatangChe" w:hAnsi="BatangChe"/>
        <w:b/>
        <w:i w:val="0"/>
        <w:color w:val="FFFFFF"/>
        <w:sz w:val="22"/>
      </w:rPr>
      <w:tblPr/>
      <w:tcPr>
        <w:shd w:val="clear" w:color="auto" w:fill="C00000"/>
      </w:tcPr>
    </w:tblStylePr>
  </w:style>
  <w:style w:type="paragraph" w:customStyle="1" w:styleId="CSTitle">
    <w:name w:val="CS_Title"/>
    <w:basedOn w:val="Normale"/>
    <w:semiHidden/>
    <w:rsid w:val="003857F8"/>
    <w:pPr>
      <w:spacing w:before="0"/>
      <w:ind w:left="560"/>
      <w:jc w:val="left"/>
    </w:pPr>
    <w:rPr>
      <w:rFonts w:eastAsia="Arial"/>
      <w:b/>
      <w:snapToGrid w:val="0"/>
      <w:sz w:val="36"/>
      <w:lang w:val="en-IE"/>
    </w:rPr>
  </w:style>
  <w:style w:type="paragraph" w:customStyle="1" w:styleId="CSNumber">
    <w:name w:val="CS_Number"/>
    <w:basedOn w:val="Normale"/>
    <w:semiHidden/>
    <w:rsid w:val="003857F8"/>
    <w:pPr>
      <w:spacing w:before="0"/>
      <w:ind w:left="560"/>
      <w:jc w:val="right"/>
    </w:pPr>
    <w:rPr>
      <w:rFonts w:eastAsia="Arial"/>
      <w:b/>
      <w:snapToGrid w:val="0"/>
      <w:sz w:val="28"/>
      <w:lang w:val="en-IE"/>
    </w:rPr>
  </w:style>
  <w:style w:type="paragraph" w:customStyle="1" w:styleId="DocumentTitle">
    <w:name w:val="Document Title"/>
    <w:basedOn w:val="Normale"/>
    <w:next w:val="Normale"/>
    <w:autoRedefine/>
    <w:semiHidden/>
    <w:rsid w:val="003857F8"/>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e"/>
    <w:autoRedefine/>
    <w:semiHidden/>
    <w:rsid w:val="003857F8"/>
    <w:pPr>
      <w:framePr w:wrap="notBeside"/>
      <w:ind w:left="560" w:right="0"/>
    </w:pPr>
    <w:rPr>
      <w:rFonts w:eastAsia="Times New Roman"/>
      <w:snapToGrid/>
      <w:sz w:val="32"/>
      <w:lang w:val="en-IE"/>
    </w:rPr>
  </w:style>
  <w:style w:type="paragraph" w:customStyle="1" w:styleId="CSHeading">
    <w:name w:val="CS_Heading"/>
    <w:basedOn w:val="Normale"/>
    <w:semiHidden/>
    <w:rsid w:val="003857F8"/>
    <w:pPr>
      <w:spacing w:line="360" w:lineRule="auto"/>
    </w:pPr>
    <w:rPr>
      <w:b/>
    </w:rPr>
  </w:style>
  <w:style w:type="paragraph" w:customStyle="1" w:styleId="CSLegal1">
    <w:name w:val="CS_Legal1"/>
    <w:basedOn w:val="Normale"/>
    <w:rsid w:val="003857F8"/>
    <w:rPr>
      <w:b/>
      <w:bCs/>
      <w:i/>
      <w:iCs/>
      <w:sz w:val="20"/>
    </w:rPr>
  </w:style>
  <w:style w:type="paragraph" w:styleId="Testofumetto">
    <w:name w:val="Balloon Text"/>
    <w:basedOn w:val="Normale"/>
    <w:rsid w:val="003857F8"/>
    <w:rPr>
      <w:rFonts w:ascii="Tahoma" w:hAnsi="Tahoma" w:cs="Tahoma"/>
      <w:sz w:val="16"/>
      <w:szCs w:val="16"/>
    </w:rPr>
  </w:style>
  <w:style w:type="paragraph" w:customStyle="1" w:styleId="Listletter">
    <w:name w:val="List letter"/>
    <w:basedOn w:val="Normale"/>
    <w:qFormat/>
    <w:rsid w:val="003857F8"/>
    <w:pPr>
      <w:numPr>
        <w:numId w:val="14"/>
      </w:numPr>
      <w:spacing w:before="60" w:after="60"/>
      <w:jc w:val="left"/>
    </w:pPr>
  </w:style>
  <w:style w:type="paragraph" w:customStyle="1" w:styleId="TabletextBOLD">
    <w:name w:val="Table text BOLD"/>
    <w:basedOn w:val="TableText"/>
    <w:next w:val="TableText"/>
    <w:autoRedefine/>
    <w:semiHidden/>
    <w:unhideWhenUsed/>
    <w:rsid w:val="003857F8"/>
    <w:pPr>
      <w:framePr w:hSpace="180" w:wrap="around" w:vAnchor="page" w:hAnchor="margin" w:y="1621"/>
    </w:pPr>
    <w:rPr>
      <w:rFonts w:eastAsia="PMingLiU" w:cs="Arial"/>
      <w:b/>
      <w:bCs/>
    </w:rPr>
  </w:style>
  <w:style w:type="paragraph" w:styleId="Puntoelenco3">
    <w:name w:val="List Bullet 3"/>
    <w:basedOn w:val="Normale"/>
    <w:autoRedefine/>
    <w:uiPriority w:val="2"/>
    <w:qFormat/>
    <w:rsid w:val="003857F8"/>
    <w:pPr>
      <w:numPr>
        <w:numId w:val="10"/>
      </w:numPr>
      <w:tabs>
        <w:tab w:val="left" w:pos="854"/>
      </w:tabs>
      <w:spacing w:before="60" w:after="60"/>
    </w:pPr>
  </w:style>
  <w:style w:type="paragraph" w:customStyle="1" w:styleId="msolistparagraph0">
    <w:name w:val="msolistparagraph"/>
    <w:basedOn w:val="Normale"/>
    <w:semiHidden/>
    <w:rsid w:val="003857F8"/>
    <w:pPr>
      <w:ind w:left="720"/>
    </w:pPr>
    <w:rPr>
      <w:rFonts w:ascii="Times New Roman" w:hAnsi="Times New Roman"/>
      <w:sz w:val="24"/>
      <w:lang w:val="en-US" w:eastAsia="ko-KR"/>
    </w:rPr>
  </w:style>
  <w:style w:type="paragraph" w:customStyle="1" w:styleId="Bullet2">
    <w:name w:val="Bullet2"/>
    <w:basedOn w:val="Normal2"/>
    <w:semiHidden/>
    <w:rsid w:val="003857F8"/>
    <w:pPr>
      <w:numPr>
        <w:numId w:val="2"/>
      </w:numPr>
      <w:spacing w:before="0"/>
    </w:pPr>
  </w:style>
  <w:style w:type="paragraph" w:customStyle="1" w:styleId="FrontMatter">
    <w:name w:val="Front Matter"/>
    <w:autoRedefine/>
    <w:rsid w:val="003857F8"/>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e"/>
    <w:rsid w:val="003857F8"/>
    <w:pPr>
      <w:spacing w:after="60"/>
    </w:pPr>
    <w:rPr>
      <w:b/>
      <w:bCs/>
      <w:sz w:val="24"/>
      <w:szCs w:val="22"/>
    </w:rPr>
  </w:style>
  <w:style w:type="numbering" w:customStyle="1" w:styleId="Appendix1">
    <w:name w:val="Appendix 1"/>
    <w:uiPriority w:val="99"/>
    <w:semiHidden/>
    <w:rsid w:val="003857F8"/>
    <w:pPr>
      <w:numPr>
        <w:numId w:val="4"/>
      </w:numPr>
    </w:pPr>
  </w:style>
  <w:style w:type="numbering" w:customStyle="1" w:styleId="Appendix2">
    <w:name w:val="Appendix 2"/>
    <w:uiPriority w:val="99"/>
    <w:semiHidden/>
    <w:rsid w:val="003857F8"/>
    <w:pPr>
      <w:numPr>
        <w:numId w:val="5"/>
      </w:numPr>
    </w:pPr>
  </w:style>
  <w:style w:type="paragraph" w:styleId="Mappadocumento">
    <w:name w:val="Document Map"/>
    <w:basedOn w:val="Normale"/>
    <w:link w:val="MappadocumentoCarattere"/>
    <w:uiPriority w:val="99"/>
    <w:semiHidden/>
    <w:unhideWhenUsed/>
    <w:rsid w:val="003857F8"/>
    <w:rPr>
      <w:rFonts w:ascii="Tahoma" w:hAnsi="Tahoma" w:cs="Tahoma"/>
      <w:sz w:val="16"/>
      <w:szCs w:val="16"/>
    </w:rPr>
  </w:style>
  <w:style w:type="character" w:customStyle="1" w:styleId="MappadocumentoCarattere">
    <w:name w:val="Mappa documento Carattere"/>
    <w:link w:val="Mappadocumento"/>
    <w:uiPriority w:val="99"/>
    <w:semiHidden/>
    <w:rsid w:val="003857F8"/>
    <w:rPr>
      <w:rFonts w:ascii="Tahoma" w:eastAsia="SimSun" w:hAnsi="Tahoma" w:cs="Tahoma"/>
      <w:sz w:val="16"/>
      <w:szCs w:val="16"/>
      <w:lang w:eastAsia="zh-CN" w:bidi="bn-BD"/>
    </w:rPr>
  </w:style>
  <w:style w:type="paragraph" w:styleId="Numeroelenco">
    <w:name w:val="List Number"/>
    <w:basedOn w:val="Normale"/>
    <w:qFormat/>
    <w:rsid w:val="003857F8"/>
    <w:pPr>
      <w:numPr>
        <w:numId w:val="11"/>
      </w:numPr>
      <w:tabs>
        <w:tab w:val="left" w:pos="266"/>
      </w:tabs>
      <w:spacing w:before="60" w:after="60"/>
    </w:pPr>
  </w:style>
  <w:style w:type="paragraph" w:customStyle="1" w:styleId="Figurecaption">
    <w:name w:val="Figure caption"/>
    <w:basedOn w:val="Normale"/>
    <w:next w:val="Normale"/>
    <w:qFormat/>
    <w:rsid w:val="003857F8"/>
    <w:pPr>
      <w:numPr>
        <w:numId w:val="13"/>
      </w:numPr>
      <w:tabs>
        <w:tab w:val="left" w:pos="1009"/>
      </w:tabs>
      <w:spacing w:after="120"/>
      <w:jc w:val="center"/>
      <w:outlineLvl w:val="0"/>
    </w:pPr>
    <w:rPr>
      <w:rFonts w:ascii="Arial Bold" w:hAnsi="Arial Bold"/>
      <w:b/>
    </w:rPr>
  </w:style>
  <w:style w:type="character" w:styleId="Rimandocommento">
    <w:name w:val="annotation reference"/>
    <w:uiPriority w:val="99"/>
    <w:semiHidden/>
    <w:unhideWhenUsed/>
    <w:rsid w:val="003857F8"/>
    <w:rPr>
      <w:sz w:val="16"/>
      <w:szCs w:val="16"/>
    </w:rPr>
  </w:style>
  <w:style w:type="paragraph" w:styleId="Soggettocommento">
    <w:name w:val="annotation subject"/>
    <w:basedOn w:val="Testocommento"/>
    <w:next w:val="Testocommento"/>
    <w:link w:val="SoggettocommentoCarattere"/>
    <w:uiPriority w:val="99"/>
    <w:semiHidden/>
    <w:unhideWhenUsed/>
    <w:rsid w:val="003857F8"/>
    <w:rPr>
      <w:rFonts w:ascii="Arial" w:hAnsi="Arial" w:cs="Arial"/>
      <w:b/>
      <w:bCs/>
    </w:rPr>
  </w:style>
  <w:style w:type="character" w:customStyle="1" w:styleId="TestocommentoCarattere">
    <w:name w:val="Testo commento Carattere"/>
    <w:link w:val="Testocommento"/>
    <w:semiHidden/>
    <w:rsid w:val="003857F8"/>
    <w:rPr>
      <w:rFonts w:eastAsia="SimSun"/>
      <w:lang w:eastAsia="zh-CN" w:bidi="bn-BD"/>
    </w:rPr>
  </w:style>
  <w:style w:type="character" w:customStyle="1" w:styleId="SoggettocommentoCarattere">
    <w:name w:val="Soggetto commento Carattere"/>
    <w:link w:val="Soggettocommento"/>
    <w:uiPriority w:val="99"/>
    <w:semiHidden/>
    <w:rsid w:val="003857F8"/>
    <w:rPr>
      <w:rFonts w:ascii="Arial" w:eastAsia="SimSun" w:hAnsi="Arial" w:cs="Arial"/>
      <w:b/>
      <w:bCs/>
      <w:lang w:eastAsia="zh-CN" w:bidi="bn-BD"/>
    </w:rPr>
  </w:style>
  <w:style w:type="paragraph" w:customStyle="1" w:styleId="TableIndentedText">
    <w:name w:val="Table Indented Text"/>
    <w:basedOn w:val="TableText"/>
    <w:link w:val="TableIndentedTextChar"/>
    <w:qFormat/>
    <w:rsid w:val="003857F8"/>
    <w:pPr>
      <w:ind w:left="207"/>
    </w:pPr>
  </w:style>
  <w:style w:type="paragraph" w:customStyle="1" w:styleId="ListParagraphletter">
    <w:name w:val="List Paragraph letter"/>
    <w:basedOn w:val="Normale"/>
    <w:qFormat/>
    <w:rsid w:val="003857F8"/>
    <w:pPr>
      <w:numPr>
        <w:numId w:val="15"/>
      </w:numPr>
      <w:spacing w:before="60" w:after="60"/>
    </w:pPr>
  </w:style>
  <w:style w:type="table" w:styleId="Grigliatabella">
    <w:name w:val="Table Grid"/>
    <w:basedOn w:val="Tabellanormale"/>
    <w:uiPriority w:val="5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e"/>
    <w:qFormat/>
    <w:rsid w:val="003857F8"/>
    <w:pPr>
      <w:numPr>
        <w:numId w:val="16"/>
      </w:numPr>
      <w:spacing w:before="60" w:after="60"/>
    </w:pPr>
  </w:style>
  <w:style w:type="paragraph" w:styleId="Titolosommario">
    <w:name w:val="TOC Heading"/>
    <w:basedOn w:val="Normale"/>
    <w:uiPriority w:val="39"/>
    <w:unhideWhenUsed/>
    <w:qFormat/>
    <w:rsid w:val="003857F8"/>
    <w:pPr>
      <w:keepNext/>
      <w:pageBreakBefore/>
      <w:spacing w:before="0" w:after="240"/>
    </w:pPr>
    <w:rPr>
      <w:b/>
      <w:sz w:val="28"/>
    </w:rPr>
  </w:style>
  <w:style w:type="character" w:customStyle="1" w:styleId="CorpotestoCarattere">
    <w:name w:val="Corpo testo Carattere"/>
    <w:link w:val="Corpotesto"/>
    <w:semiHidden/>
    <w:rsid w:val="003857F8"/>
    <w:rPr>
      <w:rFonts w:ascii="Arial" w:eastAsia="SimSun" w:hAnsi="Arial"/>
      <w:sz w:val="22"/>
      <w:lang w:eastAsia="zh-CN" w:bidi="bn-BD"/>
    </w:rPr>
  </w:style>
  <w:style w:type="paragraph" w:customStyle="1" w:styleId="AnnexH2">
    <w:name w:val="Annex H2"/>
    <w:basedOn w:val="Normale"/>
    <w:next w:val="Normale"/>
    <w:semiHidden/>
    <w:rsid w:val="003857F8"/>
    <w:pPr>
      <w:spacing w:before="0"/>
    </w:pPr>
    <w:rPr>
      <w:b/>
      <w:bCs/>
      <w:color w:val="000000"/>
      <w:sz w:val="24"/>
    </w:rPr>
  </w:style>
  <w:style w:type="paragraph" w:customStyle="1" w:styleId="AnnexH3">
    <w:name w:val="AnnexH3"/>
    <w:basedOn w:val="Titolo3"/>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e"/>
    <w:next w:val="Normale"/>
    <w:semiHidden/>
    <w:rsid w:val="003857F8"/>
    <w:pPr>
      <w:numPr>
        <w:numId w:val="3"/>
      </w:numPr>
      <w:spacing w:before="0"/>
    </w:pPr>
    <w:rPr>
      <w:b/>
      <w:bCs/>
      <w:color w:val="000000"/>
      <w:sz w:val="28"/>
    </w:rPr>
  </w:style>
  <w:style w:type="paragraph" w:styleId="NormaleWeb">
    <w:name w:val="Normal (Web)"/>
    <w:basedOn w:val="Normale"/>
    <w:uiPriority w:val="99"/>
    <w:semiHidden/>
    <w:unhideWhenUsed/>
    <w:rsid w:val="003857F8"/>
    <w:rPr>
      <w:rFonts w:ascii="Times New Roman" w:hAnsi="Times New Roman"/>
      <w:sz w:val="24"/>
    </w:rPr>
  </w:style>
  <w:style w:type="paragraph" w:styleId="Paragrafoelenco">
    <w:name w:val="List Paragraph"/>
    <w:basedOn w:val="Normale"/>
    <w:uiPriority w:val="34"/>
    <w:qFormat/>
    <w:rsid w:val="003857F8"/>
    <w:pPr>
      <w:numPr>
        <w:numId w:val="12"/>
      </w:numPr>
      <w:spacing w:before="60" w:after="60"/>
    </w:pPr>
  </w:style>
  <w:style w:type="paragraph" w:customStyle="1" w:styleId="AppendixH1">
    <w:name w:val="Appendix H1"/>
    <w:basedOn w:val="Titolo1"/>
    <w:next w:val="Normale"/>
    <w:semiHidden/>
    <w:qFormat/>
    <w:rsid w:val="003857F8"/>
    <w:pPr>
      <w:numPr>
        <w:numId w:val="0"/>
      </w:numPr>
    </w:pPr>
    <w:rPr>
      <w:caps/>
    </w:rPr>
  </w:style>
  <w:style w:type="paragraph" w:customStyle="1" w:styleId="AppendixH2">
    <w:name w:val="Appendix H2"/>
    <w:basedOn w:val="Titolo2"/>
    <w:next w:val="Normale"/>
    <w:semiHidden/>
    <w:qFormat/>
    <w:rsid w:val="003857F8"/>
  </w:style>
  <w:style w:type="paragraph" w:customStyle="1" w:styleId="AppendixH3">
    <w:name w:val="Appendix H3"/>
    <w:basedOn w:val="Titolo3"/>
    <w:link w:val="AppendixH3Char"/>
    <w:semiHidden/>
    <w:qFormat/>
    <w:rsid w:val="003857F8"/>
    <w:pPr>
      <w:numPr>
        <w:ilvl w:val="0"/>
        <w:numId w:val="0"/>
      </w:numPr>
    </w:pPr>
  </w:style>
  <w:style w:type="paragraph" w:customStyle="1" w:styleId="AppendixH4">
    <w:name w:val="Appendix H4"/>
    <w:basedOn w:val="Titolo4"/>
    <w:link w:val="AppendixH4Char"/>
    <w:semiHidden/>
    <w:qFormat/>
    <w:rsid w:val="003857F8"/>
    <w:pPr>
      <w:numPr>
        <w:ilvl w:val="0"/>
        <w:numId w:val="0"/>
      </w:numPr>
    </w:pPr>
  </w:style>
  <w:style w:type="character" w:customStyle="1" w:styleId="Titolo3Carattere">
    <w:name w:val="Titolo 3 Carattere"/>
    <w:link w:val="Titolo3"/>
    <w:uiPriority w:val="1"/>
    <w:rsid w:val="003857F8"/>
    <w:rPr>
      <w:rFonts w:ascii="Arial" w:hAnsi="Arial" w:cs="Arial"/>
      <w:b/>
      <w:bCs/>
      <w:sz w:val="22"/>
      <w:szCs w:val="26"/>
      <w:lang w:eastAsia="en-US" w:bidi="bn-BD"/>
    </w:rPr>
  </w:style>
  <w:style w:type="character" w:customStyle="1" w:styleId="AppendixH3Char">
    <w:name w:val="Appendix H3 Char"/>
    <w:basedOn w:val="Titolo3Carattere"/>
    <w:link w:val="AppendixH3"/>
    <w:semiHidden/>
    <w:rsid w:val="003857F8"/>
    <w:rPr>
      <w:rFonts w:ascii="Arial" w:hAnsi="Arial" w:cs="Arial"/>
      <w:b/>
      <w:bCs/>
      <w:sz w:val="22"/>
      <w:szCs w:val="26"/>
      <w:lang w:eastAsia="en-US" w:bidi="bn-BD"/>
    </w:rPr>
  </w:style>
  <w:style w:type="paragraph" w:customStyle="1" w:styleId="AppendixH5">
    <w:name w:val="Appendix H5"/>
    <w:basedOn w:val="Titolo5"/>
    <w:link w:val="AppendixH5Char"/>
    <w:semiHidden/>
    <w:qFormat/>
    <w:rsid w:val="003857F8"/>
    <w:pPr>
      <w:numPr>
        <w:ilvl w:val="0"/>
        <w:numId w:val="0"/>
      </w:numPr>
    </w:pPr>
  </w:style>
  <w:style w:type="character" w:customStyle="1" w:styleId="Titolo4Carattere">
    <w:name w:val="Titolo 4 Carattere"/>
    <w:link w:val="Titolo4"/>
    <w:rsid w:val="003857F8"/>
    <w:rPr>
      <w:rFonts w:ascii="Arial" w:hAnsi="Arial"/>
      <w:bCs/>
      <w:i/>
      <w:sz w:val="22"/>
      <w:szCs w:val="28"/>
      <w:lang w:eastAsia="en-US" w:bidi="bn-BD"/>
    </w:rPr>
  </w:style>
  <w:style w:type="character" w:customStyle="1" w:styleId="AppendixH4Char">
    <w:name w:val="Appendix H4 Char"/>
    <w:basedOn w:val="Titolo4Carattere"/>
    <w:link w:val="AppendixH4"/>
    <w:semiHidden/>
    <w:rsid w:val="003857F8"/>
    <w:rPr>
      <w:rFonts w:ascii="Arial" w:hAnsi="Arial"/>
      <w:bCs/>
      <w:i/>
      <w:sz w:val="22"/>
      <w:szCs w:val="28"/>
      <w:lang w:eastAsia="en-US" w:bidi="bn-BD"/>
    </w:rPr>
  </w:style>
  <w:style w:type="character" w:customStyle="1" w:styleId="Titolo1Carattere">
    <w:name w:val="Titolo 1 Carattere"/>
    <w:link w:val="Titolo1"/>
    <w:rsid w:val="009533FA"/>
    <w:rPr>
      <w:rFonts w:ascii="Arial Bold" w:hAnsi="Arial Bold" w:cs="Arial"/>
      <w:b/>
      <w:bCs/>
      <w:sz w:val="28"/>
      <w:szCs w:val="32"/>
      <w:lang w:eastAsia="en-US" w:bidi="bn-BD"/>
    </w:rPr>
  </w:style>
  <w:style w:type="character" w:customStyle="1" w:styleId="Titolo5Carattere">
    <w:name w:val="Titolo 5 Carattere"/>
    <w:link w:val="Titolo5"/>
    <w:rsid w:val="003857F8"/>
    <w:rPr>
      <w:rFonts w:ascii="Arial" w:hAnsi="Arial"/>
      <w:bCs/>
      <w:i/>
      <w:iCs/>
      <w:sz w:val="22"/>
      <w:szCs w:val="26"/>
      <w:lang w:eastAsia="en-US" w:bidi="bn-BD"/>
    </w:rPr>
  </w:style>
  <w:style w:type="character" w:customStyle="1" w:styleId="AppendixH5Char">
    <w:name w:val="Appendix H5 Char"/>
    <w:basedOn w:val="Titolo5Carattere"/>
    <w:link w:val="AppendixH5"/>
    <w:semiHidden/>
    <w:rsid w:val="003857F8"/>
    <w:rPr>
      <w:rFonts w:ascii="Arial" w:hAnsi="Arial"/>
      <w:bCs/>
      <w:i/>
      <w:iCs/>
      <w:sz w:val="22"/>
      <w:szCs w:val="26"/>
      <w:lang w:eastAsia="en-US" w:bidi="bn-BD"/>
    </w:rPr>
  </w:style>
  <w:style w:type="paragraph" w:customStyle="1" w:styleId="ASN1Code0">
    <w:name w:val="ASN.1 Code"/>
    <w:basedOn w:val="Normale"/>
    <w:link w:val="ASN1CodeChar"/>
    <w:qFormat/>
    <w:rsid w:val="003857F8"/>
    <w:pPr>
      <w:spacing w:before="0"/>
    </w:pPr>
    <w:rPr>
      <w:rFonts w:ascii="Courier New" w:hAnsi="Courier New"/>
      <w:sz w:val="20"/>
    </w:rPr>
  </w:style>
  <w:style w:type="paragraph" w:customStyle="1" w:styleId="XML">
    <w:name w:val="XML"/>
    <w:basedOn w:val="Normale"/>
    <w:link w:val="XMLChar"/>
    <w:unhideWhenUsed/>
    <w:qFormat/>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eastAsia="en-GB"/>
    </w:rPr>
  </w:style>
  <w:style w:type="character" w:customStyle="1" w:styleId="DocumentManagementChar">
    <w:name w:val="Document Management Char"/>
    <w:basedOn w:val="Titolo1Carattere"/>
    <w:link w:val="DocumentManagement"/>
    <w:rsid w:val="003857F8"/>
    <w:rPr>
      <w:rFonts w:ascii="Arial" w:hAnsi="Arial" w:cs="Arial"/>
      <w:b/>
      <w:bCs/>
      <w:sz w:val="28"/>
      <w:szCs w:val="32"/>
      <w:lang w:eastAsia="en-US" w:bidi="bn-BD"/>
    </w:rPr>
  </w:style>
  <w:style w:type="character" w:customStyle="1" w:styleId="ASN1CodeChar">
    <w:name w:val="ASN.1 Code Char"/>
    <w:link w:val="ASN1Code0"/>
    <w:rsid w:val="003857F8"/>
    <w:rPr>
      <w:rFonts w:ascii="Courier New" w:eastAsia="SimSun" w:hAnsi="Courier New"/>
      <w:lang w:eastAsia="zh-CN" w:bidi="bn-BD"/>
    </w:rPr>
  </w:style>
  <w:style w:type="paragraph" w:customStyle="1" w:styleId="Annex">
    <w:name w:val="Annex"/>
    <w:basedOn w:val="Normale"/>
    <w:next w:val="Normale"/>
    <w:uiPriority w:val="25"/>
    <w:qFormat/>
    <w:rsid w:val="003857F8"/>
    <w:pPr>
      <w:keepNext/>
      <w:keepLines/>
      <w:tabs>
        <w:tab w:val="left" w:pos="840"/>
      </w:tabs>
      <w:spacing w:after="120"/>
    </w:pPr>
    <w:rPr>
      <w:b/>
      <w:sz w:val="28"/>
    </w:rPr>
  </w:style>
  <w:style w:type="character" w:customStyle="1" w:styleId="XMLChar">
    <w:name w:val="XML Char"/>
    <w:link w:val="XML"/>
    <w:rsid w:val="003857F8"/>
    <w:rPr>
      <w:rFonts w:ascii="Arial" w:eastAsia="SimSun" w:hAnsi="Arial"/>
      <w:noProof/>
      <w:color w:val="008080"/>
      <w:sz w:val="18"/>
      <w:szCs w:val="18"/>
      <w:lang w:bidi="bn-BD"/>
    </w:rPr>
  </w:style>
  <w:style w:type="paragraph" w:customStyle="1" w:styleId="GSMAFigure">
    <w:name w:val="GSMA Figure"/>
    <w:basedOn w:val="Normale"/>
    <w:qFormat/>
    <w:rsid w:val="003857F8"/>
    <w:pPr>
      <w:spacing w:after="120"/>
      <w:jc w:val="center"/>
    </w:pPr>
    <w:rPr>
      <w:b/>
      <w:bCs/>
    </w:rPr>
  </w:style>
  <w:style w:type="paragraph" w:customStyle="1" w:styleId="Style1">
    <w:name w:val="Style1"/>
    <w:basedOn w:val="Titolo"/>
    <w:autoRedefine/>
    <w:semiHidden/>
    <w:qFormat/>
    <w:rsid w:val="003857F8"/>
  </w:style>
  <w:style w:type="character" w:customStyle="1" w:styleId="TitoloCarattere">
    <w:name w:val="Titolo Carattere"/>
    <w:link w:val="Titolo"/>
    <w:rsid w:val="00CD1DB2"/>
    <w:rPr>
      <w:rFonts w:ascii="Arial" w:eastAsia="SimSun" w:hAnsi="Arial"/>
      <w:b/>
      <w:bCs/>
      <w:kern w:val="28"/>
      <w:sz w:val="32"/>
      <w:szCs w:val="32"/>
      <w:lang w:eastAsia="zh-CN" w:bidi="bn-BD"/>
    </w:rPr>
  </w:style>
  <w:style w:type="paragraph" w:customStyle="1" w:styleId="OtherInformation">
    <w:name w:val="Other Information"/>
    <w:basedOn w:val="Titolo2"/>
    <w:link w:val="OtherInformationChar"/>
    <w:qFormat/>
    <w:rsid w:val="003857F8"/>
    <w:pPr>
      <w:numPr>
        <w:ilvl w:val="0"/>
        <w:numId w:val="0"/>
      </w:numPr>
    </w:pPr>
  </w:style>
  <w:style w:type="character" w:customStyle="1" w:styleId="Titolo2Carattere">
    <w:name w:val="Titolo 2 Carattere"/>
    <w:link w:val="Titolo2"/>
    <w:rsid w:val="003857F8"/>
    <w:rPr>
      <w:rFonts w:ascii="Arial" w:hAnsi="Arial" w:cs="Arial"/>
      <w:b/>
      <w:bCs/>
      <w:iCs/>
      <w:sz w:val="24"/>
      <w:szCs w:val="28"/>
      <w:lang w:eastAsia="en-US" w:bidi="bn-BD"/>
    </w:rPr>
  </w:style>
  <w:style w:type="character" w:customStyle="1" w:styleId="DocumentHistoryChar">
    <w:name w:val="Document History Char"/>
    <w:basedOn w:val="Titolo2Carattere"/>
    <w:link w:val="DocumentHistory"/>
    <w:rsid w:val="003857F8"/>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3857F8"/>
    <w:rPr>
      <w:rFonts w:ascii="Arial" w:eastAsia="SimSun" w:hAnsi="Arial"/>
      <w:sz w:val="22"/>
      <w:lang w:eastAsia="zh-CN" w:bidi="bn-BD"/>
    </w:rPr>
  </w:style>
  <w:style w:type="character" w:customStyle="1" w:styleId="OtherInformationChar">
    <w:name w:val="Other Information Char"/>
    <w:link w:val="OtherInformation"/>
    <w:rsid w:val="003857F8"/>
    <w:rPr>
      <w:rFonts w:ascii="Arial" w:hAnsi="Arial" w:cs="Arial"/>
      <w:b/>
      <w:bCs/>
      <w:iCs/>
      <w:sz w:val="24"/>
      <w:szCs w:val="28"/>
      <w:lang w:eastAsia="en-US" w:bidi="bn-BD"/>
    </w:rPr>
  </w:style>
  <w:style w:type="paragraph" w:customStyle="1" w:styleId="TableBulletText">
    <w:name w:val="Table Bullet Text"/>
    <w:basedOn w:val="TableText"/>
    <w:link w:val="TableBulletTextChar"/>
    <w:qFormat/>
    <w:rsid w:val="003857F8"/>
    <w:pPr>
      <w:numPr>
        <w:numId w:val="18"/>
      </w:numPr>
    </w:pPr>
  </w:style>
  <w:style w:type="character" w:customStyle="1" w:styleId="TableTextChar">
    <w:name w:val="Table Text Char"/>
    <w:link w:val="TableText"/>
    <w:rsid w:val="003857F8"/>
    <w:rPr>
      <w:rFonts w:ascii="Arial" w:eastAsia="SimSun" w:hAnsi="Arial"/>
      <w:lang w:eastAsia="de-DE" w:bidi="bn-BD"/>
    </w:rPr>
  </w:style>
  <w:style w:type="character" w:customStyle="1" w:styleId="TableIndentedTextChar">
    <w:name w:val="Table Indented Text Char"/>
    <w:link w:val="TableIndentedText"/>
    <w:rsid w:val="003857F8"/>
    <w:rPr>
      <w:rFonts w:ascii="Arial" w:eastAsia="SimSun" w:hAnsi="Arial"/>
      <w:lang w:eastAsia="de-DE" w:bidi="bn-BD"/>
    </w:rPr>
  </w:style>
  <w:style w:type="paragraph" w:customStyle="1" w:styleId="CSLegalTxt">
    <w:name w:val="CS LegalTxt"/>
    <w:rsid w:val="003857F8"/>
    <w:pPr>
      <w:jc w:val="both"/>
    </w:pPr>
    <w:rPr>
      <w:rFonts w:ascii="Arial" w:hAnsi="Arial" w:cs="Arial"/>
      <w:bCs/>
      <w:sz w:val="14"/>
      <w:szCs w:val="22"/>
      <w:lang w:eastAsia="en-US"/>
    </w:rPr>
  </w:style>
  <w:style w:type="character" w:customStyle="1" w:styleId="TableBulletTextChar">
    <w:name w:val="Table Bullet Text Char"/>
    <w:link w:val="TableBulletText"/>
    <w:rsid w:val="003857F8"/>
    <w:rPr>
      <w:rFonts w:ascii="Arial" w:eastAsia="SimSun" w:hAnsi="Arial"/>
      <w:lang w:eastAsia="de-DE" w:bidi="bn-BD"/>
    </w:rPr>
  </w:style>
  <w:style w:type="paragraph" w:customStyle="1" w:styleId="CSTableTitle">
    <w:name w:val="CS TableTitle"/>
    <w:next w:val="Normale"/>
    <w:rsid w:val="003857F8"/>
    <w:pPr>
      <w:jc w:val="center"/>
    </w:pPr>
    <w:rPr>
      <w:rFonts w:ascii="Arial" w:eastAsia="Arial" w:hAnsi="Arial" w:cs="Arial"/>
      <w:b/>
      <w:i/>
      <w:snapToGrid w:val="0"/>
      <w:sz w:val="22"/>
      <w:szCs w:val="22"/>
      <w:lang w:eastAsia="en-US"/>
    </w:rPr>
  </w:style>
  <w:style w:type="paragraph" w:customStyle="1" w:styleId="CSFieldName">
    <w:name w:val="CS FieldName"/>
    <w:rsid w:val="003857F8"/>
    <w:rPr>
      <w:rFonts w:ascii="Arial" w:hAnsi="Arial" w:cs="Arial"/>
      <w:bCs/>
      <w:szCs w:val="22"/>
      <w:lang w:eastAsia="en-US"/>
    </w:rPr>
  </w:style>
  <w:style w:type="paragraph" w:customStyle="1" w:styleId="CSDocNo">
    <w:name w:val="CS DocNo"/>
    <w:rsid w:val="003857F8"/>
    <w:pPr>
      <w:framePr w:hSpace="180" w:wrap="notBeside" w:hAnchor="margin" w:y="359"/>
      <w:ind w:left="560"/>
      <w:jc w:val="right"/>
    </w:pPr>
    <w:rPr>
      <w:rFonts w:ascii="Arial" w:hAnsi="Arial"/>
      <w:b/>
      <w:sz w:val="32"/>
      <w:lang w:val="en-IE" w:eastAsia="en-US"/>
    </w:rPr>
  </w:style>
  <w:style w:type="paragraph" w:customStyle="1" w:styleId="CSFieldInfo">
    <w:name w:val="CS FieldInfo"/>
    <w:rsid w:val="003857F8"/>
    <w:pPr>
      <w:framePr w:wrap="around" w:vAnchor="text" w:hAnchor="page" w:y="1"/>
      <w:spacing w:before="60" w:after="60"/>
    </w:pPr>
    <w:rPr>
      <w:rFonts w:ascii="Arial" w:hAnsi="Arial" w:cs="Arial"/>
      <w:bCs/>
      <w:szCs w:val="22"/>
      <w:lang w:eastAsia="en-US"/>
    </w:rPr>
  </w:style>
  <w:style w:type="paragraph" w:customStyle="1" w:styleId="CSDocTitle">
    <w:name w:val="CS DocTitle"/>
    <w:rsid w:val="003857F8"/>
    <w:pPr>
      <w:spacing w:before="360" w:after="120"/>
      <w:ind w:left="284"/>
    </w:pPr>
    <w:rPr>
      <w:rFonts w:ascii="Arial" w:hAnsi="Arial"/>
      <w:b/>
      <w:sz w:val="36"/>
      <w:lang w:val="en-IE" w:eastAsia="en-US"/>
    </w:rPr>
  </w:style>
  <w:style w:type="table" w:customStyle="1" w:styleId="DonnaTablestyle">
    <w:name w:val="Donna Table style"/>
    <w:basedOn w:val="Tabellanormale"/>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character" w:customStyle="1" w:styleId="TestonotaapidipaginaCarattere">
    <w:name w:val="Testo nota a piè di pagina Carattere"/>
    <w:link w:val="Testonotaapidipagina"/>
    <w:semiHidden/>
    <w:rsid w:val="003857F8"/>
    <w:rPr>
      <w:rFonts w:ascii="Arial" w:eastAsia="SimSun" w:hAnsi="Arial"/>
      <w:lang w:eastAsia="zh-CN" w:bidi="bn-BD"/>
    </w:rPr>
  </w:style>
  <w:style w:type="character" w:customStyle="1" w:styleId="Titolo6Carattere">
    <w:name w:val="Titolo 6 Carattere"/>
    <w:link w:val="Titolo6"/>
    <w:rsid w:val="003857F8"/>
    <w:rPr>
      <w:rFonts w:ascii="Arial" w:hAnsi="Arial"/>
      <w:bCs/>
      <w:i/>
      <w:sz w:val="22"/>
      <w:szCs w:val="22"/>
      <w:lang w:eastAsia="en-US" w:bidi="bn-BD"/>
    </w:rPr>
  </w:style>
  <w:style w:type="character" w:customStyle="1" w:styleId="Titolo7Carattere">
    <w:name w:val="Titolo 7 Carattere"/>
    <w:link w:val="Titolo7"/>
    <w:rsid w:val="003857F8"/>
    <w:rPr>
      <w:rFonts w:ascii="Arial" w:hAnsi="Arial"/>
      <w:i/>
      <w:sz w:val="22"/>
      <w:lang w:eastAsia="en-US" w:bidi="bn-BD"/>
    </w:rPr>
  </w:style>
  <w:style w:type="character" w:customStyle="1" w:styleId="Titolo8Carattere">
    <w:name w:val="Titolo 8 Carattere"/>
    <w:link w:val="Titolo8"/>
    <w:rsid w:val="003857F8"/>
    <w:rPr>
      <w:rFonts w:ascii="Arial" w:hAnsi="Arial"/>
      <w:i/>
      <w:iCs/>
      <w:sz w:val="22"/>
      <w:lang w:eastAsia="en-US" w:bidi="bn-BD"/>
    </w:rPr>
  </w:style>
  <w:style w:type="character" w:customStyle="1" w:styleId="Titolo9Carattere">
    <w:name w:val="Titolo 9 Carattere"/>
    <w:link w:val="Titolo9"/>
    <w:rsid w:val="003857F8"/>
    <w:rPr>
      <w:rFonts w:ascii="Arial" w:hAnsi="Arial" w:cs="Arial"/>
      <w:i/>
      <w:sz w:val="22"/>
      <w:szCs w:val="22"/>
      <w:lang w:eastAsia="en-US" w:bidi="bn-BD"/>
    </w:rPr>
  </w:style>
  <w:style w:type="paragraph" w:customStyle="1" w:styleId="NormalParagraph">
    <w:name w:val="Normal Paragraph"/>
    <w:basedOn w:val="Normale"/>
    <w:qFormat/>
    <w:rsid w:val="0001285D"/>
  </w:style>
  <w:style w:type="paragraph" w:customStyle="1" w:styleId="TableTitle">
    <w:name w:val="Table Title"/>
    <w:basedOn w:val="Normale"/>
    <w:rsid w:val="003760FF"/>
    <w:pPr>
      <w:spacing w:before="0"/>
      <w:jc w:val="left"/>
    </w:pPr>
    <w:rPr>
      <w:rFonts w:eastAsia="Times New Roman"/>
      <w:b/>
      <w:sz w:val="24"/>
      <w:lang w:eastAsia="en-US" w:bidi="ar-SA"/>
    </w:rPr>
  </w:style>
  <w:style w:type="paragraph" w:customStyle="1" w:styleId="ListBulletsub">
    <w:name w:val="List Bullet (sub)"/>
    <w:basedOn w:val="Puntoelenco3"/>
    <w:uiPriority w:val="5"/>
    <w:qFormat/>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numbering" w:customStyle="1" w:styleId="ListBullets">
    <w:name w:val="ListBullets"/>
    <w:uiPriority w:val="99"/>
    <w:rsid w:val="007F751D"/>
    <w:pPr>
      <w:numPr>
        <w:numId w:val="26"/>
      </w:numPr>
    </w:pPr>
  </w:style>
  <w:style w:type="paragraph" w:styleId="Puntoelenco">
    <w:name w:val="List Bullet"/>
    <w:basedOn w:val="Normale"/>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23"/>
    <w:qFormat/>
    <w:rsid w:val="009231D0"/>
    <w:pPr>
      <w:numPr>
        <w:numId w:val="34"/>
      </w:numPr>
      <w:spacing w:before="40" w:after="40" w:line="276" w:lineRule="auto"/>
      <w:ind w:left="720"/>
    </w:pPr>
    <w:rPr>
      <w:szCs w:val="22"/>
      <w:lang w:bidi="ar-SA"/>
    </w:rPr>
  </w:style>
  <w:style w:type="paragraph" w:customStyle="1" w:styleId="ANNEX-heading1">
    <w:name w:val="ANNEX-heading1"/>
    <w:basedOn w:val="Annex"/>
    <w:next w:val="NormalParagraph"/>
    <w:uiPriority w:val="26"/>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26"/>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26"/>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26"/>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26"/>
    <w:rsid w:val="009231D0"/>
    <w:pPr>
      <w:tabs>
        <w:tab w:val="clear" w:pos="1361"/>
        <w:tab w:val="num" w:pos="1588"/>
      </w:tabs>
      <w:ind w:left="1588" w:hanging="1588"/>
      <w:outlineLvl w:val="5"/>
    </w:pPr>
  </w:style>
  <w:style w:type="character" w:styleId="Enfasicorsivo">
    <w:name w:val="Emphasis"/>
    <w:basedOn w:val="Carpredefinitoparagrafo"/>
    <w:uiPriority w:val="20"/>
    <w:qFormat/>
    <w:rsid w:val="000121DE"/>
    <w:rPr>
      <w:i/>
      <w:iCs/>
    </w:rPr>
  </w:style>
  <w:style w:type="paragraph" w:customStyle="1" w:styleId="Paragraphe1">
    <w:name w:val="Paragraphe 1"/>
    <w:basedOn w:val="Normale"/>
    <w:link w:val="Paragraphe1Char"/>
    <w:rsid w:val="003F4931"/>
    <w:pPr>
      <w:spacing w:before="0"/>
    </w:pPr>
    <w:rPr>
      <w:rFonts w:eastAsia="Times New Roman" w:cs="Arial"/>
      <w:sz w:val="20"/>
      <w:lang w:eastAsia="en-US" w:bidi="ar-SA"/>
    </w:rPr>
  </w:style>
  <w:style w:type="paragraph" w:customStyle="1" w:styleId="Paragraphe2">
    <w:name w:val="Paragraphe 2"/>
    <w:basedOn w:val="Paragraphe1"/>
    <w:next w:val="Paragraphe1"/>
    <w:autoRedefine/>
    <w:uiPriority w:val="99"/>
    <w:rsid w:val="003F4931"/>
    <w:pPr>
      <w:jc w:val="left"/>
    </w:pPr>
    <w:rPr>
      <w:color w:val="000000" w:themeColor="text1"/>
      <w:lang w:val="en-US"/>
    </w:rPr>
  </w:style>
  <w:style w:type="character" w:customStyle="1" w:styleId="Paragraphe1Char">
    <w:name w:val="Paragraphe 1 Char"/>
    <w:link w:val="Paragraphe1"/>
    <w:locked/>
    <w:rsid w:val="003F4931"/>
    <w:rPr>
      <w:rFonts w:ascii="Arial" w:hAnsi="Arial" w:cs="Arial"/>
      <w:lang w:eastAsia="en-US"/>
    </w:rPr>
  </w:style>
  <w:style w:type="paragraph" w:customStyle="1" w:styleId="AppendixHeader1">
    <w:name w:val="Appendix Header 1"/>
    <w:basedOn w:val="Normale"/>
    <w:next w:val="Normale"/>
    <w:rsid w:val="002340E3"/>
    <w:pPr>
      <w:keepNext/>
      <w:pageBreakBefore/>
      <w:numPr>
        <w:numId w:val="45"/>
      </w:numPr>
      <w:tabs>
        <w:tab w:val="left" w:pos="567"/>
        <w:tab w:val="left" w:pos="2268"/>
      </w:tabs>
      <w:suppressAutoHyphens/>
      <w:spacing w:before="240" w:after="240"/>
    </w:pPr>
    <w:rPr>
      <w:rFonts w:ascii="Helvetica 35 Thin" w:eastAsia="Times New Roman" w:hAnsi="Helvetica 35 Thin" w:cs="Arial"/>
      <w:b/>
      <w:caps/>
      <w:sz w:val="28"/>
      <w:lang w:eastAsia="en-US" w:bidi="ar-SA"/>
    </w:rPr>
  </w:style>
  <w:style w:type="character" w:customStyle="1" w:styleId="st1">
    <w:name w:val="st1"/>
    <w:basedOn w:val="Carpredefinitoparagrafo"/>
    <w:rsid w:val="004168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unhideWhenUsed="0" w:qFormat="1"/>
    <w:lsdException w:name="heading 8" w:semiHidden="0" w:uiPriority="1" w:unhideWhenUsed="0" w:qFormat="1"/>
    <w:lsdException w:name="heading 9" w:semiHidden="0" w:uiPriority="1"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line number" w:uiPriority="0"/>
    <w:lsdException w:name="page number" w:uiPriority="0"/>
    <w:lsdException w:name="List" w:uiPriority="0"/>
    <w:lsdException w:name="List Number" w:uiPriority="0" w:qFormat="1"/>
    <w:lsdException w:name="List 2" w:uiPriority="0"/>
    <w:lsdException w:name="List Bullet 2" w:uiPriority="2" w:qFormat="1"/>
    <w:lsdException w:name="List Bullet 3" w:uiPriority="2" w:qFormat="1"/>
    <w:lsdException w:name="Title" w:semiHidden="0" w:uiPriority="0" w:unhideWhenUsed="0" w:qFormat="1"/>
    <w:lsdException w:name="Default Paragraph Font" w:uiPriority="1"/>
    <w:lsdException w:name="Body Text" w:uiPriority="0"/>
    <w:lsdException w:name="Subtitle" w:uiPriority="11" w:qFormat="1"/>
    <w:lsdException w:name="Strong" w:uiPriority="22" w:qFormat="1"/>
    <w:lsdException w:name="Emphasis" w:uiPriority="20" w:qFormat="1"/>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0" w:uiPriority="39" w:unhideWhenUsed="0" w:qFormat="1"/>
  </w:latentStyles>
  <w:style w:type="paragraph" w:default="1" w:styleId="Normale">
    <w:name w:val="Normal"/>
    <w:semiHidden/>
    <w:qFormat/>
    <w:rsid w:val="003857F8"/>
    <w:pPr>
      <w:spacing w:before="120"/>
      <w:jc w:val="both"/>
    </w:pPr>
    <w:rPr>
      <w:rFonts w:ascii="Arial" w:eastAsia="SimSun" w:hAnsi="Arial"/>
      <w:sz w:val="22"/>
      <w:lang w:eastAsia="zh-CN" w:bidi="bn-BD"/>
    </w:rPr>
  </w:style>
  <w:style w:type="paragraph" w:styleId="Titolo1">
    <w:name w:val="heading 1"/>
    <w:basedOn w:val="Normale"/>
    <w:next w:val="Normale"/>
    <w:link w:val="Titolo1Carattere"/>
    <w:uiPriority w:val="1"/>
    <w:qFormat/>
    <w:rsid w:val="009533FA"/>
    <w:pPr>
      <w:keepNext/>
      <w:keepLines/>
      <w:numPr>
        <w:numId w:val="8"/>
      </w:numPr>
      <w:spacing w:before="240" w:after="120"/>
      <w:jc w:val="left"/>
      <w:outlineLvl w:val="0"/>
    </w:pPr>
    <w:rPr>
      <w:rFonts w:ascii="Arial Bold" w:eastAsia="Times New Roman" w:hAnsi="Arial Bold" w:cs="Arial"/>
      <w:b/>
      <w:bCs/>
      <w:sz w:val="28"/>
      <w:szCs w:val="32"/>
      <w:lang w:eastAsia="en-US"/>
    </w:rPr>
  </w:style>
  <w:style w:type="paragraph" w:styleId="Titolo2">
    <w:name w:val="heading 2"/>
    <w:basedOn w:val="Normale"/>
    <w:next w:val="Normale"/>
    <w:link w:val="Titolo2Carattere"/>
    <w:uiPriority w:val="1"/>
    <w:qFormat/>
    <w:rsid w:val="003857F8"/>
    <w:pPr>
      <w:keepNext/>
      <w:keepLines/>
      <w:numPr>
        <w:ilvl w:val="1"/>
        <w:numId w:val="8"/>
      </w:numPr>
      <w:spacing w:after="120"/>
      <w:jc w:val="left"/>
      <w:outlineLvl w:val="1"/>
    </w:pPr>
    <w:rPr>
      <w:rFonts w:eastAsia="Times New Roman" w:cs="Arial"/>
      <w:b/>
      <w:bCs/>
      <w:iCs/>
      <w:sz w:val="24"/>
      <w:szCs w:val="28"/>
      <w:lang w:eastAsia="en-US"/>
    </w:rPr>
  </w:style>
  <w:style w:type="paragraph" w:styleId="Titolo3">
    <w:name w:val="heading 3"/>
    <w:basedOn w:val="Normale"/>
    <w:next w:val="Normale"/>
    <w:link w:val="Titolo3Carattere"/>
    <w:uiPriority w:val="1"/>
    <w:qFormat/>
    <w:rsid w:val="003857F8"/>
    <w:pPr>
      <w:keepNext/>
      <w:keepLines/>
      <w:numPr>
        <w:ilvl w:val="2"/>
        <w:numId w:val="8"/>
      </w:numPr>
      <w:spacing w:after="120"/>
      <w:jc w:val="left"/>
      <w:outlineLvl w:val="2"/>
    </w:pPr>
    <w:rPr>
      <w:rFonts w:eastAsia="Times New Roman" w:cs="Arial"/>
      <w:b/>
      <w:bCs/>
      <w:szCs w:val="26"/>
      <w:lang w:eastAsia="en-US"/>
    </w:rPr>
  </w:style>
  <w:style w:type="paragraph" w:styleId="Titolo4">
    <w:name w:val="heading 4"/>
    <w:basedOn w:val="Normale"/>
    <w:next w:val="Normale"/>
    <w:link w:val="Titolo4Carattere"/>
    <w:uiPriority w:val="1"/>
    <w:qFormat/>
    <w:rsid w:val="003857F8"/>
    <w:pPr>
      <w:keepNext/>
      <w:keepLines/>
      <w:numPr>
        <w:ilvl w:val="3"/>
        <w:numId w:val="8"/>
      </w:numPr>
      <w:spacing w:after="120"/>
      <w:jc w:val="left"/>
      <w:outlineLvl w:val="3"/>
    </w:pPr>
    <w:rPr>
      <w:rFonts w:eastAsia="Times New Roman"/>
      <w:bCs/>
      <w:i/>
      <w:szCs w:val="28"/>
      <w:lang w:eastAsia="en-US"/>
    </w:rPr>
  </w:style>
  <w:style w:type="paragraph" w:styleId="Titolo5">
    <w:name w:val="heading 5"/>
    <w:basedOn w:val="Normale"/>
    <w:next w:val="Normale"/>
    <w:link w:val="Titolo5Carattere"/>
    <w:uiPriority w:val="1"/>
    <w:qFormat/>
    <w:rsid w:val="003857F8"/>
    <w:pPr>
      <w:keepNext/>
      <w:keepLines/>
      <w:numPr>
        <w:ilvl w:val="4"/>
        <w:numId w:val="8"/>
      </w:numPr>
      <w:spacing w:after="120"/>
      <w:jc w:val="left"/>
      <w:outlineLvl w:val="4"/>
    </w:pPr>
    <w:rPr>
      <w:rFonts w:eastAsia="Times New Roman"/>
      <w:bCs/>
      <w:i/>
      <w:iCs/>
      <w:szCs w:val="26"/>
      <w:lang w:eastAsia="en-US"/>
    </w:rPr>
  </w:style>
  <w:style w:type="paragraph" w:styleId="Titolo6">
    <w:name w:val="heading 6"/>
    <w:basedOn w:val="Normale"/>
    <w:next w:val="Normale"/>
    <w:link w:val="Titolo6Carattere"/>
    <w:uiPriority w:val="1"/>
    <w:qFormat/>
    <w:rsid w:val="003857F8"/>
    <w:pPr>
      <w:keepNext/>
      <w:keepLines/>
      <w:numPr>
        <w:ilvl w:val="5"/>
        <w:numId w:val="8"/>
      </w:numPr>
      <w:spacing w:after="140" w:line="260" w:lineRule="atLeast"/>
      <w:jc w:val="left"/>
      <w:outlineLvl w:val="5"/>
    </w:pPr>
    <w:rPr>
      <w:rFonts w:eastAsia="Times New Roman"/>
      <w:bCs/>
      <w:i/>
      <w:szCs w:val="22"/>
      <w:lang w:eastAsia="en-US"/>
    </w:rPr>
  </w:style>
  <w:style w:type="paragraph" w:styleId="Titolo7">
    <w:name w:val="heading 7"/>
    <w:basedOn w:val="Normale"/>
    <w:next w:val="Normale"/>
    <w:link w:val="Titolo7Carattere"/>
    <w:uiPriority w:val="1"/>
    <w:qFormat/>
    <w:rsid w:val="003857F8"/>
    <w:pPr>
      <w:keepNext/>
      <w:keepLines/>
      <w:numPr>
        <w:ilvl w:val="6"/>
        <w:numId w:val="8"/>
      </w:numPr>
      <w:spacing w:after="140" w:line="260" w:lineRule="atLeast"/>
      <w:jc w:val="left"/>
      <w:outlineLvl w:val="6"/>
    </w:pPr>
    <w:rPr>
      <w:rFonts w:eastAsia="Times New Roman"/>
      <w:i/>
      <w:lang w:eastAsia="en-US"/>
    </w:rPr>
  </w:style>
  <w:style w:type="paragraph" w:styleId="Titolo8">
    <w:name w:val="heading 8"/>
    <w:basedOn w:val="Normale"/>
    <w:next w:val="Normale"/>
    <w:link w:val="Titolo8Carattere"/>
    <w:uiPriority w:val="1"/>
    <w:qFormat/>
    <w:rsid w:val="003857F8"/>
    <w:pPr>
      <w:keepNext/>
      <w:keepLines/>
      <w:numPr>
        <w:ilvl w:val="7"/>
        <w:numId w:val="8"/>
      </w:numPr>
      <w:spacing w:after="140" w:line="260" w:lineRule="atLeast"/>
      <w:jc w:val="left"/>
      <w:outlineLvl w:val="7"/>
    </w:pPr>
    <w:rPr>
      <w:rFonts w:eastAsia="Times New Roman"/>
      <w:i/>
      <w:iCs/>
      <w:lang w:eastAsia="en-US"/>
    </w:rPr>
  </w:style>
  <w:style w:type="paragraph" w:styleId="Titolo9">
    <w:name w:val="heading 9"/>
    <w:basedOn w:val="Normale"/>
    <w:next w:val="Normale"/>
    <w:link w:val="Titolo9Carattere"/>
    <w:uiPriority w:val="1"/>
    <w:qFormat/>
    <w:rsid w:val="003857F8"/>
    <w:pPr>
      <w:numPr>
        <w:ilvl w:val="8"/>
        <w:numId w:val="8"/>
      </w:numPr>
      <w:spacing w:before="140" w:after="120" w:line="260" w:lineRule="atLeast"/>
      <w:jc w:val="left"/>
      <w:outlineLvl w:val="8"/>
    </w:pPr>
    <w:rPr>
      <w:rFonts w:eastAsia="Times New Roman" w:cs="Arial"/>
      <w:i/>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
    <w:name w:val="Head"/>
    <w:basedOn w:val="Titolo"/>
    <w:autoRedefine/>
    <w:semiHidden/>
    <w:rsid w:val="003857F8"/>
    <w:pPr>
      <w:pBdr>
        <w:top w:val="single" w:sz="4" w:space="1" w:color="auto"/>
      </w:pBdr>
      <w:jc w:val="left"/>
    </w:pPr>
    <w:rPr>
      <w:bCs w:val="0"/>
      <w:sz w:val="24"/>
      <w:szCs w:val="28"/>
    </w:rPr>
  </w:style>
  <w:style w:type="paragraph" w:styleId="Titolo">
    <w:name w:val="Title"/>
    <w:basedOn w:val="Normale"/>
    <w:link w:val="TitoloCarattere"/>
    <w:autoRedefine/>
    <w:unhideWhenUsed/>
    <w:qFormat/>
    <w:rsid w:val="00CD1DB2"/>
    <w:pPr>
      <w:spacing w:after="60"/>
      <w:jc w:val="center"/>
      <w:outlineLvl w:val="0"/>
    </w:pPr>
    <w:rPr>
      <w:b/>
      <w:bCs/>
      <w:kern w:val="28"/>
      <w:sz w:val="32"/>
      <w:szCs w:val="32"/>
    </w:rPr>
  </w:style>
  <w:style w:type="paragraph" w:customStyle="1" w:styleId="Heading">
    <w:name w:val="Heading"/>
    <w:basedOn w:val="Normale"/>
    <w:semiHidden/>
    <w:rsid w:val="003857F8"/>
    <w:pPr>
      <w:spacing w:after="120"/>
    </w:pPr>
    <w:rPr>
      <w:sz w:val="18"/>
    </w:rPr>
  </w:style>
  <w:style w:type="paragraph" w:styleId="Sommario1">
    <w:name w:val="toc 1"/>
    <w:basedOn w:val="Sommario3"/>
    <w:next w:val="Normale"/>
    <w:autoRedefine/>
    <w:uiPriority w:val="39"/>
    <w:unhideWhenUsed/>
    <w:rsid w:val="003857F8"/>
    <w:pPr>
      <w:tabs>
        <w:tab w:val="clear" w:pos="1400"/>
      </w:tabs>
      <w:ind w:left="470" w:hanging="459"/>
    </w:pPr>
    <w:rPr>
      <w:b/>
    </w:rPr>
  </w:style>
  <w:style w:type="paragraph" w:styleId="Sommario2">
    <w:name w:val="toc 2"/>
    <w:basedOn w:val="Sommario1"/>
    <w:next w:val="Normale"/>
    <w:uiPriority w:val="39"/>
    <w:unhideWhenUsed/>
    <w:rsid w:val="003857F8"/>
    <w:pPr>
      <w:ind w:left="1162" w:hanging="686"/>
    </w:pPr>
    <w:rPr>
      <w:rFonts w:eastAsia="Times New Roman"/>
      <w:b w:val="0"/>
      <w:szCs w:val="24"/>
      <w:lang w:eastAsia="en-GB"/>
    </w:rPr>
  </w:style>
  <w:style w:type="paragraph" w:styleId="Sommario3">
    <w:name w:val="toc 3"/>
    <w:basedOn w:val="Normale"/>
    <w:next w:val="Normale"/>
    <w:uiPriority w:val="39"/>
    <w:unhideWhenUsed/>
    <w:rsid w:val="003857F8"/>
    <w:pPr>
      <w:tabs>
        <w:tab w:val="left" w:pos="1400"/>
        <w:tab w:val="right" w:pos="7938"/>
      </w:tabs>
      <w:spacing w:before="0"/>
      <w:ind w:left="1162" w:hanging="686"/>
    </w:pPr>
    <w:rPr>
      <w:noProof/>
    </w:rPr>
  </w:style>
  <w:style w:type="character" w:styleId="Rimandonotaapidipagina">
    <w:name w:val="footnote reference"/>
    <w:semiHidden/>
    <w:rsid w:val="003857F8"/>
    <w:rPr>
      <w:vertAlign w:val="superscript"/>
    </w:rPr>
  </w:style>
  <w:style w:type="paragraph" w:styleId="Testonotaapidipagina">
    <w:name w:val="footnote text"/>
    <w:basedOn w:val="Normale"/>
    <w:link w:val="TestonotaapidipaginaCarattere"/>
    <w:semiHidden/>
    <w:rsid w:val="003857F8"/>
    <w:rPr>
      <w:sz w:val="20"/>
    </w:rPr>
  </w:style>
  <w:style w:type="paragraph" w:customStyle="1" w:styleId="ListBullletsub">
    <w:name w:val="List Bulllet (sub)"/>
    <w:basedOn w:val="Normale"/>
    <w:link w:val="ListBullletsubChar"/>
    <w:qFormat/>
    <w:rsid w:val="003857F8"/>
    <w:pPr>
      <w:numPr>
        <w:numId w:val="17"/>
      </w:numPr>
    </w:pPr>
    <w:rPr>
      <w:lang w:val="fr-FR"/>
    </w:rPr>
  </w:style>
  <w:style w:type="table" w:customStyle="1" w:styleId="Table1Style">
    <w:name w:val="Table 1 Style"/>
    <w:basedOn w:val="Tabellanormale"/>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Intestazione">
    <w:name w:val="header"/>
    <w:basedOn w:val="Normale"/>
    <w:semiHidden/>
    <w:rsid w:val="003857F8"/>
    <w:pPr>
      <w:tabs>
        <w:tab w:val="center" w:pos="4153"/>
        <w:tab w:val="right" w:pos="8306"/>
      </w:tabs>
      <w:jc w:val="right"/>
    </w:pPr>
  </w:style>
  <w:style w:type="paragraph" w:styleId="Sommario4">
    <w:name w:val="toc 4"/>
    <w:basedOn w:val="Normale"/>
    <w:next w:val="Normale"/>
    <w:autoRedefine/>
    <w:semiHidden/>
    <w:rsid w:val="003857F8"/>
    <w:pPr>
      <w:ind w:left="600"/>
    </w:pPr>
    <w:rPr>
      <w:rFonts w:ascii="Times New Roman" w:hAnsi="Times New Roman"/>
    </w:rPr>
  </w:style>
  <w:style w:type="paragraph" w:styleId="Sommario5">
    <w:name w:val="toc 5"/>
    <w:basedOn w:val="Normale"/>
    <w:next w:val="Normale"/>
    <w:autoRedefine/>
    <w:semiHidden/>
    <w:rsid w:val="003857F8"/>
    <w:pPr>
      <w:ind w:left="800"/>
    </w:pPr>
    <w:rPr>
      <w:rFonts w:ascii="Times New Roman" w:hAnsi="Times New Roman"/>
    </w:rPr>
  </w:style>
  <w:style w:type="paragraph" w:styleId="Sommario6">
    <w:name w:val="toc 6"/>
    <w:basedOn w:val="Normale"/>
    <w:next w:val="Normale"/>
    <w:autoRedefine/>
    <w:semiHidden/>
    <w:rsid w:val="003857F8"/>
    <w:pPr>
      <w:ind w:left="1000"/>
    </w:pPr>
    <w:rPr>
      <w:rFonts w:ascii="Times New Roman" w:hAnsi="Times New Roman"/>
    </w:rPr>
  </w:style>
  <w:style w:type="paragraph" w:styleId="Sommario7">
    <w:name w:val="toc 7"/>
    <w:basedOn w:val="Normale"/>
    <w:next w:val="Normale"/>
    <w:autoRedefine/>
    <w:semiHidden/>
    <w:rsid w:val="003857F8"/>
    <w:pPr>
      <w:ind w:left="1200"/>
    </w:pPr>
    <w:rPr>
      <w:rFonts w:ascii="Times New Roman" w:hAnsi="Times New Roman"/>
    </w:rPr>
  </w:style>
  <w:style w:type="paragraph" w:styleId="Sommario8">
    <w:name w:val="toc 8"/>
    <w:basedOn w:val="Normale"/>
    <w:next w:val="Normale"/>
    <w:autoRedefine/>
    <w:semiHidden/>
    <w:rsid w:val="003857F8"/>
    <w:pPr>
      <w:ind w:left="1400"/>
    </w:pPr>
    <w:rPr>
      <w:rFonts w:ascii="Times New Roman" w:hAnsi="Times New Roman"/>
    </w:rPr>
  </w:style>
  <w:style w:type="paragraph" w:styleId="Sommario9">
    <w:name w:val="toc 9"/>
    <w:basedOn w:val="Normale"/>
    <w:next w:val="Normale"/>
    <w:autoRedefine/>
    <w:semiHidden/>
    <w:rsid w:val="003857F8"/>
    <w:pPr>
      <w:ind w:left="1600"/>
    </w:pPr>
    <w:rPr>
      <w:rFonts w:ascii="Times New Roman" w:hAnsi="Times New Roman"/>
    </w:rPr>
  </w:style>
  <w:style w:type="paragraph" w:customStyle="1" w:styleId="ListBullet1">
    <w:name w:val="List Bullet 1"/>
    <w:basedOn w:val="Normale"/>
    <w:qFormat/>
    <w:rsid w:val="003857F8"/>
    <w:pPr>
      <w:numPr>
        <w:numId w:val="6"/>
      </w:numPr>
      <w:spacing w:before="60" w:after="60"/>
    </w:pPr>
  </w:style>
  <w:style w:type="paragraph" w:customStyle="1" w:styleId="GSMABodytext">
    <w:name w:val="GSMA Body text"/>
    <w:basedOn w:val="Normale"/>
    <w:rsid w:val="003857F8"/>
    <w:rPr>
      <w:rFonts w:eastAsia="Times New Roman"/>
    </w:rPr>
  </w:style>
  <w:style w:type="paragraph" w:styleId="Elenco">
    <w:name w:val="List"/>
    <w:basedOn w:val="Normale"/>
    <w:semiHidden/>
    <w:rsid w:val="003857F8"/>
    <w:pPr>
      <w:ind w:left="283" w:hanging="283"/>
    </w:pPr>
  </w:style>
  <w:style w:type="paragraph" w:styleId="Didascalia">
    <w:name w:val="caption"/>
    <w:basedOn w:val="Normale"/>
    <w:next w:val="Normale"/>
    <w:qFormat/>
    <w:rsid w:val="003857F8"/>
    <w:pPr>
      <w:spacing w:after="120"/>
      <w:jc w:val="center"/>
    </w:pPr>
    <w:rPr>
      <w:b/>
      <w:bCs/>
    </w:rPr>
  </w:style>
  <w:style w:type="paragraph" w:styleId="Elenco2">
    <w:name w:val="List 2"/>
    <w:basedOn w:val="Elenco"/>
    <w:autoRedefine/>
    <w:semiHidden/>
    <w:rsid w:val="003857F8"/>
    <w:pPr>
      <w:numPr>
        <w:numId w:val="1"/>
      </w:numPr>
    </w:pPr>
  </w:style>
  <w:style w:type="paragraph" w:styleId="Puntoelenco2">
    <w:name w:val="List Bullet 2"/>
    <w:basedOn w:val="Normale"/>
    <w:autoRedefine/>
    <w:uiPriority w:val="2"/>
    <w:qFormat/>
    <w:rsid w:val="003857F8"/>
    <w:pPr>
      <w:numPr>
        <w:numId w:val="9"/>
      </w:numPr>
      <w:spacing w:before="60" w:after="60"/>
    </w:pPr>
  </w:style>
  <w:style w:type="paragraph" w:customStyle="1" w:styleId="GSMCoverImage">
    <w:name w:val="GSM Cover Image"/>
    <w:autoRedefine/>
    <w:rsid w:val="003857F8"/>
    <w:pPr>
      <w:spacing w:before="960" w:after="240"/>
      <w:jc w:val="center"/>
    </w:pPr>
    <w:rPr>
      <w:rFonts w:cs="Arial"/>
      <w:lang w:eastAsia="en-US"/>
    </w:rPr>
  </w:style>
  <w:style w:type="paragraph" w:customStyle="1" w:styleId="DocumentManagement">
    <w:name w:val="Document Management"/>
    <w:basedOn w:val="Titolo1"/>
    <w:link w:val="DocumentManagementChar"/>
    <w:qFormat/>
    <w:rsid w:val="003857F8"/>
    <w:pPr>
      <w:numPr>
        <w:numId w:val="0"/>
      </w:numPr>
      <w:ind w:left="854" w:hanging="854"/>
    </w:pPr>
  </w:style>
  <w:style w:type="paragraph" w:customStyle="1" w:styleId="DocInfo">
    <w:name w:val="Doc Info"/>
    <w:basedOn w:val="Normale"/>
    <w:next w:val="Normale"/>
    <w:autoRedefine/>
    <w:rsid w:val="003857F8"/>
    <w:rPr>
      <w:b/>
      <w:sz w:val="24"/>
    </w:rPr>
  </w:style>
  <w:style w:type="paragraph" w:customStyle="1" w:styleId="TableHeader">
    <w:name w:val="Table Header"/>
    <w:basedOn w:val="Normale"/>
    <w:autoRedefine/>
    <w:unhideWhenUsed/>
    <w:qFormat/>
    <w:rsid w:val="003857F8"/>
    <w:pPr>
      <w:jc w:val="left"/>
    </w:pPr>
    <w:rPr>
      <w:b/>
    </w:rPr>
  </w:style>
  <w:style w:type="paragraph" w:styleId="Pidipagina">
    <w:name w:val="footer"/>
    <w:basedOn w:val="Normale"/>
    <w:link w:val="PidipaginaCarattere"/>
    <w:unhideWhenUsed/>
    <w:rsid w:val="003857F8"/>
    <w:pPr>
      <w:tabs>
        <w:tab w:val="center" w:pos="4513"/>
        <w:tab w:val="right" w:pos="9026"/>
      </w:tabs>
    </w:pPr>
  </w:style>
  <w:style w:type="character" w:styleId="Collegamentoipertestuale">
    <w:name w:val="Hyperlink"/>
    <w:uiPriority w:val="99"/>
    <w:unhideWhenUsed/>
    <w:rsid w:val="003857F8"/>
    <w:rPr>
      <w:color w:val="0000FF"/>
      <w:u w:val="single"/>
    </w:rPr>
  </w:style>
  <w:style w:type="paragraph" w:customStyle="1" w:styleId="Titlelabel">
    <w:name w:val="Title label"/>
    <w:basedOn w:val="Normale"/>
    <w:semiHidden/>
    <w:rsid w:val="003857F8"/>
    <w:rPr>
      <w:b/>
      <w:spacing w:val="20"/>
      <w:sz w:val="36"/>
      <w:lang w:val="en-IE"/>
    </w:rPr>
  </w:style>
  <w:style w:type="paragraph" w:customStyle="1" w:styleId="Centredtext">
    <w:name w:val="Centred text"/>
    <w:basedOn w:val="Normale"/>
    <w:next w:val="Normale"/>
    <w:autoRedefine/>
    <w:rsid w:val="003857F8"/>
    <w:pPr>
      <w:ind w:left="2880"/>
    </w:pPr>
    <w:rPr>
      <w:b/>
      <w:i/>
      <w:sz w:val="20"/>
    </w:rPr>
  </w:style>
  <w:style w:type="paragraph" w:customStyle="1" w:styleId="DocumentHistory">
    <w:name w:val="Document History"/>
    <w:basedOn w:val="Titolo2"/>
    <w:link w:val="DocumentHistoryChar"/>
    <w:qFormat/>
    <w:rsid w:val="003857F8"/>
    <w:pPr>
      <w:numPr>
        <w:ilvl w:val="0"/>
        <w:numId w:val="0"/>
      </w:numPr>
      <w:ind w:left="854" w:hanging="854"/>
    </w:pPr>
  </w:style>
  <w:style w:type="paragraph" w:customStyle="1" w:styleId="Disclaimer">
    <w:name w:val="Disclaimer"/>
    <w:basedOn w:val="Normale"/>
    <w:next w:val="Normale"/>
    <w:autoRedefine/>
    <w:rsid w:val="003857F8"/>
    <w:pPr>
      <w:jc w:val="left"/>
    </w:pPr>
    <w:rPr>
      <w:i/>
      <w:sz w:val="24"/>
      <w:szCs w:val="24"/>
    </w:rPr>
  </w:style>
  <w:style w:type="paragraph" w:customStyle="1" w:styleId="TableCaption">
    <w:name w:val="Table Caption"/>
    <w:basedOn w:val="Normale"/>
    <w:next w:val="Normale"/>
    <w:qFormat/>
    <w:rsid w:val="003857F8"/>
    <w:pPr>
      <w:numPr>
        <w:numId w:val="7"/>
      </w:numPr>
      <w:tabs>
        <w:tab w:val="left" w:pos="1009"/>
      </w:tabs>
      <w:spacing w:after="120"/>
      <w:jc w:val="center"/>
    </w:pPr>
    <w:rPr>
      <w:b/>
      <w:bCs/>
      <w:lang w:eastAsia="de-DE"/>
    </w:rPr>
  </w:style>
  <w:style w:type="paragraph" w:customStyle="1" w:styleId="Normal2">
    <w:name w:val="Normal2"/>
    <w:basedOn w:val="Normale"/>
    <w:semiHidden/>
    <w:rsid w:val="003857F8"/>
    <w:pPr>
      <w:spacing w:before="60" w:after="60"/>
      <w:ind w:left="1440"/>
    </w:pPr>
  </w:style>
  <w:style w:type="character" w:customStyle="1" w:styleId="ListBullletsubChar">
    <w:name w:val="List Bulllet (sub) Char"/>
    <w:link w:val="ListBullletsub"/>
    <w:rsid w:val="003857F8"/>
    <w:rPr>
      <w:rFonts w:ascii="Arial" w:eastAsia="SimSun" w:hAnsi="Arial"/>
      <w:sz w:val="22"/>
      <w:lang w:val="fr-FR" w:eastAsia="zh-CN" w:bidi="bn-BD"/>
    </w:rPr>
  </w:style>
  <w:style w:type="paragraph" w:customStyle="1" w:styleId="normalPRD">
    <w:name w:val="normalPRD"/>
    <w:basedOn w:val="Normale"/>
    <w:semiHidden/>
    <w:rsid w:val="003857F8"/>
    <w:pPr>
      <w:jc w:val="left"/>
    </w:pPr>
  </w:style>
  <w:style w:type="paragraph" w:customStyle="1" w:styleId="Dictionarytext">
    <w:name w:val="Dictionary text"/>
    <w:basedOn w:val="Corpotesto"/>
    <w:semiHidden/>
    <w:rsid w:val="003857F8"/>
    <w:pPr>
      <w:spacing w:before="60" w:after="60"/>
    </w:pPr>
    <w:rPr>
      <w:rFonts w:ascii="Times New Roman" w:hAnsi="Times New Roman"/>
      <w:sz w:val="24"/>
      <w:lang w:val="en-US"/>
    </w:rPr>
  </w:style>
  <w:style w:type="paragraph" w:customStyle="1" w:styleId="dictionarytextbox">
    <w:name w:val="dictionary text box"/>
    <w:basedOn w:val="Dictionarytext"/>
    <w:semiHidden/>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Corpotesto">
    <w:name w:val="Body Text"/>
    <w:basedOn w:val="Normale"/>
    <w:link w:val="CorpotestoCarattere"/>
    <w:semiHidden/>
    <w:rsid w:val="003857F8"/>
    <w:pPr>
      <w:spacing w:after="120"/>
    </w:pPr>
  </w:style>
  <w:style w:type="paragraph" w:styleId="Testocommento">
    <w:name w:val="annotation text"/>
    <w:basedOn w:val="Normale"/>
    <w:link w:val="TestocommentoCarattere"/>
    <w:semiHidden/>
    <w:rsid w:val="003857F8"/>
    <w:rPr>
      <w:rFonts w:ascii="Times New Roman" w:hAnsi="Times New Roman"/>
      <w:sz w:val="20"/>
    </w:rPr>
  </w:style>
  <w:style w:type="character" w:customStyle="1" w:styleId="PidipaginaCarattere">
    <w:name w:val="Piè di pagina Carattere"/>
    <w:link w:val="Pidipagina"/>
    <w:rsid w:val="003857F8"/>
    <w:rPr>
      <w:rFonts w:ascii="Arial" w:eastAsia="SimSun" w:hAnsi="Arial"/>
      <w:sz w:val="22"/>
      <w:lang w:eastAsia="zh-CN" w:bidi="bn-BD"/>
    </w:rPr>
  </w:style>
  <w:style w:type="paragraph" w:customStyle="1" w:styleId="Heading0">
    <w:name w:val="Heading 0"/>
    <w:basedOn w:val="Normale"/>
    <w:semiHidden/>
    <w:rsid w:val="003857F8"/>
    <w:pPr>
      <w:tabs>
        <w:tab w:val="left" w:pos="851"/>
      </w:tabs>
      <w:spacing w:after="240"/>
    </w:pPr>
    <w:rPr>
      <w:rFonts w:ascii="Times New Roman" w:hAnsi="Times New Roman"/>
      <w:b/>
      <w:caps/>
      <w:sz w:val="24"/>
    </w:rPr>
  </w:style>
  <w:style w:type="paragraph" w:customStyle="1" w:styleId="ASN1Code">
    <w:name w:val="ASN1Code"/>
    <w:basedOn w:val="Normale"/>
    <w:semiHidden/>
    <w:rsid w:val="003857F8"/>
    <w:rPr>
      <w:rFonts w:ascii="Courier New" w:hAnsi="Courier New"/>
      <w:sz w:val="20"/>
      <w:lang w:val="en-US"/>
    </w:rPr>
  </w:style>
  <w:style w:type="paragraph" w:customStyle="1" w:styleId="PL">
    <w:name w:val="PL"/>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Numeropagina">
    <w:name w:val="page number"/>
    <w:semiHidden/>
    <w:rsid w:val="003857F8"/>
  </w:style>
  <w:style w:type="paragraph" w:customStyle="1" w:styleId="TableText">
    <w:name w:val="Table Text"/>
    <w:basedOn w:val="Normale"/>
    <w:link w:val="TableTextChar"/>
    <w:qFormat/>
    <w:rsid w:val="003857F8"/>
    <w:pPr>
      <w:spacing w:before="0"/>
      <w:jc w:val="left"/>
    </w:pPr>
    <w:rPr>
      <w:sz w:val="20"/>
      <w:lang w:eastAsia="de-DE"/>
    </w:rPr>
  </w:style>
  <w:style w:type="paragraph" w:customStyle="1" w:styleId="HD2">
    <w:name w:val="HD2"/>
    <w:basedOn w:val="Normale"/>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e"/>
    <w:semiHidden/>
    <w:rsid w:val="003857F8"/>
    <w:rPr>
      <w:rFonts w:eastAsia="Arial"/>
      <w:b/>
      <w:snapToGrid w:val="0"/>
      <w:color w:val="FF0000"/>
      <w:sz w:val="20"/>
      <w:szCs w:val="22"/>
    </w:rPr>
  </w:style>
  <w:style w:type="paragraph" w:customStyle="1" w:styleId="CSLegal2">
    <w:name w:val="CS_Legal2"/>
    <w:basedOn w:val="Normale"/>
    <w:rsid w:val="003857F8"/>
    <w:rPr>
      <w:rFonts w:eastAsia="Arial"/>
      <w:b/>
      <w:snapToGrid w:val="0"/>
      <w:sz w:val="14"/>
      <w:szCs w:val="22"/>
      <w:u w:val="single"/>
    </w:rPr>
  </w:style>
  <w:style w:type="paragraph" w:customStyle="1" w:styleId="CSLegal3">
    <w:name w:val="CS_Legal3"/>
    <w:basedOn w:val="CSLegal2"/>
    <w:rsid w:val="003857F8"/>
    <w:rPr>
      <w:u w:val="none"/>
    </w:rPr>
  </w:style>
  <w:style w:type="paragraph" w:customStyle="1" w:styleId="CopyrightDisclaimer">
    <w:name w:val="Copyright Disclaimer"/>
    <w:basedOn w:val="Normale"/>
    <w:next w:val="Normale"/>
    <w:autoRedefine/>
    <w:rsid w:val="003857F8"/>
    <w:pPr>
      <w:jc w:val="center"/>
    </w:pPr>
    <w:rPr>
      <w:rFonts w:eastAsia="Arial"/>
      <w:b/>
      <w:i/>
      <w:snapToGrid w:val="0"/>
      <w:sz w:val="20"/>
    </w:rPr>
  </w:style>
  <w:style w:type="paragraph" w:customStyle="1" w:styleId="NormalStyleIndentedParagraph">
    <w:name w:val="Normal Style Indented Paragraph"/>
    <w:basedOn w:val="Normale"/>
    <w:link w:val="NormalStyleIndentedParagraphChar"/>
    <w:qFormat/>
    <w:rsid w:val="003857F8"/>
    <w:pPr>
      <w:ind w:left="360"/>
    </w:pPr>
  </w:style>
  <w:style w:type="table" w:customStyle="1" w:styleId="Table2Style">
    <w:name w:val="Table 2 Style"/>
    <w:basedOn w:val="Tabellanormale"/>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BatangChe" w:hAnsi="BatangChe"/>
        <w:b/>
        <w:i w:val="0"/>
        <w:color w:val="FFFFFF"/>
        <w:sz w:val="22"/>
      </w:rPr>
      <w:tblPr/>
      <w:tcPr>
        <w:shd w:val="clear" w:color="auto" w:fill="C00000"/>
      </w:tcPr>
    </w:tblStylePr>
  </w:style>
  <w:style w:type="paragraph" w:customStyle="1" w:styleId="CSTitle">
    <w:name w:val="CS_Title"/>
    <w:basedOn w:val="Normale"/>
    <w:semiHidden/>
    <w:rsid w:val="003857F8"/>
    <w:pPr>
      <w:spacing w:before="0"/>
      <w:ind w:left="560"/>
      <w:jc w:val="left"/>
    </w:pPr>
    <w:rPr>
      <w:rFonts w:eastAsia="Arial"/>
      <w:b/>
      <w:snapToGrid w:val="0"/>
      <w:sz w:val="36"/>
      <w:lang w:val="en-IE"/>
    </w:rPr>
  </w:style>
  <w:style w:type="paragraph" w:customStyle="1" w:styleId="CSNumber">
    <w:name w:val="CS_Number"/>
    <w:basedOn w:val="Normale"/>
    <w:semiHidden/>
    <w:rsid w:val="003857F8"/>
    <w:pPr>
      <w:spacing w:before="0"/>
      <w:ind w:left="560"/>
      <w:jc w:val="right"/>
    </w:pPr>
    <w:rPr>
      <w:rFonts w:eastAsia="Arial"/>
      <w:b/>
      <w:snapToGrid w:val="0"/>
      <w:sz w:val="28"/>
      <w:lang w:val="en-IE"/>
    </w:rPr>
  </w:style>
  <w:style w:type="paragraph" w:customStyle="1" w:styleId="DocumentTitle">
    <w:name w:val="Document Title"/>
    <w:basedOn w:val="Normale"/>
    <w:next w:val="Normale"/>
    <w:autoRedefine/>
    <w:semiHidden/>
    <w:rsid w:val="003857F8"/>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e"/>
    <w:autoRedefine/>
    <w:semiHidden/>
    <w:rsid w:val="003857F8"/>
    <w:pPr>
      <w:framePr w:wrap="notBeside"/>
      <w:ind w:left="560" w:right="0"/>
    </w:pPr>
    <w:rPr>
      <w:rFonts w:eastAsia="Times New Roman"/>
      <w:snapToGrid/>
      <w:sz w:val="32"/>
      <w:lang w:val="en-IE"/>
    </w:rPr>
  </w:style>
  <w:style w:type="paragraph" w:customStyle="1" w:styleId="CSHeading">
    <w:name w:val="CS_Heading"/>
    <w:basedOn w:val="Normale"/>
    <w:semiHidden/>
    <w:rsid w:val="003857F8"/>
    <w:pPr>
      <w:spacing w:line="360" w:lineRule="auto"/>
    </w:pPr>
    <w:rPr>
      <w:b/>
    </w:rPr>
  </w:style>
  <w:style w:type="paragraph" w:customStyle="1" w:styleId="CSLegal1">
    <w:name w:val="CS_Legal1"/>
    <w:basedOn w:val="Normale"/>
    <w:rsid w:val="003857F8"/>
    <w:rPr>
      <w:b/>
      <w:bCs/>
      <w:i/>
      <w:iCs/>
      <w:sz w:val="20"/>
    </w:rPr>
  </w:style>
  <w:style w:type="paragraph" w:styleId="Testofumetto">
    <w:name w:val="Balloon Text"/>
    <w:basedOn w:val="Normale"/>
    <w:rsid w:val="003857F8"/>
    <w:rPr>
      <w:rFonts w:ascii="Tahoma" w:hAnsi="Tahoma" w:cs="Tahoma"/>
      <w:sz w:val="16"/>
      <w:szCs w:val="16"/>
    </w:rPr>
  </w:style>
  <w:style w:type="paragraph" w:customStyle="1" w:styleId="Listletter">
    <w:name w:val="List letter"/>
    <w:basedOn w:val="Normale"/>
    <w:qFormat/>
    <w:rsid w:val="003857F8"/>
    <w:pPr>
      <w:numPr>
        <w:numId w:val="14"/>
      </w:numPr>
      <w:spacing w:before="60" w:after="60"/>
      <w:jc w:val="left"/>
    </w:pPr>
  </w:style>
  <w:style w:type="paragraph" w:customStyle="1" w:styleId="TabletextBOLD">
    <w:name w:val="Table text BOLD"/>
    <w:basedOn w:val="TableText"/>
    <w:next w:val="TableText"/>
    <w:autoRedefine/>
    <w:semiHidden/>
    <w:unhideWhenUsed/>
    <w:rsid w:val="003857F8"/>
    <w:pPr>
      <w:framePr w:hSpace="180" w:wrap="around" w:vAnchor="page" w:hAnchor="margin" w:y="1621"/>
    </w:pPr>
    <w:rPr>
      <w:rFonts w:eastAsia="PMingLiU" w:cs="Arial"/>
      <w:b/>
      <w:bCs/>
    </w:rPr>
  </w:style>
  <w:style w:type="paragraph" w:styleId="Puntoelenco3">
    <w:name w:val="List Bullet 3"/>
    <w:basedOn w:val="Normale"/>
    <w:autoRedefine/>
    <w:uiPriority w:val="2"/>
    <w:qFormat/>
    <w:rsid w:val="003857F8"/>
    <w:pPr>
      <w:numPr>
        <w:numId w:val="10"/>
      </w:numPr>
      <w:tabs>
        <w:tab w:val="left" w:pos="854"/>
      </w:tabs>
      <w:spacing w:before="60" w:after="60"/>
    </w:pPr>
  </w:style>
  <w:style w:type="paragraph" w:customStyle="1" w:styleId="msolistparagraph0">
    <w:name w:val="msolistparagraph"/>
    <w:basedOn w:val="Normale"/>
    <w:semiHidden/>
    <w:rsid w:val="003857F8"/>
    <w:pPr>
      <w:ind w:left="720"/>
    </w:pPr>
    <w:rPr>
      <w:rFonts w:ascii="Times New Roman" w:hAnsi="Times New Roman"/>
      <w:sz w:val="24"/>
      <w:lang w:val="en-US" w:eastAsia="ko-KR"/>
    </w:rPr>
  </w:style>
  <w:style w:type="paragraph" w:customStyle="1" w:styleId="Bullet2">
    <w:name w:val="Bullet2"/>
    <w:basedOn w:val="Normal2"/>
    <w:semiHidden/>
    <w:rsid w:val="003857F8"/>
    <w:pPr>
      <w:numPr>
        <w:numId w:val="2"/>
      </w:numPr>
      <w:spacing w:before="0"/>
    </w:pPr>
  </w:style>
  <w:style w:type="paragraph" w:customStyle="1" w:styleId="FrontMatter">
    <w:name w:val="Front Matter"/>
    <w:autoRedefine/>
    <w:rsid w:val="003857F8"/>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e"/>
    <w:rsid w:val="003857F8"/>
    <w:pPr>
      <w:spacing w:after="60"/>
    </w:pPr>
    <w:rPr>
      <w:b/>
      <w:bCs/>
      <w:sz w:val="24"/>
      <w:szCs w:val="22"/>
    </w:rPr>
  </w:style>
  <w:style w:type="numbering" w:customStyle="1" w:styleId="Appendix1">
    <w:name w:val="Appendix 1"/>
    <w:uiPriority w:val="99"/>
    <w:semiHidden/>
    <w:rsid w:val="003857F8"/>
    <w:pPr>
      <w:numPr>
        <w:numId w:val="4"/>
      </w:numPr>
    </w:pPr>
  </w:style>
  <w:style w:type="numbering" w:customStyle="1" w:styleId="Appendix2">
    <w:name w:val="Appendix 2"/>
    <w:uiPriority w:val="99"/>
    <w:semiHidden/>
    <w:rsid w:val="003857F8"/>
    <w:pPr>
      <w:numPr>
        <w:numId w:val="5"/>
      </w:numPr>
    </w:pPr>
  </w:style>
  <w:style w:type="paragraph" w:styleId="Mappadocumento">
    <w:name w:val="Document Map"/>
    <w:basedOn w:val="Normale"/>
    <w:link w:val="MappadocumentoCarattere"/>
    <w:uiPriority w:val="99"/>
    <w:semiHidden/>
    <w:unhideWhenUsed/>
    <w:rsid w:val="003857F8"/>
    <w:rPr>
      <w:rFonts w:ascii="Tahoma" w:hAnsi="Tahoma" w:cs="Tahoma"/>
      <w:sz w:val="16"/>
      <w:szCs w:val="16"/>
    </w:rPr>
  </w:style>
  <w:style w:type="character" w:customStyle="1" w:styleId="MappadocumentoCarattere">
    <w:name w:val="Mappa documento Carattere"/>
    <w:link w:val="Mappadocumento"/>
    <w:uiPriority w:val="99"/>
    <w:semiHidden/>
    <w:rsid w:val="003857F8"/>
    <w:rPr>
      <w:rFonts w:ascii="Tahoma" w:eastAsia="SimSun" w:hAnsi="Tahoma" w:cs="Tahoma"/>
      <w:sz w:val="16"/>
      <w:szCs w:val="16"/>
      <w:lang w:eastAsia="zh-CN" w:bidi="bn-BD"/>
    </w:rPr>
  </w:style>
  <w:style w:type="paragraph" w:styleId="Numeroelenco">
    <w:name w:val="List Number"/>
    <w:basedOn w:val="Normale"/>
    <w:qFormat/>
    <w:rsid w:val="003857F8"/>
    <w:pPr>
      <w:numPr>
        <w:numId w:val="11"/>
      </w:numPr>
      <w:tabs>
        <w:tab w:val="left" w:pos="266"/>
      </w:tabs>
      <w:spacing w:before="60" w:after="60"/>
    </w:pPr>
  </w:style>
  <w:style w:type="paragraph" w:customStyle="1" w:styleId="Figurecaption">
    <w:name w:val="Figure caption"/>
    <w:basedOn w:val="Normale"/>
    <w:next w:val="Normale"/>
    <w:qFormat/>
    <w:rsid w:val="003857F8"/>
    <w:pPr>
      <w:numPr>
        <w:numId w:val="13"/>
      </w:numPr>
      <w:tabs>
        <w:tab w:val="left" w:pos="1009"/>
      </w:tabs>
      <w:spacing w:after="120"/>
      <w:jc w:val="center"/>
      <w:outlineLvl w:val="0"/>
    </w:pPr>
    <w:rPr>
      <w:rFonts w:ascii="Arial Bold" w:hAnsi="Arial Bold"/>
      <w:b/>
    </w:rPr>
  </w:style>
  <w:style w:type="character" w:styleId="Rimandocommento">
    <w:name w:val="annotation reference"/>
    <w:uiPriority w:val="99"/>
    <w:semiHidden/>
    <w:unhideWhenUsed/>
    <w:rsid w:val="003857F8"/>
    <w:rPr>
      <w:sz w:val="16"/>
      <w:szCs w:val="16"/>
    </w:rPr>
  </w:style>
  <w:style w:type="paragraph" w:styleId="Soggettocommento">
    <w:name w:val="annotation subject"/>
    <w:basedOn w:val="Testocommento"/>
    <w:next w:val="Testocommento"/>
    <w:link w:val="SoggettocommentoCarattere"/>
    <w:uiPriority w:val="99"/>
    <w:semiHidden/>
    <w:unhideWhenUsed/>
    <w:rsid w:val="003857F8"/>
    <w:rPr>
      <w:rFonts w:ascii="Arial" w:hAnsi="Arial" w:cs="Arial"/>
      <w:b/>
      <w:bCs/>
    </w:rPr>
  </w:style>
  <w:style w:type="character" w:customStyle="1" w:styleId="TestocommentoCarattere">
    <w:name w:val="Testo commento Carattere"/>
    <w:link w:val="Testocommento"/>
    <w:semiHidden/>
    <w:rsid w:val="003857F8"/>
    <w:rPr>
      <w:rFonts w:eastAsia="SimSun"/>
      <w:lang w:eastAsia="zh-CN" w:bidi="bn-BD"/>
    </w:rPr>
  </w:style>
  <w:style w:type="character" w:customStyle="1" w:styleId="SoggettocommentoCarattere">
    <w:name w:val="Soggetto commento Carattere"/>
    <w:link w:val="Soggettocommento"/>
    <w:uiPriority w:val="99"/>
    <w:semiHidden/>
    <w:rsid w:val="003857F8"/>
    <w:rPr>
      <w:rFonts w:ascii="Arial" w:eastAsia="SimSun" w:hAnsi="Arial" w:cs="Arial"/>
      <w:b/>
      <w:bCs/>
      <w:lang w:eastAsia="zh-CN" w:bidi="bn-BD"/>
    </w:rPr>
  </w:style>
  <w:style w:type="paragraph" w:customStyle="1" w:styleId="TableIndentedText">
    <w:name w:val="Table Indented Text"/>
    <w:basedOn w:val="TableText"/>
    <w:link w:val="TableIndentedTextChar"/>
    <w:qFormat/>
    <w:rsid w:val="003857F8"/>
    <w:pPr>
      <w:ind w:left="207"/>
    </w:pPr>
  </w:style>
  <w:style w:type="paragraph" w:customStyle="1" w:styleId="ListParagraphletter">
    <w:name w:val="List Paragraph letter"/>
    <w:basedOn w:val="Normale"/>
    <w:qFormat/>
    <w:rsid w:val="003857F8"/>
    <w:pPr>
      <w:numPr>
        <w:numId w:val="15"/>
      </w:numPr>
      <w:spacing w:before="60" w:after="60"/>
    </w:pPr>
  </w:style>
  <w:style w:type="table" w:styleId="Grigliatabella">
    <w:name w:val="Table Grid"/>
    <w:basedOn w:val="Tabellanormale"/>
    <w:uiPriority w:val="5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e"/>
    <w:qFormat/>
    <w:rsid w:val="003857F8"/>
    <w:pPr>
      <w:numPr>
        <w:numId w:val="16"/>
      </w:numPr>
      <w:spacing w:before="60" w:after="60"/>
    </w:pPr>
  </w:style>
  <w:style w:type="paragraph" w:styleId="Titolosommario">
    <w:name w:val="TOC Heading"/>
    <w:basedOn w:val="Normale"/>
    <w:uiPriority w:val="39"/>
    <w:unhideWhenUsed/>
    <w:qFormat/>
    <w:rsid w:val="003857F8"/>
    <w:pPr>
      <w:keepNext/>
      <w:pageBreakBefore/>
      <w:spacing w:before="0" w:after="240"/>
    </w:pPr>
    <w:rPr>
      <w:b/>
      <w:sz w:val="28"/>
    </w:rPr>
  </w:style>
  <w:style w:type="character" w:customStyle="1" w:styleId="CorpotestoCarattere">
    <w:name w:val="Corpo testo Carattere"/>
    <w:link w:val="Corpotesto"/>
    <w:semiHidden/>
    <w:rsid w:val="003857F8"/>
    <w:rPr>
      <w:rFonts w:ascii="Arial" w:eastAsia="SimSun" w:hAnsi="Arial"/>
      <w:sz w:val="22"/>
      <w:lang w:eastAsia="zh-CN" w:bidi="bn-BD"/>
    </w:rPr>
  </w:style>
  <w:style w:type="paragraph" w:customStyle="1" w:styleId="AnnexH2">
    <w:name w:val="Annex H2"/>
    <w:basedOn w:val="Normale"/>
    <w:next w:val="Normale"/>
    <w:semiHidden/>
    <w:rsid w:val="003857F8"/>
    <w:pPr>
      <w:spacing w:before="0"/>
    </w:pPr>
    <w:rPr>
      <w:b/>
      <w:bCs/>
      <w:color w:val="000000"/>
      <w:sz w:val="24"/>
    </w:rPr>
  </w:style>
  <w:style w:type="paragraph" w:customStyle="1" w:styleId="AnnexH3">
    <w:name w:val="AnnexH3"/>
    <w:basedOn w:val="Titolo3"/>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e"/>
    <w:next w:val="Normale"/>
    <w:semiHidden/>
    <w:rsid w:val="003857F8"/>
    <w:pPr>
      <w:numPr>
        <w:numId w:val="3"/>
      </w:numPr>
      <w:spacing w:before="0"/>
    </w:pPr>
    <w:rPr>
      <w:b/>
      <w:bCs/>
      <w:color w:val="000000"/>
      <w:sz w:val="28"/>
    </w:rPr>
  </w:style>
  <w:style w:type="paragraph" w:styleId="NormaleWeb">
    <w:name w:val="Normal (Web)"/>
    <w:basedOn w:val="Normale"/>
    <w:uiPriority w:val="99"/>
    <w:semiHidden/>
    <w:unhideWhenUsed/>
    <w:rsid w:val="003857F8"/>
    <w:rPr>
      <w:rFonts w:ascii="Times New Roman" w:hAnsi="Times New Roman"/>
      <w:sz w:val="24"/>
    </w:rPr>
  </w:style>
  <w:style w:type="paragraph" w:styleId="Paragrafoelenco">
    <w:name w:val="List Paragraph"/>
    <w:basedOn w:val="Normale"/>
    <w:uiPriority w:val="34"/>
    <w:qFormat/>
    <w:rsid w:val="003857F8"/>
    <w:pPr>
      <w:numPr>
        <w:numId w:val="12"/>
      </w:numPr>
      <w:spacing w:before="60" w:after="60"/>
    </w:pPr>
  </w:style>
  <w:style w:type="paragraph" w:customStyle="1" w:styleId="AppendixH1">
    <w:name w:val="Appendix H1"/>
    <w:basedOn w:val="Titolo1"/>
    <w:next w:val="Normale"/>
    <w:semiHidden/>
    <w:qFormat/>
    <w:rsid w:val="003857F8"/>
    <w:pPr>
      <w:numPr>
        <w:numId w:val="0"/>
      </w:numPr>
    </w:pPr>
    <w:rPr>
      <w:caps/>
    </w:rPr>
  </w:style>
  <w:style w:type="paragraph" w:customStyle="1" w:styleId="AppendixH2">
    <w:name w:val="Appendix H2"/>
    <w:basedOn w:val="Titolo2"/>
    <w:next w:val="Normale"/>
    <w:semiHidden/>
    <w:qFormat/>
    <w:rsid w:val="003857F8"/>
  </w:style>
  <w:style w:type="paragraph" w:customStyle="1" w:styleId="AppendixH3">
    <w:name w:val="Appendix H3"/>
    <w:basedOn w:val="Titolo3"/>
    <w:link w:val="AppendixH3Char"/>
    <w:semiHidden/>
    <w:qFormat/>
    <w:rsid w:val="003857F8"/>
    <w:pPr>
      <w:numPr>
        <w:ilvl w:val="0"/>
        <w:numId w:val="0"/>
      </w:numPr>
    </w:pPr>
  </w:style>
  <w:style w:type="paragraph" w:customStyle="1" w:styleId="AppendixH4">
    <w:name w:val="Appendix H4"/>
    <w:basedOn w:val="Titolo4"/>
    <w:link w:val="AppendixH4Char"/>
    <w:semiHidden/>
    <w:qFormat/>
    <w:rsid w:val="003857F8"/>
    <w:pPr>
      <w:numPr>
        <w:ilvl w:val="0"/>
        <w:numId w:val="0"/>
      </w:numPr>
    </w:pPr>
  </w:style>
  <w:style w:type="character" w:customStyle="1" w:styleId="Titolo3Carattere">
    <w:name w:val="Titolo 3 Carattere"/>
    <w:link w:val="Titolo3"/>
    <w:uiPriority w:val="1"/>
    <w:rsid w:val="003857F8"/>
    <w:rPr>
      <w:rFonts w:ascii="Arial" w:hAnsi="Arial" w:cs="Arial"/>
      <w:b/>
      <w:bCs/>
      <w:sz w:val="22"/>
      <w:szCs w:val="26"/>
      <w:lang w:eastAsia="en-US" w:bidi="bn-BD"/>
    </w:rPr>
  </w:style>
  <w:style w:type="character" w:customStyle="1" w:styleId="AppendixH3Char">
    <w:name w:val="Appendix H3 Char"/>
    <w:basedOn w:val="Titolo3Carattere"/>
    <w:link w:val="AppendixH3"/>
    <w:semiHidden/>
    <w:rsid w:val="003857F8"/>
    <w:rPr>
      <w:rFonts w:ascii="Arial" w:hAnsi="Arial" w:cs="Arial"/>
      <w:b/>
      <w:bCs/>
      <w:sz w:val="22"/>
      <w:szCs w:val="26"/>
      <w:lang w:eastAsia="en-US" w:bidi="bn-BD"/>
    </w:rPr>
  </w:style>
  <w:style w:type="paragraph" w:customStyle="1" w:styleId="AppendixH5">
    <w:name w:val="Appendix H5"/>
    <w:basedOn w:val="Titolo5"/>
    <w:link w:val="AppendixH5Char"/>
    <w:semiHidden/>
    <w:qFormat/>
    <w:rsid w:val="003857F8"/>
    <w:pPr>
      <w:numPr>
        <w:ilvl w:val="0"/>
        <w:numId w:val="0"/>
      </w:numPr>
    </w:pPr>
  </w:style>
  <w:style w:type="character" w:customStyle="1" w:styleId="Titolo4Carattere">
    <w:name w:val="Titolo 4 Carattere"/>
    <w:link w:val="Titolo4"/>
    <w:rsid w:val="003857F8"/>
    <w:rPr>
      <w:rFonts w:ascii="Arial" w:hAnsi="Arial"/>
      <w:bCs/>
      <w:i/>
      <w:sz w:val="22"/>
      <w:szCs w:val="28"/>
      <w:lang w:eastAsia="en-US" w:bidi="bn-BD"/>
    </w:rPr>
  </w:style>
  <w:style w:type="character" w:customStyle="1" w:styleId="AppendixH4Char">
    <w:name w:val="Appendix H4 Char"/>
    <w:basedOn w:val="Titolo4Carattere"/>
    <w:link w:val="AppendixH4"/>
    <w:semiHidden/>
    <w:rsid w:val="003857F8"/>
    <w:rPr>
      <w:rFonts w:ascii="Arial" w:hAnsi="Arial"/>
      <w:bCs/>
      <w:i/>
      <w:sz w:val="22"/>
      <w:szCs w:val="28"/>
      <w:lang w:eastAsia="en-US" w:bidi="bn-BD"/>
    </w:rPr>
  </w:style>
  <w:style w:type="character" w:customStyle="1" w:styleId="Titolo1Carattere">
    <w:name w:val="Titolo 1 Carattere"/>
    <w:link w:val="Titolo1"/>
    <w:rsid w:val="009533FA"/>
    <w:rPr>
      <w:rFonts w:ascii="Arial Bold" w:hAnsi="Arial Bold" w:cs="Arial"/>
      <w:b/>
      <w:bCs/>
      <w:sz w:val="28"/>
      <w:szCs w:val="32"/>
      <w:lang w:eastAsia="en-US" w:bidi="bn-BD"/>
    </w:rPr>
  </w:style>
  <w:style w:type="character" w:customStyle="1" w:styleId="Titolo5Carattere">
    <w:name w:val="Titolo 5 Carattere"/>
    <w:link w:val="Titolo5"/>
    <w:rsid w:val="003857F8"/>
    <w:rPr>
      <w:rFonts w:ascii="Arial" w:hAnsi="Arial"/>
      <w:bCs/>
      <w:i/>
      <w:iCs/>
      <w:sz w:val="22"/>
      <w:szCs w:val="26"/>
      <w:lang w:eastAsia="en-US" w:bidi="bn-BD"/>
    </w:rPr>
  </w:style>
  <w:style w:type="character" w:customStyle="1" w:styleId="AppendixH5Char">
    <w:name w:val="Appendix H5 Char"/>
    <w:basedOn w:val="Titolo5Carattere"/>
    <w:link w:val="AppendixH5"/>
    <w:semiHidden/>
    <w:rsid w:val="003857F8"/>
    <w:rPr>
      <w:rFonts w:ascii="Arial" w:hAnsi="Arial"/>
      <w:bCs/>
      <w:i/>
      <w:iCs/>
      <w:sz w:val="22"/>
      <w:szCs w:val="26"/>
      <w:lang w:eastAsia="en-US" w:bidi="bn-BD"/>
    </w:rPr>
  </w:style>
  <w:style w:type="paragraph" w:customStyle="1" w:styleId="ASN1Code0">
    <w:name w:val="ASN.1 Code"/>
    <w:basedOn w:val="Normale"/>
    <w:link w:val="ASN1CodeChar"/>
    <w:qFormat/>
    <w:rsid w:val="003857F8"/>
    <w:pPr>
      <w:spacing w:before="0"/>
    </w:pPr>
    <w:rPr>
      <w:rFonts w:ascii="Courier New" w:hAnsi="Courier New"/>
      <w:sz w:val="20"/>
    </w:rPr>
  </w:style>
  <w:style w:type="paragraph" w:customStyle="1" w:styleId="XML">
    <w:name w:val="XML"/>
    <w:basedOn w:val="Normale"/>
    <w:link w:val="XMLChar"/>
    <w:unhideWhenUsed/>
    <w:qFormat/>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eastAsia="en-GB"/>
    </w:rPr>
  </w:style>
  <w:style w:type="character" w:customStyle="1" w:styleId="DocumentManagementChar">
    <w:name w:val="Document Management Char"/>
    <w:basedOn w:val="Titolo1Carattere"/>
    <w:link w:val="DocumentManagement"/>
    <w:rsid w:val="003857F8"/>
    <w:rPr>
      <w:rFonts w:ascii="Arial" w:hAnsi="Arial" w:cs="Arial"/>
      <w:b/>
      <w:bCs/>
      <w:sz w:val="28"/>
      <w:szCs w:val="32"/>
      <w:lang w:eastAsia="en-US" w:bidi="bn-BD"/>
    </w:rPr>
  </w:style>
  <w:style w:type="character" w:customStyle="1" w:styleId="ASN1CodeChar">
    <w:name w:val="ASN.1 Code Char"/>
    <w:link w:val="ASN1Code0"/>
    <w:rsid w:val="003857F8"/>
    <w:rPr>
      <w:rFonts w:ascii="Courier New" w:eastAsia="SimSun" w:hAnsi="Courier New"/>
      <w:lang w:eastAsia="zh-CN" w:bidi="bn-BD"/>
    </w:rPr>
  </w:style>
  <w:style w:type="paragraph" w:customStyle="1" w:styleId="Annex">
    <w:name w:val="Annex"/>
    <w:basedOn w:val="Normale"/>
    <w:next w:val="Normale"/>
    <w:uiPriority w:val="25"/>
    <w:qFormat/>
    <w:rsid w:val="003857F8"/>
    <w:pPr>
      <w:keepNext/>
      <w:keepLines/>
      <w:tabs>
        <w:tab w:val="left" w:pos="840"/>
      </w:tabs>
      <w:spacing w:after="120"/>
    </w:pPr>
    <w:rPr>
      <w:b/>
      <w:sz w:val="28"/>
    </w:rPr>
  </w:style>
  <w:style w:type="character" w:customStyle="1" w:styleId="XMLChar">
    <w:name w:val="XML Char"/>
    <w:link w:val="XML"/>
    <w:rsid w:val="003857F8"/>
    <w:rPr>
      <w:rFonts w:ascii="Arial" w:eastAsia="SimSun" w:hAnsi="Arial"/>
      <w:noProof/>
      <w:color w:val="008080"/>
      <w:sz w:val="18"/>
      <w:szCs w:val="18"/>
      <w:lang w:bidi="bn-BD"/>
    </w:rPr>
  </w:style>
  <w:style w:type="paragraph" w:customStyle="1" w:styleId="GSMAFigure">
    <w:name w:val="GSMA Figure"/>
    <w:basedOn w:val="Normale"/>
    <w:qFormat/>
    <w:rsid w:val="003857F8"/>
    <w:pPr>
      <w:spacing w:after="120"/>
      <w:jc w:val="center"/>
    </w:pPr>
    <w:rPr>
      <w:b/>
      <w:bCs/>
    </w:rPr>
  </w:style>
  <w:style w:type="paragraph" w:customStyle="1" w:styleId="Style1">
    <w:name w:val="Style1"/>
    <w:basedOn w:val="Titolo"/>
    <w:autoRedefine/>
    <w:semiHidden/>
    <w:qFormat/>
    <w:rsid w:val="003857F8"/>
  </w:style>
  <w:style w:type="character" w:customStyle="1" w:styleId="TitoloCarattere">
    <w:name w:val="Titolo Carattere"/>
    <w:link w:val="Titolo"/>
    <w:rsid w:val="00CD1DB2"/>
    <w:rPr>
      <w:rFonts w:ascii="Arial" w:eastAsia="SimSun" w:hAnsi="Arial"/>
      <w:b/>
      <w:bCs/>
      <w:kern w:val="28"/>
      <w:sz w:val="32"/>
      <w:szCs w:val="32"/>
      <w:lang w:eastAsia="zh-CN" w:bidi="bn-BD"/>
    </w:rPr>
  </w:style>
  <w:style w:type="paragraph" w:customStyle="1" w:styleId="OtherInformation">
    <w:name w:val="Other Information"/>
    <w:basedOn w:val="Titolo2"/>
    <w:link w:val="OtherInformationChar"/>
    <w:qFormat/>
    <w:rsid w:val="003857F8"/>
    <w:pPr>
      <w:numPr>
        <w:ilvl w:val="0"/>
        <w:numId w:val="0"/>
      </w:numPr>
    </w:pPr>
  </w:style>
  <w:style w:type="character" w:customStyle="1" w:styleId="Titolo2Carattere">
    <w:name w:val="Titolo 2 Carattere"/>
    <w:link w:val="Titolo2"/>
    <w:rsid w:val="003857F8"/>
    <w:rPr>
      <w:rFonts w:ascii="Arial" w:hAnsi="Arial" w:cs="Arial"/>
      <w:b/>
      <w:bCs/>
      <w:iCs/>
      <w:sz w:val="24"/>
      <w:szCs w:val="28"/>
      <w:lang w:eastAsia="en-US" w:bidi="bn-BD"/>
    </w:rPr>
  </w:style>
  <w:style w:type="character" w:customStyle="1" w:styleId="DocumentHistoryChar">
    <w:name w:val="Document History Char"/>
    <w:basedOn w:val="Titolo2Carattere"/>
    <w:link w:val="DocumentHistory"/>
    <w:rsid w:val="003857F8"/>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3857F8"/>
    <w:rPr>
      <w:rFonts w:ascii="Arial" w:eastAsia="SimSun" w:hAnsi="Arial"/>
      <w:sz w:val="22"/>
      <w:lang w:eastAsia="zh-CN" w:bidi="bn-BD"/>
    </w:rPr>
  </w:style>
  <w:style w:type="character" w:customStyle="1" w:styleId="OtherInformationChar">
    <w:name w:val="Other Information Char"/>
    <w:link w:val="OtherInformation"/>
    <w:rsid w:val="003857F8"/>
    <w:rPr>
      <w:rFonts w:ascii="Arial" w:hAnsi="Arial" w:cs="Arial"/>
      <w:b/>
      <w:bCs/>
      <w:iCs/>
      <w:sz w:val="24"/>
      <w:szCs w:val="28"/>
      <w:lang w:eastAsia="en-US" w:bidi="bn-BD"/>
    </w:rPr>
  </w:style>
  <w:style w:type="paragraph" w:customStyle="1" w:styleId="TableBulletText">
    <w:name w:val="Table Bullet Text"/>
    <w:basedOn w:val="TableText"/>
    <w:link w:val="TableBulletTextChar"/>
    <w:qFormat/>
    <w:rsid w:val="003857F8"/>
    <w:pPr>
      <w:numPr>
        <w:numId w:val="18"/>
      </w:numPr>
    </w:pPr>
  </w:style>
  <w:style w:type="character" w:customStyle="1" w:styleId="TableTextChar">
    <w:name w:val="Table Text Char"/>
    <w:link w:val="TableText"/>
    <w:rsid w:val="003857F8"/>
    <w:rPr>
      <w:rFonts w:ascii="Arial" w:eastAsia="SimSun" w:hAnsi="Arial"/>
      <w:lang w:eastAsia="de-DE" w:bidi="bn-BD"/>
    </w:rPr>
  </w:style>
  <w:style w:type="character" w:customStyle="1" w:styleId="TableIndentedTextChar">
    <w:name w:val="Table Indented Text Char"/>
    <w:link w:val="TableIndentedText"/>
    <w:rsid w:val="003857F8"/>
    <w:rPr>
      <w:rFonts w:ascii="Arial" w:eastAsia="SimSun" w:hAnsi="Arial"/>
      <w:lang w:eastAsia="de-DE" w:bidi="bn-BD"/>
    </w:rPr>
  </w:style>
  <w:style w:type="paragraph" w:customStyle="1" w:styleId="CSLegalTxt">
    <w:name w:val="CS LegalTxt"/>
    <w:rsid w:val="003857F8"/>
    <w:pPr>
      <w:jc w:val="both"/>
    </w:pPr>
    <w:rPr>
      <w:rFonts w:ascii="Arial" w:hAnsi="Arial" w:cs="Arial"/>
      <w:bCs/>
      <w:sz w:val="14"/>
      <w:szCs w:val="22"/>
      <w:lang w:eastAsia="en-US"/>
    </w:rPr>
  </w:style>
  <w:style w:type="character" w:customStyle="1" w:styleId="TableBulletTextChar">
    <w:name w:val="Table Bullet Text Char"/>
    <w:link w:val="TableBulletText"/>
    <w:rsid w:val="003857F8"/>
    <w:rPr>
      <w:rFonts w:ascii="Arial" w:eastAsia="SimSun" w:hAnsi="Arial"/>
      <w:lang w:eastAsia="de-DE" w:bidi="bn-BD"/>
    </w:rPr>
  </w:style>
  <w:style w:type="paragraph" w:customStyle="1" w:styleId="CSTableTitle">
    <w:name w:val="CS TableTitle"/>
    <w:next w:val="Normale"/>
    <w:rsid w:val="003857F8"/>
    <w:pPr>
      <w:jc w:val="center"/>
    </w:pPr>
    <w:rPr>
      <w:rFonts w:ascii="Arial" w:eastAsia="Arial" w:hAnsi="Arial" w:cs="Arial"/>
      <w:b/>
      <w:i/>
      <w:snapToGrid w:val="0"/>
      <w:sz w:val="22"/>
      <w:szCs w:val="22"/>
      <w:lang w:eastAsia="en-US"/>
    </w:rPr>
  </w:style>
  <w:style w:type="paragraph" w:customStyle="1" w:styleId="CSFieldName">
    <w:name w:val="CS FieldName"/>
    <w:rsid w:val="003857F8"/>
    <w:rPr>
      <w:rFonts w:ascii="Arial" w:hAnsi="Arial" w:cs="Arial"/>
      <w:bCs/>
      <w:szCs w:val="22"/>
      <w:lang w:eastAsia="en-US"/>
    </w:rPr>
  </w:style>
  <w:style w:type="paragraph" w:customStyle="1" w:styleId="CSDocNo">
    <w:name w:val="CS DocNo"/>
    <w:rsid w:val="003857F8"/>
    <w:pPr>
      <w:framePr w:hSpace="180" w:wrap="notBeside" w:hAnchor="margin" w:y="359"/>
      <w:ind w:left="560"/>
      <w:jc w:val="right"/>
    </w:pPr>
    <w:rPr>
      <w:rFonts w:ascii="Arial" w:hAnsi="Arial"/>
      <w:b/>
      <w:sz w:val="32"/>
      <w:lang w:val="en-IE" w:eastAsia="en-US"/>
    </w:rPr>
  </w:style>
  <w:style w:type="paragraph" w:customStyle="1" w:styleId="CSFieldInfo">
    <w:name w:val="CS FieldInfo"/>
    <w:rsid w:val="003857F8"/>
    <w:pPr>
      <w:framePr w:wrap="around" w:vAnchor="text" w:hAnchor="page" w:y="1"/>
      <w:spacing w:before="60" w:after="60"/>
    </w:pPr>
    <w:rPr>
      <w:rFonts w:ascii="Arial" w:hAnsi="Arial" w:cs="Arial"/>
      <w:bCs/>
      <w:szCs w:val="22"/>
      <w:lang w:eastAsia="en-US"/>
    </w:rPr>
  </w:style>
  <w:style w:type="paragraph" w:customStyle="1" w:styleId="CSDocTitle">
    <w:name w:val="CS DocTitle"/>
    <w:rsid w:val="003857F8"/>
    <w:pPr>
      <w:spacing w:before="360" w:after="120"/>
      <w:ind w:left="284"/>
    </w:pPr>
    <w:rPr>
      <w:rFonts w:ascii="Arial" w:hAnsi="Arial"/>
      <w:b/>
      <w:sz w:val="36"/>
      <w:lang w:val="en-IE" w:eastAsia="en-US"/>
    </w:rPr>
  </w:style>
  <w:style w:type="table" w:customStyle="1" w:styleId="DonnaTablestyle">
    <w:name w:val="Donna Table style"/>
    <w:basedOn w:val="Tabellanormale"/>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character" w:customStyle="1" w:styleId="TestonotaapidipaginaCarattere">
    <w:name w:val="Testo nota a piè di pagina Carattere"/>
    <w:link w:val="Testonotaapidipagina"/>
    <w:semiHidden/>
    <w:rsid w:val="003857F8"/>
    <w:rPr>
      <w:rFonts w:ascii="Arial" w:eastAsia="SimSun" w:hAnsi="Arial"/>
      <w:lang w:eastAsia="zh-CN" w:bidi="bn-BD"/>
    </w:rPr>
  </w:style>
  <w:style w:type="character" w:customStyle="1" w:styleId="Titolo6Carattere">
    <w:name w:val="Titolo 6 Carattere"/>
    <w:link w:val="Titolo6"/>
    <w:rsid w:val="003857F8"/>
    <w:rPr>
      <w:rFonts w:ascii="Arial" w:hAnsi="Arial"/>
      <w:bCs/>
      <w:i/>
      <w:sz w:val="22"/>
      <w:szCs w:val="22"/>
      <w:lang w:eastAsia="en-US" w:bidi="bn-BD"/>
    </w:rPr>
  </w:style>
  <w:style w:type="character" w:customStyle="1" w:styleId="Titolo7Carattere">
    <w:name w:val="Titolo 7 Carattere"/>
    <w:link w:val="Titolo7"/>
    <w:rsid w:val="003857F8"/>
    <w:rPr>
      <w:rFonts w:ascii="Arial" w:hAnsi="Arial"/>
      <w:i/>
      <w:sz w:val="22"/>
      <w:lang w:eastAsia="en-US" w:bidi="bn-BD"/>
    </w:rPr>
  </w:style>
  <w:style w:type="character" w:customStyle="1" w:styleId="Titolo8Carattere">
    <w:name w:val="Titolo 8 Carattere"/>
    <w:link w:val="Titolo8"/>
    <w:rsid w:val="003857F8"/>
    <w:rPr>
      <w:rFonts w:ascii="Arial" w:hAnsi="Arial"/>
      <w:i/>
      <w:iCs/>
      <w:sz w:val="22"/>
      <w:lang w:eastAsia="en-US" w:bidi="bn-BD"/>
    </w:rPr>
  </w:style>
  <w:style w:type="character" w:customStyle="1" w:styleId="Titolo9Carattere">
    <w:name w:val="Titolo 9 Carattere"/>
    <w:link w:val="Titolo9"/>
    <w:rsid w:val="003857F8"/>
    <w:rPr>
      <w:rFonts w:ascii="Arial" w:hAnsi="Arial" w:cs="Arial"/>
      <w:i/>
      <w:sz w:val="22"/>
      <w:szCs w:val="22"/>
      <w:lang w:eastAsia="en-US" w:bidi="bn-BD"/>
    </w:rPr>
  </w:style>
  <w:style w:type="paragraph" w:customStyle="1" w:styleId="NormalParagraph">
    <w:name w:val="Normal Paragraph"/>
    <w:basedOn w:val="Normale"/>
    <w:qFormat/>
    <w:rsid w:val="0001285D"/>
  </w:style>
  <w:style w:type="paragraph" w:customStyle="1" w:styleId="TableTitle">
    <w:name w:val="Table Title"/>
    <w:basedOn w:val="Normale"/>
    <w:rsid w:val="003760FF"/>
    <w:pPr>
      <w:spacing w:before="0"/>
      <w:jc w:val="left"/>
    </w:pPr>
    <w:rPr>
      <w:rFonts w:eastAsia="Times New Roman"/>
      <w:b/>
      <w:sz w:val="24"/>
      <w:lang w:eastAsia="en-US" w:bidi="ar-SA"/>
    </w:rPr>
  </w:style>
  <w:style w:type="paragraph" w:customStyle="1" w:styleId="ListBulletsub">
    <w:name w:val="List Bullet (sub)"/>
    <w:basedOn w:val="Puntoelenco3"/>
    <w:uiPriority w:val="5"/>
    <w:qFormat/>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numbering" w:customStyle="1" w:styleId="ListBullets">
    <w:name w:val="ListBullets"/>
    <w:uiPriority w:val="99"/>
    <w:rsid w:val="007F751D"/>
    <w:pPr>
      <w:numPr>
        <w:numId w:val="26"/>
      </w:numPr>
    </w:pPr>
  </w:style>
  <w:style w:type="paragraph" w:styleId="Puntoelenco">
    <w:name w:val="List Bullet"/>
    <w:basedOn w:val="Normale"/>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23"/>
    <w:qFormat/>
    <w:rsid w:val="009231D0"/>
    <w:pPr>
      <w:numPr>
        <w:numId w:val="34"/>
      </w:numPr>
      <w:spacing w:before="40" w:after="40" w:line="276" w:lineRule="auto"/>
      <w:ind w:left="720"/>
    </w:pPr>
    <w:rPr>
      <w:szCs w:val="22"/>
      <w:lang w:bidi="ar-SA"/>
    </w:rPr>
  </w:style>
  <w:style w:type="paragraph" w:customStyle="1" w:styleId="ANNEX-heading1">
    <w:name w:val="ANNEX-heading1"/>
    <w:basedOn w:val="Annex"/>
    <w:next w:val="NormalParagraph"/>
    <w:uiPriority w:val="26"/>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26"/>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26"/>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26"/>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26"/>
    <w:rsid w:val="009231D0"/>
    <w:pPr>
      <w:tabs>
        <w:tab w:val="clear" w:pos="1361"/>
        <w:tab w:val="num" w:pos="1588"/>
      </w:tabs>
      <w:ind w:left="1588" w:hanging="1588"/>
      <w:outlineLvl w:val="5"/>
    </w:pPr>
  </w:style>
  <w:style w:type="character" w:styleId="Enfasicorsivo">
    <w:name w:val="Emphasis"/>
    <w:basedOn w:val="Carpredefinitoparagrafo"/>
    <w:uiPriority w:val="20"/>
    <w:qFormat/>
    <w:rsid w:val="000121DE"/>
    <w:rPr>
      <w:i/>
      <w:iCs/>
    </w:rPr>
  </w:style>
  <w:style w:type="paragraph" w:customStyle="1" w:styleId="Paragraphe1">
    <w:name w:val="Paragraphe 1"/>
    <w:basedOn w:val="Normale"/>
    <w:link w:val="Paragraphe1Char"/>
    <w:rsid w:val="003F4931"/>
    <w:pPr>
      <w:spacing w:before="0"/>
    </w:pPr>
    <w:rPr>
      <w:rFonts w:eastAsia="Times New Roman" w:cs="Arial"/>
      <w:sz w:val="20"/>
      <w:lang w:eastAsia="en-US" w:bidi="ar-SA"/>
    </w:rPr>
  </w:style>
  <w:style w:type="paragraph" w:customStyle="1" w:styleId="Paragraphe2">
    <w:name w:val="Paragraphe 2"/>
    <w:basedOn w:val="Paragraphe1"/>
    <w:next w:val="Paragraphe1"/>
    <w:autoRedefine/>
    <w:uiPriority w:val="99"/>
    <w:rsid w:val="003F4931"/>
    <w:pPr>
      <w:jc w:val="left"/>
    </w:pPr>
    <w:rPr>
      <w:color w:val="000000" w:themeColor="text1"/>
      <w:lang w:val="en-US"/>
    </w:rPr>
  </w:style>
  <w:style w:type="character" w:customStyle="1" w:styleId="Paragraphe1Char">
    <w:name w:val="Paragraphe 1 Char"/>
    <w:link w:val="Paragraphe1"/>
    <w:locked/>
    <w:rsid w:val="003F4931"/>
    <w:rPr>
      <w:rFonts w:ascii="Arial" w:hAnsi="Arial" w:cs="Arial"/>
      <w:lang w:eastAsia="en-US"/>
    </w:rPr>
  </w:style>
  <w:style w:type="paragraph" w:customStyle="1" w:styleId="AppendixHeader1">
    <w:name w:val="Appendix Header 1"/>
    <w:basedOn w:val="Normale"/>
    <w:next w:val="Normale"/>
    <w:rsid w:val="002340E3"/>
    <w:pPr>
      <w:keepNext/>
      <w:pageBreakBefore/>
      <w:numPr>
        <w:numId w:val="45"/>
      </w:numPr>
      <w:tabs>
        <w:tab w:val="left" w:pos="567"/>
        <w:tab w:val="left" w:pos="2268"/>
      </w:tabs>
      <w:suppressAutoHyphens/>
      <w:spacing w:before="240" w:after="240"/>
    </w:pPr>
    <w:rPr>
      <w:rFonts w:ascii="Helvetica 35 Thin" w:eastAsia="Times New Roman" w:hAnsi="Helvetica 35 Thin" w:cs="Arial"/>
      <w:b/>
      <w:caps/>
      <w:sz w:val="28"/>
      <w:lang w:eastAsia="en-US" w:bidi="ar-SA"/>
    </w:rPr>
  </w:style>
  <w:style w:type="character" w:customStyle="1" w:styleId="st1">
    <w:name w:val="st1"/>
    <w:basedOn w:val="Carpredefinitoparagrafo"/>
    <w:rsid w:val="00416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60412">
      <w:bodyDiv w:val="1"/>
      <w:marLeft w:val="0"/>
      <w:marRight w:val="0"/>
      <w:marTop w:val="0"/>
      <w:marBottom w:val="0"/>
      <w:divBdr>
        <w:top w:val="none" w:sz="0" w:space="0" w:color="auto"/>
        <w:left w:val="none" w:sz="0" w:space="0" w:color="auto"/>
        <w:bottom w:val="none" w:sz="0" w:space="0" w:color="auto"/>
        <w:right w:val="none" w:sz="0" w:space="0" w:color="auto"/>
      </w:divBdr>
    </w:div>
    <w:div w:id="185751009">
      <w:bodyDiv w:val="1"/>
      <w:marLeft w:val="0"/>
      <w:marRight w:val="0"/>
      <w:marTop w:val="0"/>
      <w:marBottom w:val="0"/>
      <w:divBdr>
        <w:top w:val="none" w:sz="0" w:space="0" w:color="auto"/>
        <w:left w:val="none" w:sz="0" w:space="0" w:color="auto"/>
        <w:bottom w:val="none" w:sz="0" w:space="0" w:color="auto"/>
        <w:right w:val="none" w:sz="0" w:space="0" w:color="auto"/>
      </w:divBdr>
    </w:div>
    <w:div w:id="218513241">
      <w:bodyDiv w:val="1"/>
      <w:marLeft w:val="0"/>
      <w:marRight w:val="0"/>
      <w:marTop w:val="0"/>
      <w:marBottom w:val="0"/>
      <w:divBdr>
        <w:top w:val="none" w:sz="0" w:space="0" w:color="auto"/>
        <w:left w:val="none" w:sz="0" w:space="0" w:color="auto"/>
        <w:bottom w:val="none" w:sz="0" w:space="0" w:color="auto"/>
        <w:right w:val="none" w:sz="0" w:space="0" w:color="auto"/>
      </w:divBdr>
    </w:div>
    <w:div w:id="219483042">
      <w:bodyDiv w:val="1"/>
      <w:marLeft w:val="30"/>
      <w:marRight w:val="30"/>
      <w:marTop w:val="0"/>
      <w:marBottom w:val="0"/>
      <w:divBdr>
        <w:top w:val="none" w:sz="0" w:space="0" w:color="auto"/>
        <w:left w:val="none" w:sz="0" w:space="0" w:color="auto"/>
        <w:bottom w:val="none" w:sz="0" w:space="0" w:color="auto"/>
        <w:right w:val="none" w:sz="0" w:space="0" w:color="auto"/>
      </w:divBdr>
      <w:divsChild>
        <w:div w:id="125894749">
          <w:marLeft w:val="0"/>
          <w:marRight w:val="0"/>
          <w:marTop w:val="0"/>
          <w:marBottom w:val="0"/>
          <w:divBdr>
            <w:top w:val="none" w:sz="0" w:space="0" w:color="auto"/>
            <w:left w:val="none" w:sz="0" w:space="0" w:color="auto"/>
            <w:bottom w:val="none" w:sz="0" w:space="0" w:color="auto"/>
            <w:right w:val="none" w:sz="0" w:space="0" w:color="auto"/>
          </w:divBdr>
          <w:divsChild>
            <w:div w:id="1466123205">
              <w:marLeft w:val="0"/>
              <w:marRight w:val="0"/>
              <w:marTop w:val="0"/>
              <w:marBottom w:val="0"/>
              <w:divBdr>
                <w:top w:val="none" w:sz="0" w:space="0" w:color="auto"/>
                <w:left w:val="none" w:sz="0" w:space="0" w:color="auto"/>
                <w:bottom w:val="none" w:sz="0" w:space="0" w:color="auto"/>
                <w:right w:val="none" w:sz="0" w:space="0" w:color="auto"/>
              </w:divBdr>
              <w:divsChild>
                <w:div w:id="240717020">
                  <w:marLeft w:val="180"/>
                  <w:marRight w:val="0"/>
                  <w:marTop w:val="0"/>
                  <w:marBottom w:val="0"/>
                  <w:divBdr>
                    <w:top w:val="none" w:sz="0" w:space="0" w:color="auto"/>
                    <w:left w:val="none" w:sz="0" w:space="0" w:color="auto"/>
                    <w:bottom w:val="none" w:sz="0" w:space="0" w:color="auto"/>
                    <w:right w:val="none" w:sz="0" w:space="0" w:color="auto"/>
                  </w:divBdr>
                  <w:divsChild>
                    <w:div w:id="16530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25655">
          <w:marLeft w:val="0"/>
          <w:marRight w:val="0"/>
          <w:marTop w:val="0"/>
          <w:marBottom w:val="0"/>
          <w:divBdr>
            <w:top w:val="none" w:sz="0" w:space="0" w:color="auto"/>
            <w:left w:val="none" w:sz="0" w:space="0" w:color="auto"/>
            <w:bottom w:val="none" w:sz="0" w:space="0" w:color="auto"/>
            <w:right w:val="none" w:sz="0" w:space="0" w:color="auto"/>
          </w:divBdr>
          <w:divsChild>
            <w:div w:id="107284327">
              <w:marLeft w:val="0"/>
              <w:marRight w:val="0"/>
              <w:marTop w:val="0"/>
              <w:marBottom w:val="0"/>
              <w:divBdr>
                <w:top w:val="none" w:sz="0" w:space="0" w:color="auto"/>
                <w:left w:val="none" w:sz="0" w:space="0" w:color="auto"/>
                <w:bottom w:val="none" w:sz="0" w:space="0" w:color="auto"/>
                <w:right w:val="none" w:sz="0" w:space="0" w:color="auto"/>
              </w:divBdr>
              <w:divsChild>
                <w:div w:id="1019045088">
                  <w:marLeft w:val="180"/>
                  <w:marRight w:val="0"/>
                  <w:marTop w:val="0"/>
                  <w:marBottom w:val="0"/>
                  <w:divBdr>
                    <w:top w:val="none" w:sz="0" w:space="0" w:color="auto"/>
                    <w:left w:val="none" w:sz="0" w:space="0" w:color="auto"/>
                    <w:bottom w:val="none" w:sz="0" w:space="0" w:color="auto"/>
                    <w:right w:val="none" w:sz="0" w:space="0" w:color="auto"/>
                  </w:divBdr>
                  <w:divsChild>
                    <w:div w:id="184320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770247">
          <w:marLeft w:val="0"/>
          <w:marRight w:val="0"/>
          <w:marTop w:val="0"/>
          <w:marBottom w:val="0"/>
          <w:divBdr>
            <w:top w:val="none" w:sz="0" w:space="0" w:color="auto"/>
            <w:left w:val="none" w:sz="0" w:space="0" w:color="auto"/>
            <w:bottom w:val="none" w:sz="0" w:space="0" w:color="auto"/>
            <w:right w:val="none" w:sz="0" w:space="0" w:color="auto"/>
          </w:divBdr>
          <w:divsChild>
            <w:div w:id="342631279">
              <w:marLeft w:val="0"/>
              <w:marRight w:val="0"/>
              <w:marTop w:val="0"/>
              <w:marBottom w:val="0"/>
              <w:divBdr>
                <w:top w:val="none" w:sz="0" w:space="0" w:color="auto"/>
                <w:left w:val="none" w:sz="0" w:space="0" w:color="auto"/>
                <w:bottom w:val="none" w:sz="0" w:space="0" w:color="auto"/>
                <w:right w:val="none" w:sz="0" w:space="0" w:color="auto"/>
              </w:divBdr>
            </w:div>
            <w:div w:id="1806005290">
              <w:marLeft w:val="0"/>
              <w:marRight w:val="0"/>
              <w:marTop w:val="0"/>
              <w:marBottom w:val="0"/>
              <w:divBdr>
                <w:top w:val="none" w:sz="0" w:space="0" w:color="auto"/>
                <w:left w:val="none" w:sz="0" w:space="0" w:color="auto"/>
                <w:bottom w:val="none" w:sz="0" w:space="0" w:color="auto"/>
                <w:right w:val="none" w:sz="0" w:space="0" w:color="auto"/>
              </w:divBdr>
              <w:divsChild>
                <w:div w:id="1677999695">
                  <w:marLeft w:val="180"/>
                  <w:marRight w:val="0"/>
                  <w:marTop w:val="0"/>
                  <w:marBottom w:val="0"/>
                  <w:divBdr>
                    <w:top w:val="none" w:sz="0" w:space="0" w:color="auto"/>
                    <w:left w:val="none" w:sz="0" w:space="0" w:color="auto"/>
                    <w:bottom w:val="none" w:sz="0" w:space="0" w:color="auto"/>
                    <w:right w:val="none" w:sz="0" w:space="0" w:color="auto"/>
                  </w:divBdr>
                  <w:divsChild>
                    <w:div w:id="152162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190911">
          <w:marLeft w:val="0"/>
          <w:marRight w:val="0"/>
          <w:marTop w:val="0"/>
          <w:marBottom w:val="0"/>
          <w:divBdr>
            <w:top w:val="none" w:sz="0" w:space="0" w:color="auto"/>
            <w:left w:val="none" w:sz="0" w:space="0" w:color="auto"/>
            <w:bottom w:val="none" w:sz="0" w:space="0" w:color="auto"/>
            <w:right w:val="none" w:sz="0" w:space="0" w:color="auto"/>
          </w:divBdr>
          <w:divsChild>
            <w:div w:id="2068915442">
              <w:marLeft w:val="0"/>
              <w:marRight w:val="0"/>
              <w:marTop w:val="0"/>
              <w:marBottom w:val="0"/>
              <w:divBdr>
                <w:top w:val="none" w:sz="0" w:space="0" w:color="auto"/>
                <w:left w:val="none" w:sz="0" w:space="0" w:color="auto"/>
                <w:bottom w:val="none" w:sz="0" w:space="0" w:color="auto"/>
                <w:right w:val="none" w:sz="0" w:space="0" w:color="auto"/>
              </w:divBdr>
            </w:div>
            <w:div w:id="102772207">
              <w:marLeft w:val="0"/>
              <w:marRight w:val="0"/>
              <w:marTop w:val="0"/>
              <w:marBottom w:val="0"/>
              <w:divBdr>
                <w:top w:val="none" w:sz="0" w:space="0" w:color="auto"/>
                <w:left w:val="none" w:sz="0" w:space="0" w:color="auto"/>
                <w:bottom w:val="none" w:sz="0" w:space="0" w:color="auto"/>
                <w:right w:val="none" w:sz="0" w:space="0" w:color="auto"/>
              </w:divBdr>
              <w:divsChild>
                <w:div w:id="732045901">
                  <w:marLeft w:val="180"/>
                  <w:marRight w:val="0"/>
                  <w:marTop w:val="0"/>
                  <w:marBottom w:val="0"/>
                  <w:divBdr>
                    <w:top w:val="none" w:sz="0" w:space="0" w:color="auto"/>
                    <w:left w:val="none" w:sz="0" w:space="0" w:color="auto"/>
                    <w:bottom w:val="none" w:sz="0" w:space="0" w:color="auto"/>
                    <w:right w:val="none" w:sz="0" w:space="0" w:color="auto"/>
                  </w:divBdr>
                  <w:divsChild>
                    <w:div w:id="20262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252891">
          <w:marLeft w:val="0"/>
          <w:marRight w:val="0"/>
          <w:marTop w:val="0"/>
          <w:marBottom w:val="0"/>
          <w:divBdr>
            <w:top w:val="none" w:sz="0" w:space="0" w:color="auto"/>
            <w:left w:val="none" w:sz="0" w:space="0" w:color="auto"/>
            <w:bottom w:val="none" w:sz="0" w:space="0" w:color="auto"/>
            <w:right w:val="none" w:sz="0" w:space="0" w:color="auto"/>
          </w:divBdr>
          <w:divsChild>
            <w:div w:id="1521822356">
              <w:marLeft w:val="0"/>
              <w:marRight w:val="0"/>
              <w:marTop w:val="0"/>
              <w:marBottom w:val="0"/>
              <w:divBdr>
                <w:top w:val="none" w:sz="0" w:space="0" w:color="auto"/>
                <w:left w:val="none" w:sz="0" w:space="0" w:color="auto"/>
                <w:bottom w:val="none" w:sz="0" w:space="0" w:color="auto"/>
                <w:right w:val="none" w:sz="0" w:space="0" w:color="auto"/>
              </w:divBdr>
            </w:div>
            <w:div w:id="927421910">
              <w:marLeft w:val="0"/>
              <w:marRight w:val="0"/>
              <w:marTop w:val="0"/>
              <w:marBottom w:val="0"/>
              <w:divBdr>
                <w:top w:val="none" w:sz="0" w:space="0" w:color="auto"/>
                <w:left w:val="none" w:sz="0" w:space="0" w:color="auto"/>
                <w:bottom w:val="none" w:sz="0" w:space="0" w:color="auto"/>
                <w:right w:val="none" w:sz="0" w:space="0" w:color="auto"/>
              </w:divBdr>
              <w:divsChild>
                <w:div w:id="199515060">
                  <w:marLeft w:val="180"/>
                  <w:marRight w:val="0"/>
                  <w:marTop w:val="0"/>
                  <w:marBottom w:val="0"/>
                  <w:divBdr>
                    <w:top w:val="none" w:sz="0" w:space="0" w:color="auto"/>
                    <w:left w:val="none" w:sz="0" w:space="0" w:color="auto"/>
                    <w:bottom w:val="none" w:sz="0" w:space="0" w:color="auto"/>
                    <w:right w:val="none" w:sz="0" w:space="0" w:color="auto"/>
                  </w:divBdr>
                  <w:divsChild>
                    <w:div w:id="11340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82324">
          <w:marLeft w:val="0"/>
          <w:marRight w:val="0"/>
          <w:marTop w:val="0"/>
          <w:marBottom w:val="0"/>
          <w:divBdr>
            <w:top w:val="none" w:sz="0" w:space="0" w:color="auto"/>
            <w:left w:val="none" w:sz="0" w:space="0" w:color="auto"/>
            <w:bottom w:val="none" w:sz="0" w:space="0" w:color="auto"/>
            <w:right w:val="none" w:sz="0" w:space="0" w:color="auto"/>
          </w:divBdr>
          <w:divsChild>
            <w:div w:id="2126802128">
              <w:marLeft w:val="0"/>
              <w:marRight w:val="0"/>
              <w:marTop w:val="0"/>
              <w:marBottom w:val="0"/>
              <w:divBdr>
                <w:top w:val="none" w:sz="0" w:space="0" w:color="auto"/>
                <w:left w:val="none" w:sz="0" w:space="0" w:color="auto"/>
                <w:bottom w:val="none" w:sz="0" w:space="0" w:color="auto"/>
                <w:right w:val="none" w:sz="0" w:space="0" w:color="auto"/>
              </w:divBdr>
              <w:divsChild>
                <w:div w:id="584149660">
                  <w:marLeft w:val="180"/>
                  <w:marRight w:val="0"/>
                  <w:marTop w:val="0"/>
                  <w:marBottom w:val="0"/>
                  <w:divBdr>
                    <w:top w:val="none" w:sz="0" w:space="0" w:color="auto"/>
                    <w:left w:val="none" w:sz="0" w:space="0" w:color="auto"/>
                    <w:bottom w:val="none" w:sz="0" w:space="0" w:color="auto"/>
                    <w:right w:val="none" w:sz="0" w:space="0" w:color="auto"/>
                  </w:divBdr>
                  <w:divsChild>
                    <w:div w:id="94542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5307">
          <w:marLeft w:val="0"/>
          <w:marRight w:val="0"/>
          <w:marTop w:val="0"/>
          <w:marBottom w:val="0"/>
          <w:divBdr>
            <w:top w:val="none" w:sz="0" w:space="0" w:color="auto"/>
            <w:left w:val="none" w:sz="0" w:space="0" w:color="auto"/>
            <w:bottom w:val="none" w:sz="0" w:space="0" w:color="auto"/>
            <w:right w:val="none" w:sz="0" w:space="0" w:color="auto"/>
          </w:divBdr>
          <w:divsChild>
            <w:div w:id="714355301">
              <w:marLeft w:val="0"/>
              <w:marRight w:val="0"/>
              <w:marTop w:val="0"/>
              <w:marBottom w:val="0"/>
              <w:divBdr>
                <w:top w:val="none" w:sz="0" w:space="0" w:color="auto"/>
                <w:left w:val="none" w:sz="0" w:space="0" w:color="auto"/>
                <w:bottom w:val="none" w:sz="0" w:space="0" w:color="auto"/>
                <w:right w:val="none" w:sz="0" w:space="0" w:color="auto"/>
              </w:divBdr>
            </w:div>
            <w:div w:id="169218849">
              <w:marLeft w:val="0"/>
              <w:marRight w:val="0"/>
              <w:marTop w:val="0"/>
              <w:marBottom w:val="0"/>
              <w:divBdr>
                <w:top w:val="none" w:sz="0" w:space="0" w:color="auto"/>
                <w:left w:val="none" w:sz="0" w:space="0" w:color="auto"/>
                <w:bottom w:val="none" w:sz="0" w:space="0" w:color="auto"/>
                <w:right w:val="none" w:sz="0" w:space="0" w:color="auto"/>
              </w:divBdr>
              <w:divsChild>
                <w:div w:id="2098748096">
                  <w:marLeft w:val="180"/>
                  <w:marRight w:val="0"/>
                  <w:marTop w:val="0"/>
                  <w:marBottom w:val="0"/>
                  <w:divBdr>
                    <w:top w:val="none" w:sz="0" w:space="0" w:color="auto"/>
                    <w:left w:val="none" w:sz="0" w:space="0" w:color="auto"/>
                    <w:bottom w:val="none" w:sz="0" w:space="0" w:color="auto"/>
                    <w:right w:val="none" w:sz="0" w:space="0" w:color="auto"/>
                  </w:divBdr>
                  <w:divsChild>
                    <w:div w:id="186439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72706">
          <w:marLeft w:val="0"/>
          <w:marRight w:val="0"/>
          <w:marTop w:val="0"/>
          <w:marBottom w:val="0"/>
          <w:divBdr>
            <w:top w:val="none" w:sz="0" w:space="0" w:color="auto"/>
            <w:left w:val="none" w:sz="0" w:space="0" w:color="auto"/>
            <w:bottom w:val="none" w:sz="0" w:space="0" w:color="auto"/>
            <w:right w:val="none" w:sz="0" w:space="0" w:color="auto"/>
          </w:divBdr>
          <w:divsChild>
            <w:div w:id="5636193">
              <w:marLeft w:val="0"/>
              <w:marRight w:val="0"/>
              <w:marTop w:val="0"/>
              <w:marBottom w:val="0"/>
              <w:divBdr>
                <w:top w:val="none" w:sz="0" w:space="0" w:color="auto"/>
                <w:left w:val="none" w:sz="0" w:space="0" w:color="auto"/>
                <w:bottom w:val="none" w:sz="0" w:space="0" w:color="auto"/>
                <w:right w:val="none" w:sz="0" w:space="0" w:color="auto"/>
              </w:divBdr>
            </w:div>
            <w:div w:id="1159081906">
              <w:marLeft w:val="0"/>
              <w:marRight w:val="0"/>
              <w:marTop w:val="0"/>
              <w:marBottom w:val="0"/>
              <w:divBdr>
                <w:top w:val="none" w:sz="0" w:space="0" w:color="auto"/>
                <w:left w:val="none" w:sz="0" w:space="0" w:color="auto"/>
                <w:bottom w:val="none" w:sz="0" w:space="0" w:color="auto"/>
                <w:right w:val="none" w:sz="0" w:space="0" w:color="auto"/>
              </w:divBdr>
              <w:divsChild>
                <w:div w:id="637300589">
                  <w:marLeft w:val="180"/>
                  <w:marRight w:val="0"/>
                  <w:marTop w:val="0"/>
                  <w:marBottom w:val="0"/>
                  <w:divBdr>
                    <w:top w:val="none" w:sz="0" w:space="0" w:color="auto"/>
                    <w:left w:val="none" w:sz="0" w:space="0" w:color="auto"/>
                    <w:bottom w:val="none" w:sz="0" w:space="0" w:color="auto"/>
                    <w:right w:val="none" w:sz="0" w:space="0" w:color="auto"/>
                  </w:divBdr>
                  <w:divsChild>
                    <w:div w:id="4951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64591">
          <w:marLeft w:val="0"/>
          <w:marRight w:val="0"/>
          <w:marTop w:val="0"/>
          <w:marBottom w:val="0"/>
          <w:divBdr>
            <w:top w:val="none" w:sz="0" w:space="0" w:color="auto"/>
            <w:left w:val="none" w:sz="0" w:space="0" w:color="auto"/>
            <w:bottom w:val="none" w:sz="0" w:space="0" w:color="auto"/>
            <w:right w:val="none" w:sz="0" w:space="0" w:color="auto"/>
          </w:divBdr>
          <w:divsChild>
            <w:div w:id="340275768">
              <w:marLeft w:val="0"/>
              <w:marRight w:val="0"/>
              <w:marTop w:val="0"/>
              <w:marBottom w:val="0"/>
              <w:divBdr>
                <w:top w:val="none" w:sz="0" w:space="0" w:color="auto"/>
                <w:left w:val="none" w:sz="0" w:space="0" w:color="auto"/>
                <w:bottom w:val="none" w:sz="0" w:space="0" w:color="auto"/>
                <w:right w:val="none" w:sz="0" w:space="0" w:color="auto"/>
              </w:divBdr>
            </w:div>
            <w:div w:id="350422190">
              <w:marLeft w:val="0"/>
              <w:marRight w:val="0"/>
              <w:marTop w:val="0"/>
              <w:marBottom w:val="0"/>
              <w:divBdr>
                <w:top w:val="none" w:sz="0" w:space="0" w:color="auto"/>
                <w:left w:val="none" w:sz="0" w:space="0" w:color="auto"/>
                <w:bottom w:val="none" w:sz="0" w:space="0" w:color="auto"/>
                <w:right w:val="none" w:sz="0" w:space="0" w:color="auto"/>
              </w:divBdr>
              <w:divsChild>
                <w:div w:id="752433063">
                  <w:marLeft w:val="180"/>
                  <w:marRight w:val="0"/>
                  <w:marTop w:val="0"/>
                  <w:marBottom w:val="0"/>
                  <w:divBdr>
                    <w:top w:val="none" w:sz="0" w:space="0" w:color="auto"/>
                    <w:left w:val="none" w:sz="0" w:space="0" w:color="auto"/>
                    <w:bottom w:val="none" w:sz="0" w:space="0" w:color="auto"/>
                    <w:right w:val="none" w:sz="0" w:space="0" w:color="auto"/>
                  </w:divBdr>
                  <w:divsChild>
                    <w:div w:id="82512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164169">
          <w:marLeft w:val="0"/>
          <w:marRight w:val="0"/>
          <w:marTop w:val="0"/>
          <w:marBottom w:val="0"/>
          <w:divBdr>
            <w:top w:val="none" w:sz="0" w:space="0" w:color="auto"/>
            <w:left w:val="none" w:sz="0" w:space="0" w:color="auto"/>
            <w:bottom w:val="none" w:sz="0" w:space="0" w:color="auto"/>
            <w:right w:val="none" w:sz="0" w:space="0" w:color="auto"/>
          </w:divBdr>
          <w:divsChild>
            <w:div w:id="936446576">
              <w:marLeft w:val="0"/>
              <w:marRight w:val="0"/>
              <w:marTop w:val="0"/>
              <w:marBottom w:val="0"/>
              <w:divBdr>
                <w:top w:val="none" w:sz="0" w:space="0" w:color="auto"/>
                <w:left w:val="none" w:sz="0" w:space="0" w:color="auto"/>
                <w:bottom w:val="none" w:sz="0" w:space="0" w:color="auto"/>
                <w:right w:val="none" w:sz="0" w:space="0" w:color="auto"/>
              </w:divBdr>
            </w:div>
            <w:div w:id="969477197">
              <w:marLeft w:val="0"/>
              <w:marRight w:val="0"/>
              <w:marTop w:val="0"/>
              <w:marBottom w:val="0"/>
              <w:divBdr>
                <w:top w:val="none" w:sz="0" w:space="0" w:color="auto"/>
                <w:left w:val="none" w:sz="0" w:space="0" w:color="auto"/>
                <w:bottom w:val="none" w:sz="0" w:space="0" w:color="auto"/>
                <w:right w:val="none" w:sz="0" w:space="0" w:color="auto"/>
              </w:divBdr>
              <w:divsChild>
                <w:div w:id="33119980">
                  <w:marLeft w:val="180"/>
                  <w:marRight w:val="0"/>
                  <w:marTop w:val="0"/>
                  <w:marBottom w:val="0"/>
                  <w:divBdr>
                    <w:top w:val="none" w:sz="0" w:space="0" w:color="auto"/>
                    <w:left w:val="none" w:sz="0" w:space="0" w:color="auto"/>
                    <w:bottom w:val="none" w:sz="0" w:space="0" w:color="auto"/>
                    <w:right w:val="none" w:sz="0" w:space="0" w:color="auto"/>
                  </w:divBdr>
                  <w:divsChild>
                    <w:div w:id="18353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68648">
          <w:marLeft w:val="0"/>
          <w:marRight w:val="0"/>
          <w:marTop w:val="0"/>
          <w:marBottom w:val="0"/>
          <w:divBdr>
            <w:top w:val="none" w:sz="0" w:space="0" w:color="auto"/>
            <w:left w:val="none" w:sz="0" w:space="0" w:color="auto"/>
            <w:bottom w:val="none" w:sz="0" w:space="0" w:color="auto"/>
            <w:right w:val="none" w:sz="0" w:space="0" w:color="auto"/>
          </w:divBdr>
          <w:divsChild>
            <w:div w:id="1953244558">
              <w:marLeft w:val="0"/>
              <w:marRight w:val="0"/>
              <w:marTop w:val="0"/>
              <w:marBottom w:val="0"/>
              <w:divBdr>
                <w:top w:val="none" w:sz="0" w:space="0" w:color="auto"/>
                <w:left w:val="none" w:sz="0" w:space="0" w:color="auto"/>
                <w:bottom w:val="none" w:sz="0" w:space="0" w:color="auto"/>
                <w:right w:val="none" w:sz="0" w:space="0" w:color="auto"/>
              </w:divBdr>
              <w:divsChild>
                <w:div w:id="609431281">
                  <w:marLeft w:val="180"/>
                  <w:marRight w:val="0"/>
                  <w:marTop w:val="0"/>
                  <w:marBottom w:val="0"/>
                  <w:divBdr>
                    <w:top w:val="none" w:sz="0" w:space="0" w:color="auto"/>
                    <w:left w:val="none" w:sz="0" w:space="0" w:color="auto"/>
                    <w:bottom w:val="none" w:sz="0" w:space="0" w:color="auto"/>
                    <w:right w:val="none" w:sz="0" w:space="0" w:color="auto"/>
                  </w:divBdr>
                  <w:divsChild>
                    <w:div w:id="196064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469665">
          <w:marLeft w:val="0"/>
          <w:marRight w:val="0"/>
          <w:marTop w:val="0"/>
          <w:marBottom w:val="0"/>
          <w:divBdr>
            <w:top w:val="none" w:sz="0" w:space="0" w:color="auto"/>
            <w:left w:val="none" w:sz="0" w:space="0" w:color="auto"/>
            <w:bottom w:val="none" w:sz="0" w:space="0" w:color="auto"/>
            <w:right w:val="none" w:sz="0" w:space="0" w:color="auto"/>
          </w:divBdr>
          <w:divsChild>
            <w:div w:id="2036493851">
              <w:marLeft w:val="0"/>
              <w:marRight w:val="0"/>
              <w:marTop w:val="0"/>
              <w:marBottom w:val="0"/>
              <w:divBdr>
                <w:top w:val="none" w:sz="0" w:space="0" w:color="auto"/>
                <w:left w:val="none" w:sz="0" w:space="0" w:color="auto"/>
                <w:bottom w:val="none" w:sz="0" w:space="0" w:color="auto"/>
                <w:right w:val="none" w:sz="0" w:space="0" w:color="auto"/>
              </w:divBdr>
              <w:divsChild>
                <w:div w:id="347215229">
                  <w:marLeft w:val="180"/>
                  <w:marRight w:val="0"/>
                  <w:marTop w:val="0"/>
                  <w:marBottom w:val="0"/>
                  <w:divBdr>
                    <w:top w:val="none" w:sz="0" w:space="0" w:color="auto"/>
                    <w:left w:val="none" w:sz="0" w:space="0" w:color="auto"/>
                    <w:bottom w:val="none" w:sz="0" w:space="0" w:color="auto"/>
                    <w:right w:val="none" w:sz="0" w:space="0" w:color="auto"/>
                  </w:divBdr>
                  <w:divsChild>
                    <w:div w:id="107505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25277">
          <w:marLeft w:val="0"/>
          <w:marRight w:val="0"/>
          <w:marTop w:val="0"/>
          <w:marBottom w:val="0"/>
          <w:divBdr>
            <w:top w:val="none" w:sz="0" w:space="0" w:color="auto"/>
            <w:left w:val="none" w:sz="0" w:space="0" w:color="auto"/>
            <w:bottom w:val="none" w:sz="0" w:space="0" w:color="auto"/>
            <w:right w:val="none" w:sz="0" w:space="0" w:color="auto"/>
          </w:divBdr>
          <w:divsChild>
            <w:div w:id="1555315594">
              <w:marLeft w:val="0"/>
              <w:marRight w:val="0"/>
              <w:marTop w:val="0"/>
              <w:marBottom w:val="0"/>
              <w:divBdr>
                <w:top w:val="none" w:sz="0" w:space="0" w:color="auto"/>
                <w:left w:val="none" w:sz="0" w:space="0" w:color="auto"/>
                <w:bottom w:val="none" w:sz="0" w:space="0" w:color="auto"/>
                <w:right w:val="none" w:sz="0" w:space="0" w:color="auto"/>
              </w:divBdr>
            </w:div>
            <w:div w:id="259337643">
              <w:marLeft w:val="0"/>
              <w:marRight w:val="0"/>
              <w:marTop w:val="0"/>
              <w:marBottom w:val="0"/>
              <w:divBdr>
                <w:top w:val="none" w:sz="0" w:space="0" w:color="auto"/>
                <w:left w:val="none" w:sz="0" w:space="0" w:color="auto"/>
                <w:bottom w:val="none" w:sz="0" w:space="0" w:color="auto"/>
                <w:right w:val="none" w:sz="0" w:space="0" w:color="auto"/>
              </w:divBdr>
              <w:divsChild>
                <w:div w:id="1086028832">
                  <w:marLeft w:val="180"/>
                  <w:marRight w:val="0"/>
                  <w:marTop w:val="0"/>
                  <w:marBottom w:val="0"/>
                  <w:divBdr>
                    <w:top w:val="none" w:sz="0" w:space="0" w:color="auto"/>
                    <w:left w:val="none" w:sz="0" w:space="0" w:color="auto"/>
                    <w:bottom w:val="none" w:sz="0" w:space="0" w:color="auto"/>
                    <w:right w:val="none" w:sz="0" w:space="0" w:color="auto"/>
                  </w:divBdr>
                  <w:divsChild>
                    <w:div w:id="74214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823086">
          <w:marLeft w:val="0"/>
          <w:marRight w:val="0"/>
          <w:marTop w:val="0"/>
          <w:marBottom w:val="0"/>
          <w:divBdr>
            <w:top w:val="none" w:sz="0" w:space="0" w:color="auto"/>
            <w:left w:val="none" w:sz="0" w:space="0" w:color="auto"/>
            <w:bottom w:val="none" w:sz="0" w:space="0" w:color="auto"/>
            <w:right w:val="none" w:sz="0" w:space="0" w:color="auto"/>
          </w:divBdr>
          <w:divsChild>
            <w:div w:id="1663124342">
              <w:marLeft w:val="0"/>
              <w:marRight w:val="0"/>
              <w:marTop w:val="0"/>
              <w:marBottom w:val="0"/>
              <w:divBdr>
                <w:top w:val="none" w:sz="0" w:space="0" w:color="auto"/>
                <w:left w:val="none" w:sz="0" w:space="0" w:color="auto"/>
                <w:bottom w:val="none" w:sz="0" w:space="0" w:color="auto"/>
                <w:right w:val="none" w:sz="0" w:space="0" w:color="auto"/>
              </w:divBdr>
              <w:divsChild>
                <w:div w:id="280962410">
                  <w:marLeft w:val="180"/>
                  <w:marRight w:val="0"/>
                  <w:marTop w:val="0"/>
                  <w:marBottom w:val="0"/>
                  <w:divBdr>
                    <w:top w:val="none" w:sz="0" w:space="0" w:color="auto"/>
                    <w:left w:val="none" w:sz="0" w:space="0" w:color="auto"/>
                    <w:bottom w:val="none" w:sz="0" w:space="0" w:color="auto"/>
                    <w:right w:val="none" w:sz="0" w:space="0" w:color="auto"/>
                  </w:divBdr>
                  <w:divsChild>
                    <w:div w:id="85283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923377">
      <w:bodyDiv w:val="1"/>
      <w:marLeft w:val="0"/>
      <w:marRight w:val="0"/>
      <w:marTop w:val="0"/>
      <w:marBottom w:val="0"/>
      <w:divBdr>
        <w:top w:val="none" w:sz="0" w:space="0" w:color="auto"/>
        <w:left w:val="none" w:sz="0" w:space="0" w:color="auto"/>
        <w:bottom w:val="none" w:sz="0" w:space="0" w:color="auto"/>
        <w:right w:val="none" w:sz="0" w:space="0" w:color="auto"/>
      </w:divBdr>
    </w:div>
    <w:div w:id="296567138">
      <w:bodyDiv w:val="1"/>
      <w:marLeft w:val="0"/>
      <w:marRight w:val="0"/>
      <w:marTop w:val="0"/>
      <w:marBottom w:val="0"/>
      <w:divBdr>
        <w:top w:val="none" w:sz="0" w:space="0" w:color="auto"/>
        <w:left w:val="none" w:sz="0" w:space="0" w:color="auto"/>
        <w:bottom w:val="none" w:sz="0" w:space="0" w:color="auto"/>
        <w:right w:val="none" w:sz="0" w:space="0" w:color="auto"/>
      </w:divBdr>
    </w:div>
    <w:div w:id="322782955">
      <w:bodyDiv w:val="1"/>
      <w:marLeft w:val="0"/>
      <w:marRight w:val="0"/>
      <w:marTop w:val="0"/>
      <w:marBottom w:val="0"/>
      <w:divBdr>
        <w:top w:val="none" w:sz="0" w:space="0" w:color="auto"/>
        <w:left w:val="none" w:sz="0" w:space="0" w:color="auto"/>
        <w:bottom w:val="none" w:sz="0" w:space="0" w:color="auto"/>
        <w:right w:val="none" w:sz="0" w:space="0" w:color="auto"/>
      </w:divBdr>
    </w:div>
    <w:div w:id="331881686">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05949932">
      <w:bodyDiv w:val="1"/>
      <w:marLeft w:val="0"/>
      <w:marRight w:val="0"/>
      <w:marTop w:val="0"/>
      <w:marBottom w:val="0"/>
      <w:divBdr>
        <w:top w:val="none" w:sz="0" w:space="0" w:color="auto"/>
        <w:left w:val="none" w:sz="0" w:space="0" w:color="auto"/>
        <w:bottom w:val="none" w:sz="0" w:space="0" w:color="auto"/>
        <w:right w:val="none" w:sz="0" w:space="0" w:color="auto"/>
      </w:divBdr>
    </w:div>
    <w:div w:id="506213792">
      <w:bodyDiv w:val="1"/>
      <w:marLeft w:val="0"/>
      <w:marRight w:val="0"/>
      <w:marTop w:val="0"/>
      <w:marBottom w:val="0"/>
      <w:divBdr>
        <w:top w:val="none" w:sz="0" w:space="0" w:color="auto"/>
        <w:left w:val="none" w:sz="0" w:space="0" w:color="auto"/>
        <w:bottom w:val="none" w:sz="0" w:space="0" w:color="auto"/>
        <w:right w:val="none" w:sz="0" w:space="0" w:color="auto"/>
      </w:divBdr>
    </w:div>
    <w:div w:id="753358488">
      <w:bodyDiv w:val="1"/>
      <w:marLeft w:val="0"/>
      <w:marRight w:val="0"/>
      <w:marTop w:val="0"/>
      <w:marBottom w:val="0"/>
      <w:divBdr>
        <w:top w:val="none" w:sz="0" w:space="0" w:color="auto"/>
        <w:left w:val="none" w:sz="0" w:space="0" w:color="auto"/>
        <w:bottom w:val="none" w:sz="0" w:space="0" w:color="auto"/>
        <w:right w:val="none" w:sz="0" w:space="0" w:color="auto"/>
      </w:divBdr>
    </w:div>
    <w:div w:id="764308368">
      <w:bodyDiv w:val="1"/>
      <w:marLeft w:val="0"/>
      <w:marRight w:val="0"/>
      <w:marTop w:val="0"/>
      <w:marBottom w:val="0"/>
      <w:divBdr>
        <w:top w:val="none" w:sz="0" w:space="0" w:color="auto"/>
        <w:left w:val="none" w:sz="0" w:space="0" w:color="auto"/>
        <w:bottom w:val="none" w:sz="0" w:space="0" w:color="auto"/>
        <w:right w:val="none" w:sz="0" w:space="0" w:color="auto"/>
      </w:divBdr>
    </w:div>
    <w:div w:id="787773884">
      <w:bodyDiv w:val="1"/>
      <w:marLeft w:val="0"/>
      <w:marRight w:val="0"/>
      <w:marTop w:val="0"/>
      <w:marBottom w:val="0"/>
      <w:divBdr>
        <w:top w:val="none" w:sz="0" w:space="0" w:color="auto"/>
        <w:left w:val="none" w:sz="0" w:space="0" w:color="auto"/>
        <w:bottom w:val="none" w:sz="0" w:space="0" w:color="auto"/>
        <w:right w:val="none" w:sz="0" w:space="0" w:color="auto"/>
      </w:divBdr>
    </w:div>
    <w:div w:id="939871046">
      <w:bodyDiv w:val="1"/>
      <w:marLeft w:val="0"/>
      <w:marRight w:val="0"/>
      <w:marTop w:val="0"/>
      <w:marBottom w:val="0"/>
      <w:divBdr>
        <w:top w:val="none" w:sz="0" w:space="0" w:color="auto"/>
        <w:left w:val="none" w:sz="0" w:space="0" w:color="auto"/>
        <w:bottom w:val="none" w:sz="0" w:space="0" w:color="auto"/>
        <w:right w:val="none" w:sz="0" w:space="0" w:color="auto"/>
      </w:divBdr>
    </w:div>
    <w:div w:id="945385037">
      <w:bodyDiv w:val="1"/>
      <w:marLeft w:val="0"/>
      <w:marRight w:val="0"/>
      <w:marTop w:val="0"/>
      <w:marBottom w:val="0"/>
      <w:divBdr>
        <w:top w:val="none" w:sz="0" w:space="0" w:color="auto"/>
        <w:left w:val="none" w:sz="0" w:space="0" w:color="auto"/>
        <w:bottom w:val="none" w:sz="0" w:space="0" w:color="auto"/>
        <w:right w:val="none" w:sz="0" w:space="0" w:color="auto"/>
      </w:divBdr>
    </w:div>
    <w:div w:id="945577633">
      <w:bodyDiv w:val="1"/>
      <w:marLeft w:val="0"/>
      <w:marRight w:val="0"/>
      <w:marTop w:val="0"/>
      <w:marBottom w:val="0"/>
      <w:divBdr>
        <w:top w:val="none" w:sz="0" w:space="0" w:color="auto"/>
        <w:left w:val="none" w:sz="0" w:space="0" w:color="auto"/>
        <w:bottom w:val="none" w:sz="0" w:space="0" w:color="auto"/>
        <w:right w:val="none" w:sz="0" w:space="0" w:color="auto"/>
      </w:divBdr>
    </w:div>
    <w:div w:id="957761274">
      <w:bodyDiv w:val="1"/>
      <w:marLeft w:val="0"/>
      <w:marRight w:val="0"/>
      <w:marTop w:val="0"/>
      <w:marBottom w:val="0"/>
      <w:divBdr>
        <w:top w:val="none" w:sz="0" w:space="0" w:color="auto"/>
        <w:left w:val="none" w:sz="0" w:space="0" w:color="auto"/>
        <w:bottom w:val="none" w:sz="0" w:space="0" w:color="auto"/>
        <w:right w:val="none" w:sz="0" w:space="0" w:color="auto"/>
      </w:divBdr>
    </w:div>
    <w:div w:id="970860157">
      <w:bodyDiv w:val="1"/>
      <w:marLeft w:val="0"/>
      <w:marRight w:val="0"/>
      <w:marTop w:val="0"/>
      <w:marBottom w:val="0"/>
      <w:divBdr>
        <w:top w:val="none" w:sz="0" w:space="0" w:color="auto"/>
        <w:left w:val="none" w:sz="0" w:space="0" w:color="auto"/>
        <w:bottom w:val="none" w:sz="0" w:space="0" w:color="auto"/>
        <w:right w:val="none" w:sz="0" w:space="0" w:color="auto"/>
      </w:divBdr>
    </w:div>
    <w:div w:id="987779922">
      <w:bodyDiv w:val="1"/>
      <w:marLeft w:val="0"/>
      <w:marRight w:val="0"/>
      <w:marTop w:val="0"/>
      <w:marBottom w:val="0"/>
      <w:divBdr>
        <w:top w:val="none" w:sz="0" w:space="0" w:color="auto"/>
        <w:left w:val="none" w:sz="0" w:space="0" w:color="auto"/>
        <w:bottom w:val="none" w:sz="0" w:space="0" w:color="auto"/>
        <w:right w:val="none" w:sz="0" w:space="0" w:color="auto"/>
      </w:divBdr>
    </w:div>
    <w:div w:id="997996596">
      <w:bodyDiv w:val="1"/>
      <w:marLeft w:val="0"/>
      <w:marRight w:val="0"/>
      <w:marTop w:val="0"/>
      <w:marBottom w:val="0"/>
      <w:divBdr>
        <w:top w:val="none" w:sz="0" w:space="0" w:color="auto"/>
        <w:left w:val="none" w:sz="0" w:space="0" w:color="auto"/>
        <w:bottom w:val="none" w:sz="0" w:space="0" w:color="auto"/>
        <w:right w:val="none" w:sz="0" w:space="0" w:color="auto"/>
      </w:divBdr>
    </w:div>
    <w:div w:id="1008875020">
      <w:bodyDiv w:val="1"/>
      <w:marLeft w:val="0"/>
      <w:marRight w:val="0"/>
      <w:marTop w:val="0"/>
      <w:marBottom w:val="0"/>
      <w:divBdr>
        <w:top w:val="none" w:sz="0" w:space="0" w:color="auto"/>
        <w:left w:val="none" w:sz="0" w:space="0" w:color="auto"/>
        <w:bottom w:val="none" w:sz="0" w:space="0" w:color="auto"/>
        <w:right w:val="none" w:sz="0" w:space="0" w:color="auto"/>
      </w:divBdr>
    </w:div>
    <w:div w:id="1053391123">
      <w:bodyDiv w:val="1"/>
      <w:marLeft w:val="0"/>
      <w:marRight w:val="0"/>
      <w:marTop w:val="0"/>
      <w:marBottom w:val="0"/>
      <w:divBdr>
        <w:top w:val="none" w:sz="0" w:space="0" w:color="auto"/>
        <w:left w:val="none" w:sz="0" w:space="0" w:color="auto"/>
        <w:bottom w:val="none" w:sz="0" w:space="0" w:color="auto"/>
        <w:right w:val="none" w:sz="0" w:space="0" w:color="auto"/>
      </w:divBdr>
    </w:div>
    <w:div w:id="1165703721">
      <w:bodyDiv w:val="1"/>
      <w:marLeft w:val="0"/>
      <w:marRight w:val="0"/>
      <w:marTop w:val="0"/>
      <w:marBottom w:val="0"/>
      <w:divBdr>
        <w:top w:val="none" w:sz="0" w:space="0" w:color="auto"/>
        <w:left w:val="none" w:sz="0" w:space="0" w:color="auto"/>
        <w:bottom w:val="none" w:sz="0" w:space="0" w:color="auto"/>
        <w:right w:val="none" w:sz="0" w:space="0" w:color="auto"/>
      </w:divBdr>
    </w:div>
    <w:div w:id="1353263167">
      <w:bodyDiv w:val="1"/>
      <w:marLeft w:val="0"/>
      <w:marRight w:val="0"/>
      <w:marTop w:val="0"/>
      <w:marBottom w:val="0"/>
      <w:divBdr>
        <w:top w:val="none" w:sz="0" w:space="0" w:color="auto"/>
        <w:left w:val="none" w:sz="0" w:space="0" w:color="auto"/>
        <w:bottom w:val="none" w:sz="0" w:space="0" w:color="auto"/>
        <w:right w:val="none" w:sz="0" w:space="0" w:color="auto"/>
      </w:divBdr>
    </w:div>
    <w:div w:id="1406148452">
      <w:bodyDiv w:val="1"/>
      <w:marLeft w:val="0"/>
      <w:marRight w:val="0"/>
      <w:marTop w:val="0"/>
      <w:marBottom w:val="0"/>
      <w:divBdr>
        <w:top w:val="none" w:sz="0" w:space="0" w:color="auto"/>
        <w:left w:val="none" w:sz="0" w:space="0" w:color="auto"/>
        <w:bottom w:val="none" w:sz="0" w:space="0" w:color="auto"/>
        <w:right w:val="none" w:sz="0" w:space="0" w:color="auto"/>
      </w:divBdr>
    </w:div>
    <w:div w:id="1449159550">
      <w:bodyDiv w:val="1"/>
      <w:marLeft w:val="0"/>
      <w:marRight w:val="0"/>
      <w:marTop w:val="0"/>
      <w:marBottom w:val="0"/>
      <w:divBdr>
        <w:top w:val="none" w:sz="0" w:space="0" w:color="auto"/>
        <w:left w:val="none" w:sz="0" w:space="0" w:color="auto"/>
        <w:bottom w:val="none" w:sz="0" w:space="0" w:color="auto"/>
        <w:right w:val="none" w:sz="0" w:space="0" w:color="auto"/>
      </w:divBdr>
    </w:div>
    <w:div w:id="1522666840">
      <w:bodyDiv w:val="1"/>
      <w:marLeft w:val="0"/>
      <w:marRight w:val="0"/>
      <w:marTop w:val="0"/>
      <w:marBottom w:val="0"/>
      <w:divBdr>
        <w:top w:val="none" w:sz="0" w:space="0" w:color="auto"/>
        <w:left w:val="none" w:sz="0" w:space="0" w:color="auto"/>
        <w:bottom w:val="none" w:sz="0" w:space="0" w:color="auto"/>
        <w:right w:val="none" w:sz="0" w:space="0" w:color="auto"/>
      </w:divBdr>
    </w:div>
    <w:div w:id="1540897277">
      <w:bodyDiv w:val="1"/>
      <w:marLeft w:val="0"/>
      <w:marRight w:val="0"/>
      <w:marTop w:val="0"/>
      <w:marBottom w:val="0"/>
      <w:divBdr>
        <w:top w:val="none" w:sz="0" w:space="0" w:color="auto"/>
        <w:left w:val="none" w:sz="0" w:space="0" w:color="auto"/>
        <w:bottom w:val="none" w:sz="0" w:space="0" w:color="auto"/>
        <w:right w:val="none" w:sz="0" w:space="0" w:color="auto"/>
      </w:divBdr>
    </w:div>
    <w:div w:id="1620378765">
      <w:bodyDiv w:val="1"/>
      <w:marLeft w:val="0"/>
      <w:marRight w:val="0"/>
      <w:marTop w:val="0"/>
      <w:marBottom w:val="0"/>
      <w:divBdr>
        <w:top w:val="none" w:sz="0" w:space="0" w:color="auto"/>
        <w:left w:val="none" w:sz="0" w:space="0" w:color="auto"/>
        <w:bottom w:val="none" w:sz="0" w:space="0" w:color="auto"/>
        <w:right w:val="none" w:sz="0" w:space="0" w:color="auto"/>
      </w:divBdr>
    </w:div>
    <w:div w:id="1640070142">
      <w:bodyDiv w:val="1"/>
      <w:marLeft w:val="0"/>
      <w:marRight w:val="0"/>
      <w:marTop w:val="0"/>
      <w:marBottom w:val="0"/>
      <w:divBdr>
        <w:top w:val="none" w:sz="0" w:space="0" w:color="auto"/>
        <w:left w:val="none" w:sz="0" w:space="0" w:color="auto"/>
        <w:bottom w:val="none" w:sz="0" w:space="0" w:color="auto"/>
        <w:right w:val="none" w:sz="0" w:space="0" w:color="auto"/>
      </w:divBdr>
    </w:div>
    <w:div w:id="1796636476">
      <w:bodyDiv w:val="1"/>
      <w:marLeft w:val="0"/>
      <w:marRight w:val="0"/>
      <w:marTop w:val="0"/>
      <w:marBottom w:val="0"/>
      <w:divBdr>
        <w:top w:val="none" w:sz="0" w:space="0" w:color="auto"/>
        <w:left w:val="none" w:sz="0" w:space="0" w:color="auto"/>
        <w:bottom w:val="none" w:sz="0" w:space="0" w:color="auto"/>
        <w:right w:val="none" w:sz="0" w:space="0" w:color="auto"/>
      </w:divBdr>
    </w:div>
    <w:div w:id="1942451020">
      <w:bodyDiv w:val="1"/>
      <w:marLeft w:val="0"/>
      <w:marRight w:val="0"/>
      <w:marTop w:val="0"/>
      <w:marBottom w:val="0"/>
      <w:divBdr>
        <w:top w:val="none" w:sz="0" w:space="0" w:color="auto"/>
        <w:left w:val="none" w:sz="0" w:space="0" w:color="auto"/>
        <w:bottom w:val="none" w:sz="0" w:space="0" w:color="auto"/>
        <w:right w:val="none" w:sz="0" w:space="0" w:color="auto"/>
      </w:divBdr>
    </w:div>
    <w:div w:id="1959801052">
      <w:bodyDiv w:val="1"/>
      <w:marLeft w:val="0"/>
      <w:marRight w:val="0"/>
      <w:marTop w:val="0"/>
      <w:marBottom w:val="0"/>
      <w:divBdr>
        <w:top w:val="none" w:sz="0" w:space="0" w:color="auto"/>
        <w:left w:val="none" w:sz="0" w:space="0" w:color="auto"/>
        <w:bottom w:val="none" w:sz="0" w:space="0" w:color="auto"/>
        <w:right w:val="none" w:sz="0" w:space="0" w:color="auto"/>
      </w:divBdr>
    </w:div>
    <w:div w:id="2025279319">
      <w:bodyDiv w:val="1"/>
      <w:marLeft w:val="0"/>
      <w:marRight w:val="0"/>
      <w:marTop w:val="0"/>
      <w:marBottom w:val="0"/>
      <w:divBdr>
        <w:top w:val="none" w:sz="0" w:space="0" w:color="auto"/>
        <w:left w:val="none" w:sz="0" w:space="0" w:color="auto"/>
        <w:bottom w:val="none" w:sz="0" w:space="0" w:color="auto"/>
        <w:right w:val="none" w:sz="0" w:space="0" w:color="auto"/>
      </w:divBdr>
    </w:div>
    <w:div w:id="21132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yperlink" Target="http://www.ietf.org/rfc/rfc2119.txt" TargetMode="Externa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ullstrand\Documents\att%20connect\Files%20from%20the%20root%20of%20C\Julia\BARG\BARG%20%2378\BARG%2078_XXX%20Template%20for%20submitting%20new%20Confidential%20P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ACFCC-66FC-43AF-A95A-7311033C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BARG 78_XXX Template for submitting new Confidential PRD</Template>
  <TotalTime>13</TotalTime>
  <Pages>54</Pages>
  <Words>7758</Words>
  <Characters>44223</Characters>
  <Application>Microsoft Office Word</Application>
  <DocSecurity>0</DocSecurity>
  <Lines>368</Lines>
  <Paragraphs>103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Combined Uniform Sheet and Confidential PRD Template</vt:lpstr>
      <vt:lpstr>Combined Uniform Sheet and Confidential PRD Template</vt:lpstr>
    </vt:vector>
  </TitlesOfParts>
  <Company>Syniverse Technologies</Company>
  <LinksUpToDate>false</LinksUpToDate>
  <CharactersWithSpaces>51878</CharactersWithSpaces>
  <SharedDoc>false</SharedDoc>
  <HLinks>
    <vt:vector size="108" baseType="variant">
      <vt:variant>
        <vt:i4>7602263</vt:i4>
      </vt:variant>
      <vt:variant>
        <vt:i4>99</vt:i4>
      </vt:variant>
      <vt:variant>
        <vt:i4>0</vt:i4>
      </vt:variant>
      <vt:variant>
        <vt:i4>5</vt:i4>
      </vt:variant>
      <vt:variant>
        <vt:lpwstr>mailto:prd@gsm.org</vt:lpwstr>
      </vt:variant>
      <vt:variant>
        <vt:lpwstr/>
      </vt:variant>
      <vt:variant>
        <vt:i4>1966129</vt:i4>
      </vt:variant>
      <vt:variant>
        <vt:i4>92</vt:i4>
      </vt:variant>
      <vt:variant>
        <vt:i4>0</vt:i4>
      </vt:variant>
      <vt:variant>
        <vt:i4>5</vt:i4>
      </vt:variant>
      <vt:variant>
        <vt:lpwstr/>
      </vt:variant>
      <vt:variant>
        <vt:lpwstr>_Toc285454317</vt:lpwstr>
      </vt:variant>
      <vt:variant>
        <vt:i4>1966129</vt:i4>
      </vt:variant>
      <vt:variant>
        <vt:i4>86</vt:i4>
      </vt:variant>
      <vt:variant>
        <vt:i4>0</vt:i4>
      </vt:variant>
      <vt:variant>
        <vt:i4>5</vt:i4>
      </vt:variant>
      <vt:variant>
        <vt:lpwstr/>
      </vt:variant>
      <vt:variant>
        <vt:lpwstr>_Toc285454316</vt:lpwstr>
      </vt:variant>
      <vt:variant>
        <vt:i4>1966129</vt:i4>
      </vt:variant>
      <vt:variant>
        <vt:i4>80</vt:i4>
      </vt:variant>
      <vt:variant>
        <vt:i4>0</vt:i4>
      </vt:variant>
      <vt:variant>
        <vt:i4>5</vt:i4>
      </vt:variant>
      <vt:variant>
        <vt:lpwstr/>
      </vt:variant>
      <vt:variant>
        <vt:lpwstr>_Toc285454315</vt:lpwstr>
      </vt:variant>
      <vt:variant>
        <vt:i4>1966129</vt:i4>
      </vt:variant>
      <vt:variant>
        <vt:i4>74</vt:i4>
      </vt:variant>
      <vt:variant>
        <vt:i4>0</vt:i4>
      </vt:variant>
      <vt:variant>
        <vt:i4>5</vt:i4>
      </vt:variant>
      <vt:variant>
        <vt:lpwstr/>
      </vt:variant>
      <vt:variant>
        <vt:lpwstr>_Toc285454314</vt:lpwstr>
      </vt:variant>
      <vt:variant>
        <vt:i4>1966129</vt:i4>
      </vt:variant>
      <vt:variant>
        <vt:i4>68</vt:i4>
      </vt:variant>
      <vt:variant>
        <vt:i4>0</vt:i4>
      </vt:variant>
      <vt:variant>
        <vt:i4>5</vt:i4>
      </vt:variant>
      <vt:variant>
        <vt:lpwstr/>
      </vt:variant>
      <vt:variant>
        <vt:lpwstr>_Toc285454313</vt:lpwstr>
      </vt:variant>
      <vt:variant>
        <vt:i4>1966129</vt:i4>
      </vt:variant>
      <vt:variant>
        <vt:i4>62</vt:i4>
      </vt:variant>
      <vt:variant>
        <vt:i4>0</vt:i4>
      </vt:variant>
      <vt:variant>
        <vt:i4>5</vt:i4>
      </vt:variant>
      <vt:variant>
        <vt:lpwstr/>
      </vt:variant>
      <vt:variant>
        <vt:lpwstr>_Toc285454312</vt:lpwstr>
      </vt:variant>
      <vt:variant>
        <vt:i4>1966129</vt:i4>
      </vt:variant>
      <vt:variant>
        <vt:i4>56</vt:i4>
      </vt:variant>
      <vt:variant>
        <vt:i4>0</vt:i4>
      </vt:variant>
      <vt:variant>
        <vt:i4>5</vt:i4>
      </vt:variant>
      <vt:variant>
        <vt:lpwstr/>
      </vt:variant>
      <vt:variant>
        <vt:lpwstr>_Toc285454311</vt:lpwstr>
      </vt:variant>
      <vt:variant>
        <vt:i4>1966129</vt:i4>
      </vt:variant>
      <vt:variant>
        <vt:i4>50</vt:i4>
      </vt:variant>
      <vt:variant>
        <vt:i4>0</vt:i4>
      </vt:variant>
      <vt:variant>
        <vt:i4>5</vt:i4>
      </vt:variant>
      <vt:variant>
        <vt:lpwstr/>
      </vt:variant>
      <vt:variant>
        <vt:lpwstr>_Toc285454310</vt:lpwstr>
      </vt:variant>
      <vt:variant>
        <vt:i4>2031665</vt:i4>
      </vt:variant>
      <vt:variant>
        <vt:i4>44</vt:i4>
      </vt:variant>
      <vt:variant>
        <vt:i4>0</vt:i4>
      </vt:variant>
      <vt:variant>
        <vt:i4>5</vt:i4>
      </vt:variant>
      <vt:variant>
        <vt:lpwstr/>
      </vt:variant>
      <vt:variant>
        <vt:lpwstr>_Toc285454309</vt:lpwstr>
      </vt:variant>
      <vt:variant>
        <vt:i4>2031665</vt:i4>
      </vt:variant>
      <vt:variant>
        <vt:i4>38</vt:i4>
      </vt:variant>
      <vt:variant>
        <vt:i4>0</vt:i4>
      </vt:variant>
      <vt:variant>
        <vt:i4>5</vt:i4>
      </vt:variant>
      <vt:variant>
        <vt:lpwstr/>
      </vt:variant>
      <vt:variant>
        <vt:lpwstr>_Toc285454308</vt:lpwstr>
      </vt:variant>
      <vt:variant>
        <vt:i4>2031665</vt:i4>
      </vt:variant>
      <vt:variant>
        <vt:i4>32</vt:i4>
      </vt:variant>
      <vt:variant>
        <vt:i4>0</vt:i4>
      </vt:variant>
      <vt:variant>
        <vt:i4>5</vt:i4>
      </vt:variant>
      <vt:variant>
        <vt:lpwstr/>
      </vt:variant>
      <vt:variant>
        <vt:lpwstr>_Toc285454307</vt:lpwstr>
      </vt:variant>
      <vt:variant>
        <vt:i4>2031665</vt:i4>
      </vt:variant>
      <vt:variant>
        <vt:i4>26</vt:i4>
      </vt:variant>
      <vt:variant>
        <vt:i4>0</vt:i4>
      </vt:variant>
      <vt:variant>
        <vt:i4>5</vt:i4>
      </vt:variant>
      <vt:variant>
        <vt:lpwstr/>
      </vt:variant>
      <vt:variant>
        <vt:lpwstr>_Toc285454306</vt:lpwstr>
      </vt:variant>
      <vt:variant>
        <vt:i4>2031665</vt:i4>
      </vt:variant>
      <vt:variant>
        <vt:i4>20</vt:i4>
      </vt:variant>
      <vt:variant>
        <vt:i4>0</vt:i4>
      </vt:variant>
      <vt:variant>
        <vt:i4>5</vt:i4>
      </vt:variant>
      <vt:variant>
        <vt:lpwstr/>
      </vt:variant>
      <vt:variant>
        <vt:lpwstr>_Toc285454305</vt:lpwstr>
      </vt:variant>
      <vt:variant>
        <vt:i4>2031665</vt:i4>
      </vt:variant>
      <vt:variant>
        <vt:i4>14</vt:i4>
      </vt:variant>
      <vt:variant>
        <vt:i4>0</vt:i4>
      </vt:variant>
      <vt:variant>
        <vt:i4>5</vt:i4>
      </vt:variant>
      <vt:variant>
        <vt:lpwstr/>
      </vt:variant>
      <vt:variant>
        <vt:lpwstr>_Toc285454304</vt:lpwstr>
      </vt:variant>
      <vt:variant>
        <vt:i4>2031665</vt:i4>
      </vt:variant>
      <vt:variant>
        <vt:i4>8</vt:i4>
      </vt:variant>
      <vt:variant>
        <vt:i4>0</vt:i4>
      </vt:variant>
      <vt:variant>
        <vt:i4>5</vt:i4>
      </vt:variant>
      <vt:variant>
        <vt:lpwstr/>
      </vt:variant>
      <vt:variant>
        <vt:lpwstr>_Toc285454303</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Combined Uniform Sheet and Confidential PRD Template</dc:title>
  <dc:creator>Julia Gullstrand</dc:creator>
  <cp:lastModifiedBy>Donato Francesco</cp:lastModifiedBy>
  <cp:revision>7</cp:revision>
  <cp:lastPrinted>2013-03-29T16:54:00Z</cp:lastPrinted>
  <dcterms:created xsi:type="dcterms:W3CDTF">2013-07-17T12:05:00Z</dcterms:created>
  <dcterms:modified xsi:type="dcterms:W3CDTF">2013-07-18T12:29:00Z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y fmtid="{D5CDD505-2E9C-101B-9397-08002B2CF9AE}" pid="12" name="_NewReviewCycle">
    <vt:lpwstr/>
  </property>
</Properties>
</file>